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000" w:firstRow="0" w:lastRow="0" w:firstColumn="0" w:lastColumn="0" w:noHBand="0" w:noVBand="0"/>
      </w:tblPr>
      <w:tblGrid>
        <w:gridCol w:w="9855"/>
      </w:tblGrid>
      <w:tr w:rsidR="00D425C6" w:rsidTr="00D425C6">
        <w:tc>
          <w:tcPr>
            <w:tcW w:w="9855" w:type="dxa"/>
            <w:shd w:val="clear" w:color="auto" w:fill="auto"/>
          </w:tcPr>
          <w:p w:rsidR="00D425C6" w:rsidRPr="00C549D1" w:rsidRDefault="00D425C6" w:rsidP="00C549D1">
            <w:pPr>
              <w:autoSpaceDE w:val="0"/>
              <w:autoSpaceDN w:val="0"/>
              <w:adjustRightInd w:val="0"/>
              <w:spacing w:after="0" w:line="240" w:lineRule="auto"/>
              <w:rPr>
                <w:rFonts w:ascii="Times New Roman" w:hAnsi="Times New Roman"/>
                <w:bCs/>
                <w:color w:val="0C0000"/>
                <w:sz w:val="24"/>
                <w:szCs w:val="28"/>
                <w:lang w:val="en-US" w:eastAsia="ru-RU"/>
              </w:rPr>
            </w:pPr>
            <w:bookmarkStart w:id="0" w:name="_GoBack"/>
            <w:bookmarkEnd w:id="0"/>
          </w:p>
        </w:tc>
      </w:tr>
    </w:tbl>
    <w:p w:rsidR="00DC21DD" w:rsidRPr="00A84960" w:rsidRDefault="00F4646A" w:rsidP="00A84960">
      <w:pPr>
        <w:autoSpaceDE w:val="0"/>
        <w:autoSpaceDN w:val="0"/>
        <w:adjustRightInd w:val="0"/>
        <w:spacing w:after="0" w:line="240" w:lineRule="auto"/>
        <w:jc w:val="center"/>
        <w:rPr>
          <w:rFonts w:ascii="Times New Roman" w:hAnsi="Times New Roman"/>
          <w:b/>
          <w:bCs/>
          <w:sz w:val="28"/>
          <w:szCs w:val="28"/>
          <w:lang w:val="kk-KZ" w:eastAsia="ru-RU"/>
        </w:rPr>
      </w:pPr>
      <w:r w:rsidRPr="00A84960">
        <w:rPr>
          <w:rFonts w:ascii="Times New Roman" w:hAnsi="Times New Roman"/>
          <w:b/>
          <w:bCs/>
          <w:sz w:val="28"/>
          <w:szCs w:val="28"/>
          <w:lang w:val="kk-KZ" w:eastAsia="ru-RU"/>
        </w:rPr>
        <w:t xml:space="preserve">ШЫМКЕНТ ҚАЛАСЫ </w:t>
      </w:r>
      <w:r w:rsidR="00D147B1" w:rsidRPr="00A84960">
        <w:rPr>
          <w:rFonts w:ascii="Times New Roman" w:hAnsi="Times New Roman"/>
          <w:b/>
          <w:bCs/>
          <w:sz w:val="28"/>
          <w:szCs w:val="28"/>
          <w:lang w:eastAsia="ru-RU"/>
        </w:rPr>
        <w:t xml:space="preserve"> БОЙЫНША ТЕКСЕРУ</w:t>
      </w:r>
    </w:p>
    <w:p w:rsidR="00D147B1" w:rsidRPr="00A84960" w:rsidRDefault="00D147B1" w:rsidP="00A84960">
      <w:pPr>
        <w:autoSpaceDE w:val="0"/>
        <w:autoSpaceDN w:val="0"/>
        <w:adjustRightInd w:val="0"/>
        <w:spacing w:after="0" w:line="240" w:lineRule="auto"/>
        <w:jc w:val="center"/>
        <w:rPr>
          <w:rFonts w:ascii="Times New Roman" w:hAnsi="Times New Roman"/>
          <w:b/>
          <w:bCs/>
          <w:sz w:val="28"/>
          <w:szCs w:val="28"/>
          <w:lang w:eastAsia="ru-RU"/>
        </w:rPr>
      </w:pPr>
      <w:r w:rsidRPr="00A84960">
        <w:rPr>
          <w:rFonts w:ascii="Times New Roman" w:hAnsi="Times New Roman"/>
          <w:b/>
          <w:bCs/>
          <w:sz w:val="28"/>
          <w:szCs w:val="28"/>
          <w:lang w:eastAsia="ru-RU"/>
        </w:rPr>
        <w:t>КОМИССИЯСЫ</w:t>
      </w:r>
    </w:p>
    <w:p w:rsidR="00D147B1" w:rsidRPr="00CD41C9" w:rsidRDefault="00D147B1" w:rsidP="00A84960">
      <w:pPr>
        <w:autoSpaceDE w:val="0"/>
        <w:autoSpaceDN w:val="0"/>
        <w:adjustRightInd w:val="0"/>
        <w:spacing w:after="0" w:line="240" w:lineRule="auto"/>
        <w:jc w:val="center"/>
        <w:rPr>
          <w:rFonts w:ascii="Times New Roman" w:hAnsi="Times New Roman"/>
          <w:sz w:val="28"/>
          <w:szCs w:val="28"/>
          <w:lang w:eastAsia="ru-RU"/>
        </w:rPr>
      </w:pPr>
    </w:p>
    <w:p w:rsidR="00D147B1" w:rsidRPr="00A84960" w:rsidRDefault="00D147B1" w:rsidP="00A84960">
      <w:pPr>
        <w:autoSpaceDE w:val="0"/>
        <w:autoSpaceDN w:val="0"/>
        <w:adjustRightInd w:val="0"/>
        <w:spacing w:after="0" w:line="240" w:lineRule="auto"/>
        <w:jc w:val="both"/>
        <w:rPr>
          <w:rFonts w:ascii="Times New Roman" w:hAnsi="Times New Roman"/>
          <w:sz w:val="28"/>
          <w:szCs w:val="28"/>
          <w:lang w:eastAsia="ru-RU"/>
        </w:rPr>
      </w:pPr>
    </w:p>
    <w:p w:rsidR="00D147B1" w:rsidRPr="00A84960" w:rsidRDefault="00D147B1" w:rsidP="00A84960">
      <w:pPr>
        <w:autoSpaceDE w:val="0"/>
        <w:autoSpaceDN w:val="0"/>
        <w:adjustRightInd w:val="0"/>
        <w:spacing w:after="0" w:line="240" w:lineRule="auto"/>
        <w:jc w:val="both"/>
        <w:rPr>
          <w:rFonts w:ascii="Times New Roman" w:hAnsi="Times New Roman"/>
          <w:sz w:val="28"/>
          <w:szCs w:val="28"/>
          <w:lang w:val="kk-KZ" w:eastAsia="ru-RU"/>
        </w:rPr>
      </w:pPr>
    </w:p>
    <w:p w:rsidR="009726D5" w:rsidRPr="00A84960" w:rsidRDefault="00455EAE" w:rsidP="00A84960">
      <w:pPr>
        <w:autoSpaceDE w:val="0"/>
        <w:autoSpaceDN w:val="0"/>
        <w:adjustRightInd w:val="0"/>
        <w:spacing w:after="0" w:line="240" w:lineRule="auto"/>
        <w:jc w:val="both"/>
        <w:rPr>
          <w:rFonts w:ascii="Times New Roman" w:hAnsi="Times New Roman"/>
          <w:sz w:val="28"/>
          <w:szCs w:val="28"/>
          <w:lang w:val="kk-KZ" w:eastAsia="ru-RU"/>
        </w:rPr>
      </w:pPr>
      <w:r w:rsidRPr="00A84960">
        <w:rPr>
          <w:rFonts w:ascii="Times New Roman" w:hAnsi="Times New Roman"/>
          <w:sz w:val="28"/>
          <w:szCs w:val="28"/>
          <w:lang w:val="kk-KZ" w:eastAsia="ru-RU"/>
        </w:rPr>
        <w:tab/>
      </w:r>
      <w:r w:rsidRPr="00A84960">
        <w:rPr>
          <w:rFonts w:ascii="Times New Roman" w:hAnsi="Times New Roman"/>
          <w:sz w:val="28"/>
          <w:szCs w:val="28"/>
          <w:lang w:val="kk-KZ" w:eastAsia="ru-RU"/>
        </w:rPr>
        <w:tab/>
      </w:r>
      <w:r w:rsidRPr="00A84960">
        <w:rPr>
          <w:rFonts w:ascii="Times New Roman" w:hAnsi="Times New Roman"/>
          <w:sz w:val="28"/>
          <w:szCs w:val="28"/>
          <w:lang w:val="kk-KZ" w:eastAsia="ru-RU"/>
        </w:rPr>
        <w:tab/>
      </w:r>
      <w:r w:rsidRPr="00A84960">
        <w:rPr>
          <w:rFonts w:ascii="Times New Roman" w:hAnsi="Times New Roman"/>
          <w:sz w:val="28"/>
          <w:szCs w:val="28"/>
          <w:lang w:val="kk-KZ" w:eastAsia="ru-RU"/>
        </w:rPr>
        <w:tab/>
      </w:r>
      <w:r w:rsidRPr="00A84960">
        <w:rPr>
          <w:rFonts w:ascii="Times New Roman" w:hAnsi="Times New Roman"/>
          <w:sz w:val="28"/>
          <w:szCs w:val="28"/>
          <w:lang w:val="kk-KZ" w:eastAsia="ru-RU"/>
        </w:rPr>
        <w:tab/>
      </w:r>
      <w:r w:rsidRPr="00A84960">
        <w:rPr>
          <w:rFonts w:ascii="Times New Roman" w:hAnsi="Times New Roman"/>
          <w:sz w:val="28"/>
          <w:szCs w:val="28"/>
          <w:lang w:val="kk-KZ" w:eastAsia="ru-RU"/>
        </w:rPr>
        <w:tab/>
      </w:r>
      <w:r w:rsidRPr="00A84960">
        <w:rPr>
          <w:rFonts w:ascii="Times New Roman" w:hAnsi="Times New Roman"/>
          <w:sz w:val="28"/>
          <w:szCs w:val="28"/>
          <w:lang w:val="kk-KZ" w:eastAsia="ru-RU"/>
        </w:rPr>
        <w:tab/>
      </w:r>
      <w:r w:rsidRPr="00A84960">
        <w:rPr>
          <w:rFonts w:ascii="Times New Roman" w:hAnsi="Times New Roman"/>
          <w:sz w:val="28"/>
          <w:szCs w:val="28"/>
          <w:lang w:val="kk-KZ" w:eastAsia="ru-RU"/>
        </w:rPr>
        <w:tab/>
      </w:r>
      <w:r w:rsidRPr="00A84960">
        <w:rPr>
          <w:rFonts w:ascii="Times New Roman" w:hAnsi="Times New Roman"/>
          <w:sz w:val="28"/>
          <w:szCs w:val="28"/>
          <w:lang w:val="kk-KZ" w:eastAsia="ru-RU"/>
        </w:rPr>
        <w:tab/>
      </w:r>
      <w:r w:rsidRPr="00A84960">
        <w:rPr>
          <w:rFonts w:ascii="Times New Roman" w:hAnsi="Times New Roman"/>
          <w:sz w:val="28"/>
          <w:szCs w:val="28"/>
          <w:lang w:val="kk-KZ" w:eastAsia="ru-RU"/>
        </w:rPr>
        <w:tab/>
      </w:r>
    </w:p>
    <w:p w:rsidR="00D147B1" w:rsidRPr="00A84960" w:rsidRDefault="00D147B1" w:rsidP="00A84960">
      <w:pPr>
        <w:autoSpaceDE w:val="0"/>
        <w:autoSpaceDN w:val="0"/>
        <w:adjustRightInd w:val="0"/>
        <w:spacing w:after="0" w:line="240" w:lineRule="auto"/>
        <w:jc w:val="both"/>
        <w:rPr>
          <w:rFonts w:ascii="Times New Roman" w:hAnsi="Times New Roman"/>
          <w:sz w:val="28"/>
          <w:szCs w:val="28"/>
          <w:lang w:val="kk-KZ" w:eastAsia="ru-RU"/>
        </w:rPr>
      </w:pPr>
      <w:r w:rsidRPr="00A84960">
        <w:rPr>
          <w:rFonts w:ascii="Times New Roman" w:hAnsi="Times New Roman"/>
          <w:sz w:val="28"/>
          <w:szCs w:val="28"/>
          <w:lang w:val="kk-KZ" w:eastAsia="ru-RU"/>
        </w:rPr>
        <w:tab/>
      </w:r>
      <w:r w:rsidRPr="00A84960">
        <w:rPr>
          <w:rFonts w:ascii="Times New Roman" w:hAnsi="Times New Roman"/>
          <w:sz w:val="28"/>
          <w:szCs w:val="28"/>
          <w:lang w:val="kk-KZ" w:eastAsia="ru-RU"/>
        </w:rPr>
        <w:tab/>
      </w:r>
    </w:p>
    <w:p w:rsidR="00D147B1" w:rsidRPr="00A84960" w:rsidRDefault="0074321B" w:rsidP="00A84960">
      <w:pPr>
        <w:tabs>
          <w:tab w:val="left" w:pos="567"/>
        </w:tabs>
        <w:autoSpaceDE w:val="0"/>
        <w:autoSpaceDN w:val="0"/>
        <w:adjustRightInd w:val="0"/>
        <w:spacing w:after="0" w:line="240" w:lineRule="auto"/>
        <w:jc w:val="both"/>
        <w:rPr>
          <w:rFonts w:ascii="Times New Roman" w:hAnsi="Times New Roman"/>
          <w:sz w:val="28"/>
          <w:szCs w:val="28"/>
          <w:lang w:val="kk-KZ" w:eastAsia="ru-RU"/>
        </w:rPr>
      </w:pPr>
      <w:r w:rsidRPr="00A84960">
        <w:rPr>
          <w:rFonts w:ascii="Times New Roman" w:hAnsi="Times New Roman"/>
          <w:sz w:val="28"/>
          <w:szCs w:val="28"/>
          <w:lang w:val="kk-KZ" w:eastAsia="ru-RU"/>
        </w:rPr>
        <w:tab/>
      </w:r>
      <w:r w:rsidRPr="00A84960">
        <w:rPr>
          <w:rFonts w:ascii="Times New Roman" w:hAnsi="Times New Roman"/>
          <w:sz w:val="28"/>
          <w:szCs w:val="28"/>
          <w:lang w:val="kk-KZ" w:eastAsia="ru-RU"/>
        </w:rPr>
        <w:tab/>
      </w:r>
      <w:r w:rsidRPr="00A84960">
        <w:rPr>
          <w:rFonts w:ascii="Times New Roman" w:hAnsi="Times New Roman"/>
          <w:sz w:val="28"/>
          <w:szCs w:val="28"/>
          <w:lang w:val="kk-KZ" w:eastAsia="ru-RU"/>
        </w:rPr>
        <w:tab/>
      </w:r>
      <w:r w:rsidRPr="00A84960">
        <w:rPr>
          <w:rFonts w:ascii="Times New Roman" w:hAnsi="Times New Roman"/>
          <w:sz w:val="28"/>
          <w:szCs w:val="28"/>
          <w:lang w:val="kk-KZ" w:eastAsia="ru-RU"/>
        </w:rPr>
        <w:tab/>
      </w:r>
      <w:r w:rsidRPr="00A84960">
        <w:rPr>
          <w:rFonts w:ascii="Times New Roman" w:hAnsi="Times New Roman"/>
          <w:sz w:val="28"/>
          <w:szCs w:val="28"/>
          <w:lang w:val="kk-KZ" w:eastAsia="ru-RU"/>
        </w:rPr>
        <w:tab/>
      </w:r>
      <w:r w:rsidRPr="00A84960">
        <w:rPr>
          <w:rFonts w:ascii="Times New Roman" w:hAnsi="Times New Roman"/>
          <w:sz w:val="28"/>
          <w:szCs w:val="28"/>
          <w:lang w:val="kk-KZ" w:eastAsia="ru-RU"/>
        </w:rPr>
        <w:tab/>
      </w:r>
      <w:r w:rsidRPr="00A84960">
        <w:rPr>
          <w:rFonts w:ascii="Times New Roman" w:hAnsi="Times New Roman"/>
          <w:sz w:val="28"/>
          <w:szCs w:val="28"/>
          <w:lang w:val="kk-KZ" w:eastAsia="ru-RU"/>
        </w:rPr>
        <w:tab/>
      </w:r>
      <w:r w:rsidRPr="00A84960">
        <w:rPr>
          <w:rFonts w:ascii="Times New Roman" w:hAnsi="Times New Roman"/>
          <w:sz w:val="28"/>
          <w:szCs w:val="28"/>
          <w:lang w:val="kk-KZ" w:eastAsia="ru-RU"/>
        </w:rPr>
        <w:tab/>
      </w:r>
      <w:r w:rsidRPr="00A84960">
        <w:rPr>
          <w:rFonts w:ascii="Times New Roman" w:hAnsi="Times New Roman"/>
          <w:sz w:val="28"/>
          <w:szCs w:val="28"/>
          <w:lang w:val="kk-KZ" w:eastAsia="ru-RU"/>
        </w:rPr>
        <w:tab/>
      </w:r>
    </w:p>
    <w:p w:rsidR="00D147B1" w:rsidRPr="00A84960" w:rsidRDefault="00D147B1" w:rsidP="00A84960">
      <w:pPr>
        <w:autoSpaceDE w:val="0"/>
        <w:autoSpaceDN w:val="0"/>
        <w:adjustRightInd w:val="0"/>
        <w:spacing w:after="0" w:line="240" w:lineRule="auto"/>
        <w:jc w:val="both"/>
        <w:rPr>
          <w:rFonts w:ascii="Times New Roman" w:hAnsi="Times New Roman"/>
          <w:sz w:val="28"/>
          <w:szCs w:val="28"/>
          <w:lang w:val="kk-KZ" w:eastAsia="ru-RU"/>
        </w:rPr>
      </w:pPr>
    </w:p>
    <w:p w:rsidR="00D147B1" w:rsidRPr="00A84960" w:rsidRDefault="00D147B1" w:rsidP="00A84960">
      <w:pPr>
        <w:autoSpaceDE w:val="0"/>
        <w:autoSpaceDN w:val="0"/>
        <w:adjustRightInd w:val="0"/>
        <w:spacing w:after="0" w:line="240" w:lineRule="auto"/>
        <w:jc w:val="both"/>
        <w:rPr>
          <w:rFonts w:ascii="Times New Roman" w:hAnsi="Times New Roman"/>
          <w:sz w:val="28"/>
          <w:szCs w:val="28"/>
          <w:lang w:val="kk-KZ" w:eastAsia="ru-RU"/>
        </w:rPr>
      </w:pPr>
    </w:p>
    <w:p w:rsidR="00D147B1" w:rsidRPr="00A84960" w:rsidRDefault="00D147B1" w:rsidP="00A84960">
      <w:pPr>
        <w:autoSpaceDE w:val="0"/>
        <w:autoSpaceDN w:val="0"/>
        <w:adjustRightInd w:val="0"/>
        <w:spacing w:after="0" w:line="240" w:lineRule="auto"/>
        <w:jc w:val="both"/>
        <w:rPr>
          <w:rFonts w:ascii="Times New Roman" w:hAnsi="Times New Roman"/>
          <w:sz w:val="28"/>
          <w:szCs w:val="28"/>
          <w:lang w:val="kk-KZ" w:eastAsia="ru-RU"/>
        </w:rPr>
      </w:pPr>
    </w:p>
    <w:p w:rsidR="00D147B1" w:rsidRPr="00A84960" w:rsidRDefault="00D147B1" w:rsidP="00A84960">
      <w:pPr>
        <w:autoSpaceDE w:val="0"/>
        <w:autoSpaceDN w:val="0"/>
        <w:adjustRightInd w:val="0"/>
        <w:spacing w:after="0" w:line="240" w:lineRule="auto"/>
        <w:jc w:val="both"/>
        <w:rPr>
          <w:rFonts w:ascii="Times New Roman" w:hAnsi="Times New Roman"/>
          <w:sz w:val="28"/>
          <w:szCs w:val="28"/>
          <w:lang w:val="kk-KZ" w:eastAsia="ru-RU"/>
        </w:rPr>
      </w:pPr>
    </w:p>
    <w:p w:rsidR="00623ADC" w:rsidRPr="00A84960" w:rsidRDefault="00623ADC" w:rsidP="00A84960">
      <w:pPr>
        <w:autoSpaceDE w:val="0"/>
        <w:autoSpaceDN w:val="0"/>
        <w:adjustRightInd w:val="0"/>
        <w:spacing w:after="0" w:line="240" w:lineRule="auto"/>
        <w:jc w:val="center"/>
        <w:rPr>
          <w:rFonts w:ascii="Times New Roman" w:hAnsi="Times New Roman"/>
          <w:b/>
          <w:sz w:val="28"/>
          <w:szCs w:val="28"/>
          <w:lang w:val="kk-KZ" w:eastAsia="ru-RU"/>
        </w:rPr>
      </w:pPr>
    </w:p>
    <w:p w:rsidR="00623ADC" w:rsidRPr="00A84960" w:rsidRDefault="00623ADC" w:rsidP="00A84960">
      <w:pPr>
        <w:autoSpaceDE w:val="0"/>
        <w:autoSpaceDN w:val="0"/>
        <w:adjustRightInd w:val="0"/>
        <w:spacing w:after="0" w:line="240" w:lineRule="auto"/>
        <w:jc w:val="center"/>
        <w:rPr>
          <w:rFonts w:ascii="Times New Roman" w:hAnsi="Times New Roman"/>
          <w:b/>
          <w:sz w:val="28"/>
          <w:szCs w:val="28"/>
          <w:lang w:val="kk-KZ" w:eastAsia="ru-RU"/>
        </w:rPr>
      </w:pPr>
    </w:p>
    <w:p w:rsidR="00623ADC" w:rsidRPr="00A84960" w:rsidRDefault="00623ADC" w:rsidP="00A84960">
      <w:pPr>
        <w:autoSpaceDE w:val="0"/>
        <w:autoSpaceDN w:val="0"/>
        <w:adjustRightInd w:val="0"/>
        <w:spacing w:after="0" w:line="240" w:lineRule="auto"/>
        <w:jc w:val="center"/>
        <w:rPr>
          <w:rFonts w:ascii="Times New Roman" w:hAnsi="Times New Roman"/>
          <w:b/>
          <w:sz w:val="28"/>
          <w:szCs w:val="28"/>
          <w:lang w:val="kk-KZ" w:eastAsia="ru-RU"/>
        </w:rPr>
      </w:pPr>
    </w:p>
    <w:p w:rsidR="00623ADC" w:rsidRPr="00A84960" w:rsidRDefault="00623ADC" w:rsidP="00A84960">
      <w:pPr>
        <w:autoSpaceDE w:val="0"/>
        <w:autoSpaceDN w:val="0"/>
        <w:adjustRightInd w:val="0"/>
        <w:spacing w:after="0" w:line="240" w:lineRule="auto"/>
        <w:jc w:val="center"/>
        <w:rPr>
          <w:rFonts w:ascii="Times New Roman" w:hAnsi="Times New Roman"/>
          <w:b/>
          <w:sz w:val="28"/>
          <w:szCs w:val="28"/>
          <w:lang w:val="kk-KZ" w:eastAsia="ru-RU"/>
        </w:rPr>
      </w:pPr>
    </w:p>
    <w:p w:rsidR="00D147B1" w:rsidRPr="00A84960" w:rsidRDefault="001B2110" w:rsidP="00A84960">
      <w:pPr>
        <w:autoSpaceDE w:val="0"/>
        <w:autoSpaceDN w:val="0"/>
        <w:adjustRightInd w:val="0"/>
        <w:spacing w:after="0" w:line="240" w:lineRule="auto"/>
        <w:jc w:val="center"/>
        <w:rPr>
          <w:rFonts w:ascii="Times New Roman" w:hAnsi="Times New Roman"/>
          <w:b/>
          <w:sz w:val="28"/>
          <w:szCs w:val="28"/>
          <w:lang w:val="kk-KZ" w:eastAsia="ru-RU"/>
        </w:rPr>
      </w:pPr>
      <w:r w:rsidRPr="00A84960">
        <w:rPr>
          <w:rFonts w:ascii="Times New Roman" w:hAnsi="Times New Roman"/>
          <w:b/>
          <w:sz w:val="28"/>
          <w:szCs w:val="28"/>
          <w:lang w:val="kk-KZ" w:eastAsia="ru-RU"/>
        </w:rPr>
        <w:t>«Шымкент қаласының экономика және бюджеттік жоспарлау басқармасының бюджеттік бағдарламалары бойынша қаржының пайдалануына, республикалық маңызы бар қала бюджетінің 2019 жылы жоспарлау кезінде бюджет заңнамасының сақталуына және Шымкент қаласының 2018-2020 жылдарға арналған даму бағдарламасының іске асырылуына аудит жүргізу»</w:t>
      </w:r>
      <w:r w:rsidR="005745A2" w:rsidRPr="00A84960">
        <w:rPr>
          <w:rFonts w:ascii="Times New Roman" w:hAnsi="Times New Roman"/>
          <w:b/>
          <w:sz w:val="28"/>
          <w:szCs w:val="28"/>
          <w:lang w:val="kk-KZ" w:eastAsia="ru-RU"/>
        </w:rPr>
        <w:t xml:space="preserve"> </w:t>
      </w:r>
      <w:r w:rsidR="00D147B1" w:rsidRPr="00A84960">
        <w:rPr>
          <w:rFonts w:ascii="Times New Roman" w:hAnsi="Times New Roman"/>
          <w:b/>
          <w:sz w:val="28"/>
          <w:szCs w:val="28"/>
          <w:lang w:val="kk-KZ" w:eastAsia="ru-RU"/>
        </w:rPr>
        <w:t>аудиторлық іс-шарасы бойынша  жүргізілген аудиттің нәтижелеріне</w:t>
      </w:r>
    </w:p>
    <w:p w:rsidR="00D147B1" w:rsidRPr="00A84960" w:rsidRDefault="00D147B1" w:rsidP="00A84960">
      <w:pPr>
        <w:spacing w:after="0" w:line="240" w:lineRule="auto"/>
        <w:jc w:val="center"/>
        <w:rPr>
          <w:rFonts w:ascii="Times New Roman" w:hAnsi="Times New Roman"/>
          <w:b/>
          <w:sz w:val="28"/>
          <w:szCs w:val="28"/>
          <w:lang w:val="kk-KZ" w:eastAsia="ru-RU"/>
        </w:rPr>
      </w:pPr>
      <w:r w:rsidRPr="00A84960">
        <w:rPr>
          <w:rFonts w:ascii="Times New Roman" w:hAnsi="Times New Roman"/>
          <w:b/>
          <w:sz w:val="28"/>
          <w:szCs w:val="28"/>
          <w:lang w:val="kk-KZ" w:eastAsia="ru-RU"/>
        </w:rPr>
        <w:t>АУДИТОРЛЫҚ ҚОРЫТЫНДЫ</w:t>
      </w:r>
    </w:p>
    <w:p w:rsidR="00D147B1" w:rsidRPr="00A84960" w:rsidRDefault="00D147B1" w:rsidP="00A84960">
      <w:pPr>
        <w:autoSpaceDE w:val="0"/>
        <w:autoSpaceDN w:val="0"/>
        <w:adjustRightInd w:val="0"/>
        <w:spacing w:after="0" w:line="240" w:lineRule="auto"/>
        <w:ind w:firstLine="510"/>
        <w:jc w:val="center"/>
        <w:rPr>
          <w:rFonts w:ascii="Times New Roman" w:hAnsi="Times New Roman"/>
          <w:sz w:val="28"/>
          <w:szCs w:val="28"/>
          <w:lang w:val="kk-KZ" w:eastAsia="ru-RU"/>
        </w:rPr>
      </w:pPr>
    </w:p>
    <w:p w:rsidR="00D147B1" w:rsidRPr="00A84960" w:rsidRDefault="00D147B1" w:rsidP="00A84960">
      <w:pPr>
        <w:autoSpaceDE w:val="0"/>
        <w:autoSpaceDN w:val="0"/>
        <w:adjustRightInd w:val="0"/>
        <w:spacing w:after="0" w:line="240" w:lineRule="auto"/>
        <w:jc w:val="center"/>
        <w:rPr>
          <w:rFonts w:ascii="Times New Roman" w:hAnsi="Times New Roman"/>
          <w:sz w:val="28"/>
          <w:szCs w:val="28"/>
          <w:lang w:val="kk-KZ" w:eastAsia="ru-RU"/>
        </w:rPr>
      </w:pPr>
    </w:p>
    <w:p w:rsidR="00D147B1" w:rsidRPr="00A84960" w:rsidRDefault="00D147B1" w:rsidP="00A84960">
      <w:pPr>
        <w:autoSpaceDE w:val="0"/>
        <w:autoSpaceDN w:val="0"/>
        <w:adjustRightInd w:val="0"/>
        <w:spacing w:after="0" w:line="240" w:lineRule="auto"/>
        <w:jc w:val="both"/>
        <w:rPr>
          <w:rFonts w:ascii="Times New Roman" w:hAnsi="Times New Roman"/>
          <w:sz w:val="28"/>
          <w:szCs w:val="28"/>
          <w:lang w:val="kk-KZ" w:eastAsia="ru-RU"/>
        </w:rPr>
      </w:pPr>
    </w:p>
    <w:p w:rsidR="00D147B1" w:rsidRPr="00A84960" w:rsidRDefault="00D147B1" w:rsidP="00A84960">
      <w:pPr>
        <w:autoSpaceDE w:val="0"/>
        <w:autoSpaceDN w:val="0"/>
        <w:adjustRightInd w:val="0"/>
        <w:spacing w:after="0" w:line="240" w:lineRule="auto"/>
        <w:jc w:val="both"/>
        <w:rPr>
          <w:rFonts w:ascii="Times New Roman" w:hAnsi="Times New Roman"/>
          <w:sz w:val="28"/>
          <w:szCs w:val="28"/>
          <w:lang w:val="kk-KZ" w:eastAsia="ru-RU"/>
        </w:rPr>
      </w:pPr>
    </w:p>
    <w:p w:rsidR="00D147B1" w:rsidRPr="00A84960" w:rsidRDefault="00D147B1" w:rsidP="00A84960">
      <w:pPr>
        <w:tabs>
          <w:tab w:val="left" w:pos="5910"/>
        </w:tabs>
        <w:autoSpaceDE w:val="0"/>
        <w:autoSpaceDN w:val="0"/>
        <w:adjustRightInd w:val="0"/>
        <w:spacing w:after="0" w:line="240" w:lineRule="auto"/>
        <w:jc w:val="both"/>
        <w:rPr>
          <w:rFonts w:ascii="Times New Roman" w:hAnsi="Times New Roman"/>
          <w:sz w:val="28"/>
          <w:szCs w:val="28"/>
          <w:lang w:val="kk-KZ" w:eastAsia="ru-RU"/>
        </w:rPr>
      </w:pPr>
      <w:r w:rsidRPr="00A84960">
        <w:rPr>
          <w:rFonts w:ascii="Times New Roman" w:hAnsi="Times New Roman"/>
          <w:sz w:val="28"/>
          <w:szCs w:val="28"/>
          <w:lang w:val="kk-KZ" w:eastAsia="ru-RU"/>
        </w:rPr>
        <w:tab/>
      </w:r>
    </w:p>
    <w:p w:rsidR="00D147B1" w:rsidRPr="00A84960" w:rsidRDefault="00D147B1" w:rsidP="00A84960">
      <w:pPr>
        <w:autoSpaceDE w:val="0"/>
        <w:autoSpaceDN w:val="0"/>
        <w:adjustRightInd w:val="0"/>
        <w:spacing w:after="0" w:line="240" w:lineRule="auto"/>
        <w:jc w:val="both"/>
        <w:rPr>
          <w:rFonts w:ascii="Times New Roman" w:hAnsi="Times New Roman"/>
          <w:sz w:val="28"/>
          <w:szCs w:val="28"/>
          <w:lang w:val="kk-KZ" w:eastAsia="ru-RU"/>
        </w:rPr>
      </w:pPr>
    </w:p>
    <w:p w:rsidR="00D147B1" w:rsidRPr="00A84960" w:rsidRDefault="00D147B1" w:rsidP="00A84960">
      <w:pPr>
        <w:autoSpaceDE w:val="0"/>
        <w:autoSpaceDN w:val="0"/>
        <w:adjustRightInd w:val="0"/>
        <w:spacing w:after="0" w:line="240" w:lineRule="auto"/>
        <w:jc w:val="both"/>
        <w:rPr>
          <w:rFonts w:ascii="Times New Roman" w:hAnsi="Times New Roman"/>
          <w:sz w:val="28"/>
          <w:szCs w:val="28"/>
          <w:lang w:val="kk-KZ" w:eastAsia="ru-RU"/>
        </w:rPr>
      </w:pPr>
    </w:p>
    <w:p w:rsidR="00D147B1" w:rsidRPr="00A84960" w:rsidRDefault="00D147B1" w:rsidP="00A84960">
      <w:pPr>
        <w:autoSpaceDE w:val="0"/>
        <w:autoSpaceDN w:val="0"/>
        <w:adjustRightInd w:val="0"/>
        <w:spacing w:after="0" w:line="240" w:lineRule="auto"/>
        <w:jc w:val="both"/>
        <w:rPr>
          <w:rFonts w:ascii="Times New Roman" w:hAnsi="Times New Roman"/>
          <w:sz w:val="28"/>
          <w:szCs w:val="28"/>
          <w:lang w:val="kk-KZ" w:eastAsia="ru-RU"/>
        </w:rPr>
      </w:pPr>
    </w:p>
    <w:p w:rsidR="00D147B1" w:rsidRPr="00A84960" w:rsidRDefault="00D147B1" w:rsidP="00A84960">
      <w:pPr>
        <w:autoSpaceDE w:val="0"/>
        <w:autoSpaceDN w:val="0"/>
        <w:adjustRightInd w:val="0"/>
        <w:spacing w:after="0" w:line="240" w:lineRule="auto"/>
        <w:jc w:val="both"/>
        <w:rPr>
          <w:rFonts w:ascii="Times New Roman" w:hAnsi="Times New Roman"/>
          <w:b/>
          <w:bCs/>
          <w:sz w:val="28"/>
          <w:szCs w:val="28"/>
          <w:lang w:val="kk-KZ" w:eastAsia="ru-RU"/>
        </w:rPr>
      </w:pPr>
    </w:p>
    <w:p w:rsidR="00D147B1" w:rsidRPr="00A84960" w:rsidRDefault="00D147B1" w:rsidP="00A84960">
      <w:pPr>
        <w:autoSpaceDE w:val="0"/>
        <w:autoSpaceDN w:val="0"/>
        <w:adjustRightInd w:val="0"/>
        <w:spacing w:after="0" w:line="240" w:lineRule="auto"/>
        <w:jc w:val="both"/>
        <w:rPr>
          <w:rFonts w:ascii="Times New Roman" w:hAnsi="Times New Roman"/>
          <w:b/>
          <w:bCs/>
          <w:sz w:val="28"/>
          <w:szCs w:val="28"/>
          <w:lang w:val="kk-KZ" w:eastAsia="ru-RU"/>
        </w:rPr>
      </w:pPr>
    </w:p>
    <w:p w:rsidR="00D147B1" w:rsidRPr="00A84960" w:rsidRDefault="00D147B1" w:rsidP="00A84960">
      <w:pPr>
        <w:autoSpaceDE w:val="0"/>
        <w:autoSpaceDN w:val="0"/>
        <w:adjustRightInd w:val="0"/>
        <w:spacing w:after="0" w:line="240" w:lineRule="auto"/>
        <w:jc w:val="both"/>
        <w:rPr>
          <w:rFonts w:ascii="Times New Roman" w:hAnsi="Times New Roman"/>
          <w:b/>
          <w:bCs/>
          <w:sz w:val="28"/>
          <w:szCs w:val="28"/>
          <w:lang w:val="kk-KZ" w:eastAsia="ru-RU"/>
        </w:rPr>
      </w:pPr>
    </w:p>
    <w:p w:rsidR="00D147B1" w:rsidRPr="00A84960" w:rsidRDefault="00D147B1" w:rsidP="00A84960">
      <w:pPr>
        <w:autoSpaceDE w:val="0"/>
        <w:autoSpaceDN w:val="0"/>
        <w:adjustRightInd w:val="0"/>
        <w:spacing w:after="0" w:line="240" w:lineRule="auto"/>
        <w:jc w:val="both"/>
        <w:rPr>
          <w:rFonts w:ascii="Times New Roman" w:hAnsi="Times New Roman"/>
          <w:b/>
          <w:bCs/>
          <w:sz w:val="28"/>
          <w:szCs w:val="28"/>
          <w:lang w:val="kk-KZ" w:eastAsia="ru-RU"/>
        </w:rPr>
      </w:pPr>
    </w:p>
    <w:p w:rsidR="00D147B1" w:rsidRPr="00A84960" w:rsidRDefault="00D147B1" w:rsidP="00A84960">
      <w:pPr>
        <w:autoSpaceDE w:val="0"/>
        <w:autoSpaceDN w:val="0"/>
        <w:adjustRightInd w:val="0"/>
        <w:spacing w:after="0" w:line="240" w:lineRule="auto"/>
        <w:jc w:val="both"/>
        <w:rPr>
          <w:rFonts w:ascii="Times New Roman" w:hAnsi="Times New Roman"/>
          <w:b/>
          <w:bCs/>
          <w:sz w:val="28"/>
          <w:szCs w:val="28"/>
          <w:lang w:val="kk-KZ" w:eastAsia="ru-RU"/>
        </w:rPr>
      </w:pPr>
    </w:p>
    <w:p w:rsidR="00D147B1" w:rsidRPr="00A84960" w:rsidRDefault="00D147B1" w:rsidP="00A84960">
      <w:pPr>
        <w:autoSpaceDE w:val="0"/>
        <w:autoSpaceDN w:val="0"/>
        <w:adjustRightInd w:val="0"/>
        <w:spacing w:after="0" w:line="240" w:lineRule="auto"/>
        <w:jc w:val="both"/>
        <w:rPr>
          <w:rFonts w:ascii="Times New Roman" w:hAnsi="Times New Roman"/>
          <w:b/>
          <w:bCs/>
          <w:sz w:val="28"/>
          <w:szCs w:val="28"/>
          <w:lang w:val="kk-KZ" w:eastAsia="ru-RU"/>
        </w:rPr>
      </w:pPr>
    </w:p>
    <w:p w:rsidR="00D147B1" w:rsidRPr="00A84960" w:rsidRDefault="00D147B1" w:rsidP="00A84960">
      <w:pPr>
        <w:autoSpaceDE w:val="0"/>
        <w:autoSpaceDN w:val="0"/>
        <w:adjustRightInd w:val="0"/>
        <w:spacing w:after="0" w:line="240" w:lineRule="auto"/>
        <w:jc w:val="both"/>
        <w:rPr>
          <w:rFonts w:ascii="Times New Roman" w:hAnsi="Times New Roman"/>
          <w:b/>
          <w:bCs/>
          <w:sz w:val="28"/>
          <w:szCs w:val="28"/>
          <w:lang w:val="kk-KZ" w:eastAsia="ru-RU"/>
        </w:rPr>
      </w:pPr>
    </w:p>
    <w:p w:rsidR="00D147B1" w:rsidRPr="00A84960" w:rsidRDefault="00D147B1" w:rsidP="00A84960">
      <w:pPr>
        <w:autoSpaceDE w:val="0"/>
        <w:autoSpaceDN w:val="0"/>
        <w:adjustRightInd w:val="0"/>
        <w:spacing w:after="0" w:line="240" w:lineRule="auto"/>
        <w:jc w:val="both"/>
        <w:rPr>
          <w:rFonts w:ascii="Times New Roman" w:hAnsi="Times New Roman"/>
          <w:b/>
          <w:bCs/>
          <w:sz w:val="28"/>
          <w:szCs w:val="28"/>
          <w:lang w:val="kk-KZ" w:eastAsia="ru-RU"/>
        </w:rPr>
      </w:pPr>
    </w:p>
    <w:p w:rsidR="00D147B1" w:rsidRPr="00A84960" w:rsidRDefault="00D147B1" w:rsidP="00A84960">
      <w:pPr>
        <w:autoSpaceDE w:val="0"/>
        <w:autoSpaceDN w:val="0"/>
        <w:adjustRightInd w:val="0"/>
        <w:spacing w:after="0" w:line="240" w:lineRule="auto"/>
        <w:jc w:val="both"/>
        <w:rPr>
          <w:rFonts w:ascii="Times New Roman" w:hAnsi="Times New Roman"/>
          <w:b/>
          <w:bCs/>
          <w:sz w:val="28"/>
          <w:szCs w:val="28"/>
          <w:lang w:val="kk-KZ" w:eastAsia="ru-RU"/>
        </w:rPr>
      </w:pPr>
    </w:p>
    <w:p w:rsidR="00D147B1" w:rsidRPr="00A84960" w:rsidRDefault="00D147B1" w:rsidP="00A84960">
      <w:pPr>
        <w:autoSpaceDE w:val="0"/>
        <w:autoSpaceDN w:val="0"/>
        <w:adjustRightInd w:val="0"/>
        <w:spacing w:after="0" w:line="240" w:lineRule="auto"/>
        <w:jc w:val="both"/>
        <w:rPr>
          <w:rFonts w:ascii="Times New Roman" w:hAnsi="Times New Roman"/>
          <w:b/>
          <w:bCs/>
          <w:sz w:val="28"/>
          <w:szCs w:val="28"/>
          <w:lang w:val="kk-KZ" w:eastAsia="ru-RU"/>
        </w:rPr>
      </w:pPr>
    </w:p>
    <w:p w:rsidR="00D147B1" w:rsidRPr="00A84960" w:rsidRDefault="00D147B1" w:rsidP="00A84960">
      <w:pPr>
        <w:autoSpaceDE w:val="0"/>
        <w:autoSpaceDN w:val="0"/>
        <w:adjustRightInd w:val="0"/>
        <w:spacing w:after="0" w:line="240" w:lineRule="auto"/>
        <w:jc w:val="both"/>
        <w:rPr>
          <w:rFonts w:ascii="Times New Roman" w:hAnsi="Times New Roman"/>
          <w:b/>
          <w:bCs/>
          <w:sz w:val="28"/>
          <w:szCs w:val="28"/>
          <w:lang w:val="kk-KZ" w:eastAsia="ru-RU"/>
        </w:rPr>
      </w:pPr>
    </w:p>
    <w:p w:rsidR="00D147B1" w:rsidRPr="00A84960" w:rsidRDefault="00D147B1" w:rsidP="00A84960">
      <w:pPr>
        <w:autoSpaceDE w:val="0"/>
        <w:autoSpaceDN w:val="0"/>
        <w:adjustRightInd w:val="0"/>
        <w:spacing w:after="0" w:line="240" w:lineRule="auto"/>
        <w:jc w:val="both"/>
        <w:rPr>
          <w:rFonts w:ascii="Times New Roman" w:hAnsi="Times New Roman"/>
          <w:b/>
          <w:bCs/>
          <w:sz w:val="28"/>
          <w:szCs w:val="28"/>
          <w:lang w:val="kk-KZ" w:eastAsia="ru-RU"/>
        </w:rPr>
      </w:pPr>
    </w:p>
    <w:p w:rsidR="00D147B1" w:rsidRPr="00A84960" w:rsidRDefault="00D147B1" w:rsidP="00A84960">
      <w:pPr>
        <w:autoSpaceDE w:val="0"/>
        <w:autoSpaceDN w:val="0"/>
        <w:adjustRightInd w:val="0"/>
        <w:spacing w:after="0" w:line="240" w:lineRule="auto"/>
        <w:jc w:val="both"/>
        <w:rPr>
          <w:rFonts w:ascii="Times New Roman" w:hAnsi="Times New Roman"/>
          <w:b/>
          <w:bCs/>
          <w:sz w:val="28"/>
          <w:szCs w:val="28"/>
          <w:lang w:val="kk-KZ" w:eastAsia="ru-RU"/>
        </w:rPr>
      </w:pPr>
    </w:p>
    <w:p w:rsidR="00D147B1" w:rsidRPr="00A84960" w:rsidRDefault="00D147B1" w:rsidP="00A84960">
      <w:pPr>
        <w:autoSpaceDE w:val="0"/>
        <w:autoSpaceDN w:val="0"/>
        <w:adjustRightInd w:val="0"/>
        <w:spacing w:after="0" w:line="240" w:lineRule="auto"/>
        <w:jc w:val="center"/>
        <w:rPr>
          <w:rFonts w:ascii="Times New Roman" w:hAnsi="Times New Roman"/>
          <w:b/>
          <w:bCs/>
          <w:sz w:val="28"/>
          <w:szCs w:val="28"/>
          <w:lang w:val="kk-KZ" w:eastAsia="ru-RU"/>
        </w:rPr>
      </w:pPr>
      <w:r w:rsidRPr="00A84960">
        <w:rPr>
          <w:rFonts w:ascii="Times New Roman" w:hAnsi="Times New Roman"/>
          <w:b/>
          <w:bCs/>
          <w:sz w:val="28"/>
          <w:szCs w:val="28"/>
          <w:lang w:val="kk-KZ" w:eastAsia="ru-RU"/>
        </w:rPr>
        <w:t>ШЫМКЕНТ</w:t>
      </w:r>
    </w:p>
    <w:p w:rsidR="00D147B1" w:rsidRPr="00A84960" w:rsidRDefault="0043793B" w:rsidP="00A84960">
      <w:pPr>
        <w:autoSpaceDE w:val="0"/>
        <w:autoSpaceDN w:val="0"/>
        <w:adjustRightInd w:val="0"/>
        <w:spacing w:after="0" w:line="240" w:lineRule="auto"/>
        <w:jc w:val="center"/>
        <w:rPr>
          <w:rFonts w:ascii="Times New Roman" w:hAnsi="Times New Roman"/>
          <w:b/>
          <w:bCs/>
          <w:sz w:val="28"/>
          <w:szCs w:val="28"/>
          <w:lang w:val="kk-KZ" w:eastAsia="ru-RU"/>
        </w:rPr>
      </w:pPr>
      <w:r w:rsidRPr="00A84960">
        <w:rPr>
          <w:rFonts w:ascii="Times New Roman" w:hAnsi="Times New Roman"/>
          <w:b/>
          <w:bCs/>
          <w:sz w:val="28"/>
          <w:szCs w:val="28"/>
          <w:lang w:val="kk-KZ" w:eastAsia="ru-RU"/>
        </w:rPr>
        <w:t>2020</w:t>
      </w:r>
      <w:r w:rsidR="00D147B1" w:rsidRPr="00A84960">
        <w:rPr>
          <w:rFonts w:ascii="Times New Roman" w:hAnsi="Times New Roman"/>
          <w:b/>
          <w:bCs/>
          <w:sz w:val="28"/>
          <w:szCs w:val="28"/>
          <w:lang w:val="kk-KZ" w:eastAsia="ru-RU"/>
        </w:rPr>
        <w:t xml:space="preserve"> жыл</w:t>
      </w:r>
    </w:p>
    <w:p w:rsidR="00D147B1" w:rsidRPr="00A84960" w:rsidRDefault="00D147B1" w:rsidP="00A84960">
      <w:pPr>
        <w:spacing w:after="0" w:line="240" w:lineRule="auto"/>
        <w:jc w:val="both"/>
        <w:rPr>
          <w:rFonts w:ascii="Times New Roman" w:hAnsi="Times New Roman"/>
          <w:sz w:val="28"/>
          <w:szCs w:val="28"/>
          <w:lang w:val="kk-KZ" w:eastAsia="ru-RU"/>
        </w:rPr>
      </w:pPr>
    </w:p>
    <w:p w:rsidR="00D147B1" w:rsidRPr="00A84960" w:rsidRDefault="00D147B1" w:rsidP="00A84960">
      <w:pPr>
        <w:spacing w:after="0" w:line="240" w:lineRule="auto"/>
        <w:jc w:val="both"/>
        <w:rPr>
          <w:rFonts w:ascii="Times New Roman" w:hAnsi="Times New Roman"/>
          <w:sz w:val="28"/>
          <w:szCs w:val="28"/>
          <w:lang w:val="kk-KZ" w:eastAsia="ru-RU"/>
        </w:rPr>
      </w:pPr>
    </w:p>
    <w:p w:rsidR="00D147B1" w:rsidRPr="00A84960" w:rsidRDefault="00D147B1" w:rsidP="00A84960">
      <w:pPr>
        <w:autoSpaceDE w:val="0"/>
        <w:autoSpaceDN w:val="0"/>
        <w:adjustRightInd w:val="0"/>
        <w:spacing w:after="0" w:line="240" w:lineRule="auto"/>
        <w:jc w:val="both"/>
        <w:rPr>
          <w:rFonts w:ascii="Times New Roman" w:hAnsi="Times New Roman"/>
          <w:b/>
          <w:bCs/>
          <w:sz w:val="28"/>
          <w:szCs w:val="28"/>
          <w:lang w:val="kk-KZ" w:eastAsia="ru-RU"/>
        </w:rPr>
      </w:pPr>
    </w:p>
    <w:p w:rsidR="00D147B1" w:rsidRPr="00A84960" w:rsidRDefault="00D147B1" w:rsidP="00A84960">
      <w:pPr>
        <w:autoSpaceDE w:val="0"/>
        <w:autoSpaceDN w:val="0"/>
        <w:adjustRightInd w:val="0"/>
        <w:spacing w:after="0" w:line="240" w:lineRule="auto"/>
        <w:jc w:val="center"/>
        <w:rPr>
          <w:rFonts w:ascii="Times New Roman" w:hAnsi="Times New Roman"/>
          <w:b/>
          <w:bCs/>
          <w:sz w:val="28"/>
          <w:szCs w:val="28"/>
          <w:lang w:val="kk-KZ" w:eastAsia="ru-RU"/>
        </w:rPr>
      </w:pPr>
      <w:r w:rsidRPr="00A84960">
        <w:rPr>
          <w:rFonts w:ascii="Times New Roman" w:hAnsi="Times New Roman"/>
          <w:b/>
          <w:bCs/>
          <w:sz w:val="28"/>
          <w:szCs w:val="28"/>
          <w:lang w:val="kk-KZ" w:eastAsia="ru-RU"/>
        </w:rPr>
        <w:t>МАЗМҰНЫ</w:t>
      </w:r>
    </w:p>
    <w:p w:rsidR="00D147B1" w:rsidRPr="0029421E" w:rsidRDefault="00D147B1" w:rsidP="00A84960">
      <w:pPr>
        <w:autoSpaceDE w:val="0"/>
        <w:autoSpaceDN w:val="0"/>
        <w:adjustRightInd w:val="0"/>
        <w:spacing w:after="0" w:line="240" w:lineRule="auto"/>
        <w:jc w:val="both"/>
        <w:rPr>
          <w:rFonts w:ascii="Times New Roman" w:hAnsi="Times New Roman"/>
          <w:sz w:val="28"/>
          <w:szCs w:val="28"/>
          <w:lang w:val="kk-KZ" w:eastAsia="ru-RU"/>
        </w:rPr>
      </w:pPr>
    </w:p>
    <w:p w:rsidR="00E3374A" w:rsidRPr="00A84960" w:rsidRDefault="00E3374A" w:rsidP="00A84960">
      <w:pPr>
        <w:autoSpaceDE w:val="0"/>
        <w:autoSpaceDN w:val="0"/>
        <w:adjustRightInd w:val="0"/>
        <w:spacing w:after="0" w:line="240" w:lineRule="auto"/>
        <w:jc w:val="both"/>
        <w:rPr>
          <w:rFonts w:ascii="Times New Roman" w:hAnsi="Times New Roman"/>
          <w:b/>
          <w:sz w:val="28"/>
          <w:szCs w:val="28"/>
          <w:lang w:val="en-US" w:eastAsia="ru-RU"/>
        </w:rPr>
      </w:pPr>
      <w:r w:rsidRPr="0029421E">
        <w:rPr>
          <w:rFonts w:ascii="Times New Roman" w:hAnsi="Times New Roman"/>
          <w:b/>
          <w:sz w:val="28"/>
          <w:szCs w:val="28"/>
          <w:lang w:val="kk-KZ" w:eastAsia="ru-RU"/>
        </w:rPr>
        <w:t xml:space="preserve">         </w:t>
      </w:r>
      <w:r w:rsidR="00145FDF" w:rsidRPr="0029421E">
        <w:rPr>
          <w:rFonts w:ascii="Times New Roman" w:hAnsi="Times New Roman"/>
          <w:b/>
          <w:sz w:val="28"/>
          <w:szCs w:val="28"/>
          <w:lang w:val="kk-KZ" w:eastAsia="ru-RU"/>
        </w:rPr>
        <w:t>I</w:t>
      </w:r>
      <w:r w:rsidRPr="0029421E">
        <w:rPr>
          <w:rFonts w:ascii="Times New Roman" w:hAnsi="Times New Roman"/>
          <w:b/>
          <w:sz w:val="28"/>
          <w:szCs w:val="28"/>
          <w:lang w:val="kk-KZ" w:eastAsia="ru-RU"/>
        </w:rPr>
        <w:t xml:space="preserve">. </w:t>
      </w:r>
      <w:r w:rsidR="00145FDF" w:rsidRPr="00A84960">
        <w:rPr>
          <w:rFonts w:ascii="Times New Roman" w:hAnsi="Times New Roman"/>
          <w:b/>
          <w:sz w:val="28"/>
          <w:szCs w:val="28"/>
          <w:lang w:val="kk-KZ" w:eastAsia="ru-RU"/>
        </w:rPr>
        <w:t xml:space="preserve"> </w:t>
      </w:r>
      <w:r w:rsidRPr="00A84960">
        <w:rPr>
          <w:rFonts w:ascii="Times New Roman" w:hAnsi="Times New Roman"/>
          <w:b/>
          <w:sz w:val="28"/>
          <w:szCs w:val="28"/>
          <w:lang w:val="kk-KZ" w:eastAsia="ru-RU"/>
        </w:rPr>
        <w:t>Кіріспе</w:t>
      </w:r>
      <w:r w:rsidRPr="00A84960">
        <w:rPr>
          <w:rFonts w:ascii="Times New Roman" w:hAnsi="Times New Roman"/>
          <w:b/>
          <w:sz w:val="28"/>
          <w:szCs w:val="28"/>
          <w:lang w:val="en-US" w:eastAsia="ru-RU"/>
        </w:rPr>
        <w:t xml:space="preserve"> бөлік</w:t>
      </w:r>
    </w:p>
    <w:p w:rsidR="00E3374A" w:rsidRPr="00A84960" w:rsidRDefault="00E3374A" w:rsidP="00A84960">
      <w:pPr>
        <w:numPr>
          <w:ilvl w:val="1"/>
          <w:numId w:val="19"/>
        </w:numPr>
        <w:autoSpaceDE w:val="0"/>
        <w:autoSpaceDN w:val="0"/>
        <w:adjustRightInd w:val="0"/>
        <w:spacing w:after="0" w:line="240" w:lineRule="auto"/>
        <w:jc w:val="both"/>
        <w:rPr>
          <w:rFonts w:ascii="Times New Roman" w:hAnsi="Times New Roman"/>
          <w:b/>
          <w:sz w:val="28"/>
          <w:szCs w:val="28"/>
          <w:lang w:val="kk-KZ" w:eastAsia="ru-RU"/>
        </w:rPr>
      </w:pPr>
      <w:r w:rsidRPr="00A84960">
        <w:rPr>
          <w:rFonts w:ascii="Times New Roman" w:hAnsi="Times New Roman"/>
          <w:b/>
          <w:sz w:val="28"/>
          <w:szCs w:val="28"/>
          <w:lang w:val="kk-KZ" w:eastAsia="ru-RU"/>
        </w:rPr>
        <w:t>Аудиторлық іс-шараның атауы..........................................</w:t>
      </w:r>
    </w:p>
    <w:p w:rsidR="00E3374A" w:rsidRPr="00A84960" w:rsidRDefault="00E3374A" w:rsidP="00A84960">
      <w:pPr>
        <w:numPr>
          <w:ilvl w:val="1"/>
          <w:numId w:val="19"/>
        </w:numPr>
        <w:autoSpaceDE w:val="0"/>
        <w:autoSpaceDN w:val="0"/>
        <w:adjustRightInd w:val="0"/>
        <w:spacing w:after="0" w:line="240" w:lineRule="auto"/>
        <w:jc w:val="both"/>
        <w:rPr>
          <w:rFonts w:ascii="Times New Roman" w:hAnsi="Times New Roman"/>
          <w:b/>
          <w:sz w:val="28"/>
          <w:szCs w:val="28"/>
          <w:lang w:val="en-US" w:eastAsia="ru-RU"/>
        </w:rPr>
      </w:pPr>
      <w:r w:rsidRPr="00A84960">
        <w:rPr>
          <w:rFonts w:ascii="Times New Roman" w:hAnsi="Times New Roman"/>
          <w:b/>
          <w:sz w:val="28"/>
          <w:szCs w:val="28"/>
          <w:lang w:val="kk-KZ" w:eastAsia="ru-RU"/>
        </w:rPr>
        <w:t xml:space="preserve">Мемлекеттік аудиттің </w:t>
      </w:r>
      <w:r w:rsidR="00ED067F" w:rsidRPr="00A84960">
        <w:rPr>
          <w:rFonts w:ascii="Times New Roman" w:hAnsi="Times New Roman"/>
          <w:b/>
          <w:sz w:val="28"/>
          <w:szCs w:val="28"/>
          <w:lang w:val="kk-KZ" w:eastAsia="ru-RU"/>
        </w:rPr>
        <w:t>мақсаты</w:t>
      </w:r>
      <w:r w:rsidRPr="00A84960">
        <w:rPr>
          <w:rFonts w:ascii="Times New Roman" w:hAnsi="Times New Roman"/>
          <w:b/>
          <w:sz w:val="28"/>
          <w:szCs w:val="28"/>
          <w:lang w:val="kk-KZ" w:eastAsia="ru-RU"/>
        </w:rPr>
        <w:t>................................................</w:t>
      </w:r>
    </w:p>
    <w:p w:rsidR="00E3374A" w:rsidRPr="00A84960" w:rsidRDefault="00E3374A" w:rsidP="00A84960">
      <w:pPr>
        <w:numPr>
          <w:ilvl w:val="1"/>
          <w:numId w:val="19"/>
        </w:numPr>
        <w:autoSpaceDE w:val="0"/>
        <w:autoSpaceDN w:val="0"/>
        <w:adjustRightInd w:val="0"/>
        <w:spacing w:after="0" w:line="240" w:lineRule="auto"/>
        <w:jc w:val="both"/>
        <w:rPr>
          <w:rFonts w:ascii="Times New Roman" w:hAnsi="Times New Roman"/>
          <w:b/>
          <w:sz w:val="28"/>
          <w:szCs w:val="28"/>
          <w:lang w:val="en-US" w:eastAsia="ru-RU"/>
        </w:rPr>
      </w:pPr>
      <w:r w:rsidRPr="00A84960">
        <w:rPr>
          <w:rFonts w:ascii="Times New Roman" w:hAnsi="Times New Roman"/>
          <w:b/>
          <w:sz w:val="28"/>
          <w:szCs w:val="28"/>
          <w:lang w:val="kk-KZ" w:eastAsia="ru-RU"/>
        </w:rPr>
        <w:t>Мемлекеттік аудиттің объектілері........................................</w:t>
      </w:r>
    </w:p>
    <w:p w:rsidR="00E3374A" w:rsidRPr="00A84960" w:rsidRDefault="00E3374A" w:rsidP="00A84960">
      <w:pPr>
        <w:numPr>
          <w:ilvl w:val="1"/>
          <w:numId w:val="19"/>
        </w:numPr>
        <w:autoSpaceDE w:val="0"/>
        <w:autoSpaceDN w:val="0"/>
        <w:adjustRightInd w:val="0"/>
        <w:spacing w:after="0" w:line="240" w:lineRule="auto"/>
        <w:jc w:val="both"/>
        <w:rPr>
          <w:rFonts w:ascii="Times New Roman" w:hAnsi="Times New Roman"/>
          <w:b/>
          <w:sz w:val="28"/>
          <w:szCs w:val="28"/>
          <w:lang w:val="en-US" w:eastAsia="ru-RU"/>
        </w:rPr>
      </w:pPr>
      <w:r w:rsidRPr="00A84960">
        <w:rPr>
          <w:rFonts w:ascii="Times New Roman" w:hAnsi="Times New Roman"/>
          <w:b/>
          <w:sz w:val="28"/>
          <w:szCs w:val="28"/>
          <w:lang w:val="kk-KZ" w:eastAsia="ru-RU"/>
        </w:rPr>
        <w:t>Мемлекеттік аудит тобының құрамы..................................</w:t>
      </w:r>
    </w:p>
    <w:p w:rsidR="00E3374A" w:rsidRPr="00A84960" w:rsidRDefault="00E3374A" w:rsidP="00A84960">
      <w:pPr>
        <w:numPr>
          <w:ilvl w:val="1"/>
          <w:numId w:val="19"/>
        </w:numPr>
        <w:autoSpaceDE w:val="0"/>
        <w:autoSpaceDN w:val="0"/>
        <w:adjustRightInd w:val="0"/>
        <w:spacing w:after="0" w:line="240" w:lineRule="auto"/>
        <w:jc w:val="both"/>
        <w:rPr>
          <w:rFonts w:ascii="Times New Roman" w:hAnsi="Times New Roman"/>
          <w:b/>
          <w:sz w:val="28"/>
          <w:szCs w:val="28"/>
          <w:lang w:val="en-US" w:eastAsia="ru-RU"/>
        </w:rPr>
      </w:pPr>
      <w:r w:rsidRPr="00A84960">
        <w:rPr>
          <w:rFonts w:ascii="Times New Roman" w:hAnsi="Times New Roman"/>
          <w:b/>
          <w:sz w:val="28"/>
          <w:szCs w:val="28"/>
          <w:lang w:val="kk-KZ" w:eastAsia="ru-RU"/>
        </w:rPr>
        <w:t>Мемлекеттік аудитпен қамтылған кезең..............................</w:t>
      </w:r>
    </w:p>
    <w:p w:rsidR="007B0631" w:rsidRDefault="00D147B1" w:rsidP="00A84960">
      <w:pPr>
        <w:autoSpaceDE w:val="0"/>
        <w:autoSpaceDN w:val="0"/>
        <w:adjustRightInd w:val="0"/>
        <w:spacing w:after="0" w:line="240" w:lineRule="auto"/>
        <w:jc w:val="both"/>
        <w:rPr>
          <w:rFonts w:ascii="Times New Roman" w:hAnsi="Times New Roman"/>
          <w:b/>
          <w:bCs/>
          <w:sz w:val="28"/>
          <w:szCs w:val="28"/>
          <w:lang w:val="kk-KZ" w:eastAsia="ru-RU"/>
        </w:rPr>
      </w:pPr>
      <w:r w:rsidRPr="00A84960">
        <w:rPr>
          <w:rFonts w:ascii="Times New Roman" w:hAnsi="Times New Roman"/>
          <w:b/>
          <w:bCs/>
          <w:sz w:val="28"/>
          <w:szCs w:val="28"/>
          <w:lang w:val="kk-KZ" w:eastAsia="ru-RU"/>
        </w:rPr>
        <w:tab/>
      </w:r>
      <w:r w:rsidR="00145FDF" w:rsidRPr="00A84960">
        <w:rPr>
          <w:rFonts w:ascii="Times New Roman" w:hAnsi="Times New Roman"/>
          <w:b/>
          <w:bCs/>
          <w:sz w:val="28"/>
          <w:szCs w:val="28"/>
          <w:lang w:val="kk-KZ" w:eastAsia="ru-RU"/>
        </w:rPr>
        <w:t>II</w:t>
      </w:r>
      <w:r w:rsidR="007B0631" w:rsidRPr="00A84960">
        <w:rPr>
          <w:rFonts w:ascii="Times New Roman" w:hAnsi="Times New Roman"/>
          <w:b/>
          <w:bCs/>
          <w:sz w:val="28"/>
          <w:szCs w:val="28"/>
          <w:lang w:val="kk-KZ" w:eastAsia="ru-RU"/>
        </w:rPr>
        <w:t>.</w:t>
      </w:r>
      <w:r w:rsidR="00145FDF" w:rsidRPr="00A84960">
        <w:rPr>
          <w:rFonts w:ascii="Times New Roman" w:hAnsi="Times New Roman"/>
          <w:b/>
          <w:bCs/>
          <w:sz w:val="28"/>
          <w:szCs w:val="28"/>
          <w:lang w:val="kk-KZ" w:eastAsia="ru-RU"/>
        </w:rPr>
        <w:t xml:space="preserve"> </w:t>
      </w:r>
      <w:r w:rsidR="007B0631" w:rsidRPr="00A84960">
        <w:rPr>
          <w:rFonts w:ascii="Times New Roman" w:hAnsi="Times New Roman"/>
          <w:b/>
          <w:bCs/>
          <w:sz w:val="28"/>
          <w:szCs w:val="28"/>
          <w:lang w:val="kk-KZ" w:eastAsia="ru-RU"/>
        </w:rPr>
        <w:t>Негізгі (талдамалық) бөлік</w:t>
      </w:r>
    </w:p>
    <w:p w:rsidR="00A84960" w:rsidRDefault="00A84960" w:rsidP="00A84960">
      <w:pPr>
        <w:autoSpaceDE w:val="0"/>
        <w:autoSpaceDN w:val="0"/>
        <w:adjustRightInd w:val="0"/>
        <w:spacing w:after="0" w:line="240" w:lineRule="auto"/>
        <w:jc w:val="both"/>
        <w:rPr>
          <w:rFonts w:ascii="Times New Roman" w:hAnsi="Times New Roman"/>
          <w:b/>
          <w:bCs/>
          <w:sz w:val="28"/>
          <w:szCs w:val="28"/>
          <w:lang w:val="kk-KZ" w:eastAsia="ru-RU"/>
        </w:rPr>
      </w:pPr>
      <w:r>
        <w:rPr>
          <w:rFonts w:ascii="Times New Roman" w:hAnsi="Times New Roman"/>
          <w:b/>
          <w:bCs/>
          <w:sz w:val="28"/>
          <w:szCs w:val="28"/>
          <w:lang w:val="kk-KZ" w:eastAsia="ru-RU"/>
        </w:rPr>
        <w:tab/>
      </w:r>
      <w:r w:rsidRPr="00A84960">
        <w:rPr>
          <w:rFonts w:ascii="Times New Roman" w:hAnsi="Times New Roman"/>
          <w:b/>
          <w:bCs/>
          <w:sz w:val="28"/>
          <w:szCs w:val="28"/>
          <w:lang w:val="kk-KZ" w:eastAsia="ru-RU"/>
        </w:rPr>
        <w:t>2.1. Өңірлік бөліністе аудиттелетін саланың, соның ішінде мемлекеттік басқарудың және (немесе) экономика саласының, әлеуметтік-экономикалық дамудың ағымдағы жай-күйін жиынтық талдау:</w:t>
      </w:r>
      <w:r w:rsidRPr="00A84960">
        <w:rPr>
          <w:rFonts w:ascii="Times New Roman" w:hAnsi="Times New Roman"/>
          <w:b/>
          <w:sz w:val="28"/>
          <w:szCs w:val="28"/>
          <w:lang w:val="kk-KZ" w:eastAsia="ru-RU"/>
        </w:rPr>
        <w:t xml:space="preserve"> </w:t>
      </w:r>
      <w:r>
        <w:rPr>
          <w:rFonts w:ascii="Times New Roman" w:hAnsi="Times New Roman"/>
          <w:b/>
          <w:sz w:val="28"/>
          <w:szCs w:val="28"/>
          <w:lang w:val="kk-KZ" w:eastAsia="ru-RU"/>
        </w:rPr>
        <w:t>..................</w:t>
      </w:r>
    </w:p>
    <w:p w:rsidR="00A84960" w:rsidRDefault="00A84960" w:rsidP="00A84960">
      <w:pPr>
        <w:autoSpaceDE w:val="0"/>
        <w:autoSpaceDN w:val="0"/>
        <w:adjustRightInd w:val="0"/>
        <w:spacing w:after="0" w:line="240" w:lineRule="auto"/>
        <w:ind w:firstLine="708"/>
        <w:jc w:val="both"/>
        <w:rPr>
          <w:rFonts w:ascii="Times New Roman" w:hAnsi="Times New Roman"/>
          <w:b/>
          <w:bCs/>
          <w:sz w:val="28"/>
          <w:szCs w:val="28"/>
          <w:lang w:val="kk-KZ" w:eastAsia="ru-RU"/>
        </w:rPr>
      </w:pPr>
      <w:r w:rsidRPr="00A84960">
        <w:rPr>
          <w:rFonts w:ascii="Times New Roman" w:hAnsi="Times New Roman"/>
          <w:b/>
          <w:bCs/>
          <w:sz w:val="28"/>
          <w:szCs w:val="28"/>
          <w:lang w:val="kk-KZ" w:eastAsia="ru-RU"/>
        </w:rPr>
        <w:t>2.2. «Шымкент қаласының экономика және бюджеттік жоспарлау басқармасы» мемлекеттік мекемесіне жүргізілген мемлекеттік аудиттің жиынтық нәтижелері.</w:t>
      </w:r>
      <w:r>
        <w:rPr>
          <w:rFonts w:ascii="Times New Roman" w:hAnsi="Times New Roman"/>
          <w:b/>
          <w:bCs/>
          <w:sz w:val="28"/>
          <w:szCs w:val="28"/>
          <w:lang w:val="kk-KZ" w:eastAsia="ru-RU"/>
        </w:rPr>
        <w:t>.............................................................................</w:t>
      </w:r>
    </w:p>
    <w:p w:rsidR="00A84960" w:rsidRPr="00A84960" w:rsidRDefault="00A84960" w:rsidP="00A84960">
      <w:pPr>
        <w:autoSpaceDE w:val="0"/>
        <w:autoSpaceDN w:val="0"/>
        <w:adjustRightInd w:val="0"/>
        <w:spacing w:after="0" w:line="240" w:lineRule="auto"/>
        <w:ind w:firstLine="708"/>
        <w:jc w:val="both"/>
        <w:rPr>
          <w:rFonts w:ascii="Times New Roman" w:hAnsi="Times New Roman"/>
          <w:b/>
          <w:bCs/>
          <w:sz w:val="28"/>
          <w:szCs w:val="28"/>
          <w:lang w:val="kk-KZ" w:eastAsia="ru-RU"/>
        </w:rPr>
      </w:pPr>
      <w:r w:rsidRPr="00A84960">
        <w:rPr>
          <w:rFonts w:ascii="Times New Roman" w:hAnsi="Times New Roman"/>
          <w:b/>
          <w:bCs/>
          <w:sz w:val="28"/>
          <w:szCs w:val="28"/>
          <w:lang w:val="kk-KZ" w:eastAsia="ru-RU"/>
        </w:rPr>
        <w:t>2.2.1. Бюджет қаражатының, Ұлттық қор қаражатының, қарыздар мен активтердің бюджеттік бағдарламалардың түпкілікті тікелей және түпкілікті нәтижелеріне, сондай-ақ қойылған мақсаттар мен міндеттерге қол жеткізуге пайдаланылу тиімділігін жиынтық талдау және бағалау, аудиттелетін саланың дамуына әсері және саланың, экономиканың ілеспе бағыттарына мультипликативтік әсері (анықталған біртектес бұзушылықтардың, кемшіліктер мен проблемалардың жинақтап қорытылған нәтижелері, жүйелі кемшіліктерге, бюджет қаражаты мен активтерді тиімсіз жоспарлауға және пайдалануға, нәтижелерге қол жеткізбеуге байланысты, сондай-ақ мемлекеттік аудит объектісінің қызметіндегі өзге де проблемалық мәселелер, соның ішінде жүйелі проблемаларға әкеп соқтырған мәселелер бойынша бұзушылықтарға ықпал еткен себептер мен жағдайларды анықтау):</w:t>
      </w:r>
      <w:r w:rsidRPr="00A84960">
        <w:rPr>
          <w:rFonts w:ascii="Times New Roman" w:hAnsi="Times New Roman"/>
          <w:b/>
          <w:sz w:val="28"/>
          <w:szCs w:val="28"/>
          <w:lang w:val="kk-KZ" w:eastAsia="ru-RU"/>
        </w:rPr>
        <w:t xml:space="preserve"> ..............................</w:t>
      </w:r>
    </w:p>
    <w:p w:rsidR="00807E5B" w:rsidRPr="00A84960" w:rsidRDefault="00D147B1" w:rsidP="00A84960">
      <w:pPr>
        <w:autoSpaceDE w:val="0"/>
        <w:autoSpaceDN w:val="0"/>
        <w:adjustRightInd w:val="0"/>
        <w:spacing w:after="0" w:line="240" w:lineRule="auto"/>
        <w:ind w:firstLine="708"/>
        <w:jc w:val="both"/>
        <w:rPr>
          <w:rFonts w:ascii="Times New Roman" w:hAnsi="Times New Roman"/>
          <w:b/>
          <w:sz w:val="28"/>
          <w:szCs w:val="28"/>
          <w:lang w:val="kk-KZ" w:eastAsia="ru-RU"/>
        </w:rPr>
      </w:pPr>
      <w:r w:rsidRPr="00A84960">
        <w:rPr>
          <w:rFonts w:ascii="Times New Roman" w:hAnsi="Times New Roman"/>
          <w:b/>
          <w:sz w:val="28"/>
          <w:szCs w:val="28"/>
          <w:lang w:val="kk-KZ" w:eastAsia="ru-RU"/>
        </w:rPr>
        <w:t>I</w:t>
      </w:r>
      <w:r w:rsidR="00145FDF" w:rsidRPr="00A84960">
        <w:rPr>
          <w:rFonts w:ascii="Times New Roman" w:hAnsi="Times New Roman"/>
          <w:b/>
          <w:bCs/>
          <w:sz w:val="28"/>
          <w:szCs w:val="28"/>
          <w:lang w:val="kk-KZ" w:eastAsia="ru-RU"/>
        </w:rPr>
        <w:t>II</w:t>
      </w:r>
      <w:r w:rsidRPr="00A84960">
        <w:rPr>
          <w:rFonts w:ascii="Times New Roman" w:hAnsi="Times New Roman"/>
          <w:b/>
          <w:sz w:val="28"/>
          <w:szCs w:val="28"/>
          <w:lang w:val="kk-KZ" w:eastAsia="ru-RU"/>
        </w:rPr>
        <w:t>.</w:t>
      </w:r>
      <w:r w:rsidR="00807E5B" w:rsidRPr="00A84960">
        <w:rPr>
          <w:rFonts w:ascii="Times New Roman" w:hAnsi="Times New Roman"/>
          <w:b/>
          <w:sz w:val="28"/>
          <w:szCs w:val="28"/>
          <w:lang w:val="kk-KZ" w:eastAsia="ru-RU"/>
        </w:rPr>
        <w:t xml:space="preserve"> Жиынтық бөлік</w:t>
      </w:r>
    </w:p>
    <w:p w:rsidR="00D147B1" w:rsidRPr="00A84960" w:rsidRDefault="00807E5B" w:rsidP="00A84960">
      <w:pPr>
        <w:autoSpaceDE w:val="0"/>
        <w:autoSpaceDN w:val="0"/>
        <w:adjustRightInd w:val="0"/>
        <w:spacing w:after="0" w:line="240" w:lineRule="auto"/>
        <w:ind w:firstLine="708"/>
        <w:jc w:val="both"/>
        <w:rPr>
          <w:rFonts w:ascii="Times New Roman" w:hAnsi="Times New Roman"/>
          <w:b/>
          <w:sz w:val="28"/>
          <w:szCs w:val="28"/>
          <w:lang w:val="kk-KZ" w:eastAsia="ru-RU"/>
        </w:rPr>
      </w:pPr>
      <w:r w:rsidRPr="00A84960">
        <w:rPr>
          <w:rFonts w:ascii="Times New Roman" w:hAnsi="Times New Roman"/>
          <w:b/>
          <w:sz w:val="28"/>
          <w:szCs w:val="28"/>
          <w:lang w:val="kk-KZ" w:eastAsia="ru-RU"/>
        </w:rPr>
        <w:t>3.1</w:t>
      </w:r>
      <w:r w:rsidR="003D7539" w:rsidRPr="00A84960">
        <w:rPr>
          <w:rFonts w:ascii="Times New Roman" w:hAnsi="Times New Roman"/>
          <w:b/>
          <w:sz w:val="28"/>
          <w:szCs w:val="28"/>
          <w:lang w:val="kk-KZ" w:eastAsia="ru-RU"/>
        </w:rPr>
        <w:t xml:space="preserve"> </w:t>
      </w:r>
      <w:r w:rsidR="007B0631" w:rsidRPr="00A84960">
        <w:rPr>
          <w:rFonts w:ascii="Times New Roman" w:hAnsi="Times New Roman"/>
          <w:b/>
          <w:sz w:val="28"/>
          <w:szCs w:val="28"/>
          <w:lang w:val="kk-KZ" w:eastAsia="ru-RU"/>
        </w:rPr>
        <w:t>Мемлекеттік аудит барысында қ</w:t>
      </w:r>
      <w:r w:rsidR="00D147B1" w:rsidRPr="00A84960">
        <w:rPr>
          <w:rFonts w:ascii="Times New Roman" w:hAnsi="Times New Roman"/>
          <w:b/>
          <w:sz w:val="28"/>
          <w:szCs w:val="28"/>
          <w:lang w:val="kk-KZ" w:eastAsia="ru-RU"/>
        </w:rPr>
        <w:t>абылданған шаралар</w:t>
      </w:r>
      <w:r w:rsidRPr="00A84960">
        <w:rPr>
          <w:rFonts w:ascii="Times New Roman" w:hAnsi="Times New Roman"/>
          <w:b/>
          <w:sz w:val="28"/>
          <w:szCs w:val="28"/>
          <w:lang w:val="kk-KZ" w:eastAsia="ru-RU"/>
        </w:rPr>
        <w:t>.......</w:t>
      </w:r>
      <w:r w:rsidR="00D147B1" w:rsidRPr="00A84960">
        <w:rPr>
          <w:rFonts w:ascii="Times New Roman" w:hAnsi="Times New Roman"/>
          <w:bCs/>
          <w:sz w:val="28"/>
          <w:szCs w:val="28"/>
          <w:lang w:val="kk-KZ" w:eastAsia="ru-RU"/>
        </w:rPr>
        <w:t xml:space="preserve"> </w:t>
      </w:r>
    </w:p>
    <w:p w:rsidR="00D147B1" w:rsidRPr="00A84960" w:rsidRDefault="00807E5B" w:rsidP="00A84960">
      <w:pPr>
        <w:autoSpaceDE w:val="0"/>
        <w:autoSpaceDN w:val="0"/>
        <w:adjustRightInd w:val="0"/>
        <w:spacing w:after="0" w:line="240" w:lineRule="auto"/>
        <w:ind w:firstLine="708"/>
        <w:jc w:val="both"/>
        <w:rPr>
          <w:rFonts w:ascii="Times New Roman" w:hAnsi="Times New Roman"/>
          <w:b/>
          <w:bCs/>
          <w:sz w:val="28"/>
          <w:szCs w:val="28"/>
          <w:lang w:val="kk-KZ" w:eastAsia="ru-RU"/>
        </w:rPr>
      </w:pPr>
      <w:r w:rsidRPr="00A84960">
        <w:rPr>
          <w:rFonts w:ascii="Times New Roman" w:hAnsi="Times New Roman"/>
          <w:b/>
          <w:bCs/>
          <w:sz w:val="28"/>
          <w:szCs w:val="28"/>
          <w:lang w:val="kk-KZ" w:eastAsia="ru-RU"/>
        </w:rPr>
        <w:t>3.2.</w:t>
      </w:r>
      <w:r w:rsidR="00D147B1" w:rsidRPr="00A84960">
        <w:rPr>
          <w:rFonts w:ascii="Times New Roman" w:hAnsi="Times New Roman"/>
          <w:b/>
          <w:bCs/>
          <w:sz w:val="28"/>
          <w:szCs w:val="28"/>
          <w:lang w:val="kk-KZ" w:eastAsia="ru-RU"/>
        </w:rPr>
        <w:t xml:space="preserve"> Мемлекеттік аудиттің </w:t>
      </w:r>
      <w:r w:rsidR="00ED067F" w:rsidRPr="00A84960">
        <w:rPr>
          <w:rFonts w:ascii="Times New Roman" w:hAnsi="Times New Roman"/>
          <w:b/>
          <w:bCs/>
          <w:sz w:val="28"/>
          <w:szCs w:val="28"/>
          <w:lang w:val="kk-KZ" w:eastAsia="ru-RU"/>
        </w:rPr>
        <w:t>нәтижелері</w:t>
      </w:r>
      <w:r w:rsidR="00963F8A" w:rsidRPr="00A84960">
        <w:rPr>
          <w:rFonts w:ascii="Times New Roman" w:hAnsi="Times New Roman"/>
          <w:b/>
          <w:bCs/>
          <w:sz w:val="28"/>
          <w:szCs w:val="28"/>
          <w:lang w:val="kk-KZ" w:eastAsia="ru-RU"/>
        </w:rPr>
        <w:t xml:space="preserve"> </w:t>
      </w:r>
      <w:r w:rsidR="00D147B1" w:rsidRPr="00A84960">
        <w:rPr>
          <w:rFonts w:ascii="Times New Roman" w:hAnsi="Times New Roman"/>
          <w:b/>
          <w:bCs/>
          <w:sz w:val="28"/>
          <w:szCs w:val="28"/>
          <w:lang w:val="kk-KZ" w:eastAsia="ru-RU"/>
        </w:rPr>
        <w:t>бойынша тұжырымдар</w:t>
      </w:r>
      <w:r w:rsidRPr="00A84960">
        <w:rPr>
          <w:rFonts w:ascii="Times New Roman" w:hAnsi="Times New Roman"/>
          <w:b/>
          <w:bCs/>
          <w:sz w:val="28"/>
          <w:szCs w:val="28"/>
          <w:lang w:val="kk-KZ" w:eastAsia="ru-RU"/>
        </w:rPr>
        <w:t>.....</w:t>
      </w:r>
      <w:r w:rsidR="00D147B1" w:rsidRPr="00A84960">
        <w:rPr>
          <w:rFonts w:ascii="Times New Roman" w:hAnsi="Times New Roman"/>
          <w:b/>
          <w:bCs/>
          <w:sz w:val="28"/>
          <w:szCs w:val="28"/>
          <w:lang w:val="kk-KZ" w:eastAsia="ru-RU"/>
        </w:rPr>
        <w:t xml:space="preserve"> </w:t>
      </w:r>
    </w:p>
    <w:p w:rsidR="00D147B1" w:rsidRPr="00A84960" w:rsidRDefault="00807E5B" w:rsidP="00A84960">
      <w:pPr>
        <w:autoSpaceDE w:val="0"/>
        <w:autoSpaceDN w:val="0"/>
        <w:adjustRightInd w:val="0"/>
        <w:spacing w:after="0" w:line="240" w:lineRule="auto"/>
        <w:ind w:firstLine="708"/>
        <w:jc w:val="both"/>
        <w:rPr>
          <w:rFonts w:ascii="Times New Roman" w:hAnsi="Times New Roman"/>
          <w:sz w:val="28"/>
          <w:szCs w:val="28"/>
          <w:lang w:val="kk-KZ" w:eastAsia="ru-RU"/>
        </w:rPr>
      </w:pPr>
      <w:r w:rsidRPr="00A84960">
        <w:rPr>
          <w:rFonts w:ascii="Times New Roman" w:hAnsi="Times New Roman"/>
          <w:b/>
          <w:bCs/>
          <w:sz w:val="28"/>
          <w:szCs w:val="28"/>
          <w:lang w:val="kk-KZ" w:eastAsia="ru-RU"/>
        </w:rPr>
        <w:t>3.3.</w:t>
      </w:r>
      <w:r w:rsidR="00D147B1" w:rsidRPr="00A84960">
        <w:rPr>
          <w:rFonts w:ascii="Times New Roman" w:hAnsi="Times New Roman"/>
          <w:b/>
          <w:bCs/>
          <w:sz w:val="28"/>
          <w:szCs w:val="28"/>
          <w:lang w:val="kk-KZ" w:eastAsia="ru-RU"/>
        </w:rPr>
        <w:t xml:space="preserve"> Мемлекеттік аудиттің </w:t>
      </w:r>
      <w:r w:rsidR="00ED067F" w:rsidRPr="00A84960">
        <w:rPr>
          <w:rFonts w:ascii="Times New Roman" w:hAnsi="Times New Roman"/>
          <w:b/>
          <w:bCs/>
          <w:sz w:val="28"/>
          <w:szCs w:val="28"/>
          <w:lang w:val="kk-KZ" w:eastAsia="ru-RU"/>
        </w:rPr>
        <w:t xml:space="preserve">нәтижелері </w:t>
      </w:r>
      <w:r w:rsidR="00D147B1" w:rsidRPr="00A84960">
        <w:rPr>
          <w:rFonts w:ascii="Times New Roman" w:hAnsi="Times New Roman"/>
          <w:b/>
          <w:bCs/>
          <w:sz w:val="28"/>
          <w:szCs w:val="28"/>
          <w:lang w:val="kk-KZ" w:eastAsia="ru-RU"/>
        </w:rPr>
        <w:t>бойынша ұсынымдар</w:t>
      </w:r>
      <w:r w:rsidRPr="00A84960">
        <w:rPr>
          <w:rFonts w:ascii="Times New Roman" w:hAnsi="Times New Roman"/>
          <w:b/>
          <w:bCs/>
          <w:sz w:val="28"/>
          <w:szCs w:val="28"/>
          <w:lang w:val="kk-KZ" w:eastAsia="ru-RU"/>
        </w:rPr>
        <w:t>.......</w:t>
      </w:r>
      <w:r w:rsidR="00D147B1" w:rsidRPr="00A84960">
        <w:rPr>
          <w:rFonts w:ascii="Times New Roman" w:hAnsi="Times New Roman"/>
          <w:b/>
          <w:bCs/>
          <w:sz w:val="28"/>
          <w:szCs w:val="28"/>
          <w:lang w:val="kk-KZ" w:eastAsia="ru-RU"/>
        </w:rPr>
        <w:t xml:space="preserve"> </w:t>
      </w:r>
    </w:p>
    <w:p w:rsidR="00D147B1" w:rsidRPr="00A84960" w:rsidRDefault="00807E5B" w:rsidP="00A84960">
      <w:pPr>
        <w:autoSpaceDE w:val="0"/>
        <w:autoSpaceDN w:val="0"/>
        <w:adjustRightInd w:val="0"/>
        <w:spacing w:after="0" w:line="240" w:lineRule="auto"/>
        <w:jc w:val="both"/>
        <w:rPr>
          <w:rFonts w:ascii="Times New Roman" w:hAnsi="Times New Roman"/>
          <w:sz w:val="28"/>
          <w:szCs w:val="28"/>
          <w:lang w:val="kk-KZ" w:eastAsia="ru-RU"/>
        </w:rPr>
      </w:pPr>
      <w:r w:rsidRPr="00A84960">
        <w:rPr>
          <w:rFonts w:ascii="Times New Roman" w:hAnsi="Times New Roman"/>
          <w:b/>
          <w:bCs/>
          <w:sz w:val="28"/>
          <w:szCs w:val="28"/>
          <w:lang w:val="kk-KZ" w:eastAsia="ru-RU"/>
        </w:rPr>
        <w:tab/>
        <w:t>3.4.</w:t>
      </w:r>
      <w:r w:rsidR="00D147B1" w:rsidRPr="00A84960">
        <w:rPr>
          <w:rFonts w:ascii="Times New Roman" w:hAnsi="Times New Roman"/>
          <w:b/>
          <w:bCs/>
          <w:sz w:val="28"/>
          <w:szCs w:val="28"/>
          <w:lang w:val="kk-KZ" w:eastAsia="ru-RU"/>
        </w:rPr>
        <w:t xml:space="preserve"> Қосымша: </w:t>
      </w:r>
      <w:r w:rsidR="00963F8A" w:rsidRPr="00A84960">
        <w:rPr>
          <w:rFonts w:ascii="Times New Roman" w:hAnsi="Times New Roman"/>
          <w:bCs/>
          <w:sz w:val="28"/>
          <w:szCs w:val="28"/>
          <w:lang w:val="kk-KZ" w:eastAsia="ru-RU"/>
        </w:rPr>
        <w:t>Мемлекеттік а</w:t>
      </w:r>
      <w:r w:rsidR="00D147B1" w:rsidRPr="00A84960">
        <w:rPr>
          <w:rFonts w:ascii="Times New Roman" w:hAnsi="Times New Roman"/>
          <w:sz w:val="28"/>
          <w:szCs w:val="28"/>
          <w:lang w:val="kk-KZ" w:eastAsia="ru-RU"/>
        </w:rPr>
        <w:t xml:space="preserve">удит нәтижелері бойынша анықталған бұзушылықтар мен </w:t>
      </w:r>
      <w:r w:rsidR="00E34DAE" w:rsidRPr="00A84960">
        <w:rPr>
          <w:rFonts w:ascii="Times New Roman" w:hAnsi="Times New Roman"/>
          <w:sz w:val="28"/>
          <w:szCs w:val="28"/>
          <w:lang w:val="kk-KZ" w:eastAsia="ru-RU"/>
        </w:rPr>
        <w:t>кемшіліктердің жиынтық тізілімі, қалпына келтірілген және өндірілген сомалардың құжаттары.</w:t>
      </w:r>
    </w:p>
    <w:p w:rsidR="00D147B1" w:rsidRPr="00A84960" w:rsidRDefault="00D147B1" w:rsidP="00A84960">
      <w:pPr>
        <w:spacing w:after="0" w:line="240" w:lineRule="auto"/>
        <w:ind w:firstLine="561"/>
        <w:jc w:val="both"/>
        <w:rPr>
          <w:rFonts w:ascii="Times New Roman" w:hAnsi="Times New Roman"/>
          <w:b/>
          <w:sz w:val="28"/>
          <w:szCs w:val="28"/>
          <w:lang w:val="kk-KZ" w:eastAsia="ru-RU"/>
        </w:rPr>
      </w:pPr>
    </w:p>
    <w:p w:rsidR="00D147B1" w:rsidRPr="00A84960" w:rsidRDefault="00D147B1" w:rsidP="00A84960">
      <w:pPr>
        <w:spacing w:after="0" w:line="240" w:lineRule="auto"/>
        <w:ind w:firstLine="561"/>
        <w:jc w:val="both"/>
        <w:rPr>
          <w:rFonts w:ascii="Times New Roman" w:hAnsi="Times New Roman"/>
          <w:b/>
          <w:sz w:val="28"/>
          <w:szCs w:val="28"/>
          <w:lang w:val="kk-KZ" w:eastAsia="ru-RU"/>
        </w:rPr>
      </w:pPr>
    </w:p>
    <w:p w:rsidR="00D147B1" w:rsidRPr="00A84960" w:rsidRDefault="00D147B1" w:rsidP="00A84960">
      <w:pPr>
        <w:spacing w:after="0" w:line="240" w:lineRule="auto"/>
        <w:jc w:val="both"/>
        <w:rPr>
          <w:rFonts w:ascii="Times New Roman" w:hAnsi="Times New Roman"/>
          <w:sz w:val="28"/>
          <w:szCs w:val="28"/>
          <w:lang w:val="kk-KZ" w:eastAsia="ru-RU"/>
        </w:rPr>
      </w:pPr>
    </w:p>
    <w:p w:rsidR="00D147B1" w:rsidRPr="00A84960" w:rsidRDefault="00D147B1" w:rsidP="00A84960">
      <w:pPr>
        <w:spacing w:after="0" w:line="240" w:lineRule="auto"/>
        <w:jc w:val="both"/>
        <w:rPr>
          <w:rFonts w:ascii="Times New Roman" w:hAnsi="Times New Roman"/>
          <w:sz w:val="28"/>
          <w:szCs w:val="28"/>
          <w:lang w:val="kk-KZ" w:eastAsia="ru-RU"/>
        </w:rPr>
      </w:pPr>
    </w:p>
    <w:p w:rsidR="00D147B1" w:rsidRPr="00A84960" w:rsidRDefault="00D147B1" w:rsidP="00A84960">
      <w:pPr>
        <w:spacing w:after="0" w:line="240" w:lineRule="auto"/>
        <w:jc w:val="both"/>
        <w:rPr>
          <w:rFonts w:ascii="Times New Roman" w:hAnsi="Times New Roman"/>
          <w:sz w:val="28"/>
          <w:szCs w:val="28"/>
          <w:lang w:val="kk-KZ" w:eastAsia="ru-RU"/>
        </w:rPr>
      </w:pPr>
    </w:p>
    <w:p w:rsidR="00D147B1" w:rsidRPr="00A84960" w:rsidRDefault="00965677" w:rsidP="00A84960">
      <w:pPr>
        <w:spacing w:after="0" w:line="240" w:lineRule="auto"/>
        <w:ind w:left="4248" w:firstLine="708"/>
        <w:jc w:val="right"/>
        <w:rPr>
          <w:rFonts w:ascii="Times New Roman" w:hAnsi="Times New Roman"/>
          <w:b/>
          <w:sz w:val="28"/>
          <w:szCs w:val="28"/>
          <w:lang w:val="kk-KZ" w:eastAsia="ru-RU"/>
        </w:rPr>
      </w:pPr>
      <w:r w:rsidRPr="00A84960">
        <w:rPr>
          <w:rFonts w:ascii="Times New Roman" w:hAnsi="Times New Roman"/>
          <w:b/>
          <w:sz w:val="28"/>
          <w:szCs w:val="28"/>
          <w:lang w:val="kk-KZ" w:eastAsia="ru-RU"/>
        </w:rPr>
        <w:t>Шымкент қаласы</w:t>
      </w:r>
      <w:r w:rsidR="00D147B1" w:rsidRPr="00A84960">
        <w:rPr>
          <w:rFonts w:ascii="Times New Roman" w:hAnsi="Times New Roman"/>
          <w:b/>
          <w:sz w:val="28"/>
          <w:szCs w:val="28"/>
          <w:lang w:val="kk-KZ" w:eastAsia="ru-RU"/>
        </w:rPr>
        <w:t xml:space="preserve"> </w:t>
      </w:r>
    </w:p>
    <w:p w:rsidR="00D147B1" w:rsidRPr="00A84960" w:rsidRDefault="00D147B1" w:rsidP="00A84960">
      <w:pPr>
        <w:spacing w:after="0" w:line="240" w:lineRule="auto"/>
        <w:ind w:left="4248" w:firstLine="708"/>
        <w:jc w:val="right"/>
        <w:rPr>
          <w:rFonts w:ascii="Times New Roman" w:hAnsi="Times New Roman"/>
          <w:b/>
          <w:sz w:val="28"/>
          <w:szCs w:val="28"/>
          <w:lang w:val="kk-KZ" w:eastAsia="ru-RU"/>
        </w:rPr>
      </w:pPr>
      <w:r w:rsidRPr="00A84960">
        <w:rPr>
          <w:rFonts w:ascii="Times New Roman" w:hAnsi="Times New Roman"/>
          <w:b/>
          <w:sz w:val="28"/>
          <w:szCs w:val="28"/>
          <w:lang w:val="kk-KZ" w:eastAsia="ru-RU"/>
        </w:rPr>
        <w:t xml:space="preserve">бойынша тексеру </w:t>
      </w:r>
    </w:p>
    <w:p w:rsidR="00D147B1" w:rsidRPr="00A84960" w:rsidRDefault="00D147B1" w:rsidP="00A84960">
      <w:pPr>
        <w:spacing w:after="0" w:line="240" w:lineRule="auto"/>
        <w:ind w:left="4956"/>
        <w:jc w:val="right"/>
        <w:rPr>
          <w:rFonts w:ascii="Times New Roman" w:hAnsi="Times New Roman"/>
          <w:b/>
          <w:sz w:val="28"/>
          <w:szCs w:val="28"/>
          <w:lang w:val="kk-KZ" w:eastAsia="ru-RU"/>
        </w:rPr>
      </w:pPr>
      <w:r w:rsidRPr="00A84960">
        <w:rPr>
          <w:rFonts w:ascii="Times New Roman" w:hAnsi="Times New Roman"/>
          <w:b/>
          <w:sz w:val="28"/>
          <w:szCs w:val="28"/>
          <w:lang w:val="kk-KZ" w:eastAsia="ru-RU"/>
        </w:rPr>
        <w:t>комиссиясы</w:t>
      </w:r>
      <w:r w:rsidR="00DC21DD" w:rsidRPr="00A84960">
        <w:rPr>
          <w:rFonts w:ascii="Times New Roman" w:hAnsi="Times New Roman"/>
          <w:b/>
          <w:sz w:val="28"/>
          <w:szCs w:val="28"/>
          <w:lang w:val="kk-KZ" w:eastAsia="ru-RU"/>
        </w:rPr>
        <w:t>ның</w:t>
      </w:r>
      <w:r w:rsidRPr="00A84960">
        <w:rPr>
          <w:rFonts w:ascii="Times New Roman" w:hAnsi="Times New Roman"/>
          <w:b/>
          <w:sz w:val="28"/>
          <w:szCs w:val="28"/>
          <w:lang w:val="kk-KZ" w:eastAsia="ru-RU"/>
        </w:rPr>
        <w:t xml:space="preserve"> төрағасы</w:t>
      </w:r>
    </w:p>
    <w:p w:rsidR="00D147B1" w:rsidRPr="00A84960" w:rsidRDefault="005C4ACE" w:rsidP="00A84960">
      <w:pPr>
        <w:spacing w:after="0" w:line="240" w:lineRule="auto"/>
        <w:ind w:left="4248" w:firstLine="708"/>
        <w:jc w:val="right"/>
        <w:rPr>
          <w:rFonts w:ascii="Times New Roman" w:hAnsi="Times New Roman"/>
          <w:b/>
          <w:sz w:val="28"/>
          <w:szCs w:val="28"/>
          <w:lang w:val="kk-KZ" w:eastAsia="ru-RU"/>
        </w:rPr>
      </w:pPr>
      <w:r w:rsidRPr="00A84960">
        <w:rPr>
          <w:rFonts w:ascii="Times New Roman" w:hAnsi="Times New Roman"/>
          <w:b/>
          <w:sz w:val="28"/>
          <w:szCs w:val="28"/>
          <w:lang w:val="kk-KZ" w:eastAsia="ru-RU"/>
        </w:rPr>
        <w:t>Н.Нәлі</w:t>
      </w:r>
      <w:r w:rsidR="00965677" w:rsidRPr="00A84960">
        <w:rPr>
          <w:rFonts w:ascii="Times New Roman" w:hAnsi="Times New Roman"/>
          <w:b/>
          <w:sz w:val="28"/>
          <w:szCs w:val="28"/>
          <w:lang w:val="kk-KZ" w:eastAsia="ru-RU"/>
        </w:rPr>
        <w:t>баевқа</w:t>
      </w:r>
      <w:r w:rsidR="007D58AC" w:rsidRPr="00A84960">
        <w:rPr>
          <w:rFonts w:ascii="Times New Roman" w:hAnsi="Times New Roman"/>
          <w:b/>
          <w:sz w:val="28"/>
          <w:szCs w:val="28"/>
          <w:lang w:val="kk-KZ" w:eastAsia="ru-RU"/>
        </w:rPr>
        <w:t xml:space="preserve"> </w:t>
      </w:r>
    </w:p>
    <w:p w:rsidR="007D58AC" w:rsidRPr="00A84960" w:rsidRDefault="007D58AC" w:rsidP="00A84960">
      <w:pPr>
        <w:spacing w:after="0" w:line="240" w:lineRule="auto"/>
        <w:ind w:left="4248" w:firstLine="708"/>
        <w:jc w:val="both"/>
        <w:rPr>
          <w:rFonts w:ascii="Times New Roman" w:hAnsi="Times New Roman"/>
          <w:sz w:val="28"/>
          <w:szCs w:val="28"/>
          <w:lang w:val="kk-KZ" w:eastAsia="ru-RU"/>
        </w:rPr>
      </w:pPr>
    </w:p>
    <w:p w:rsidR="005745A2" w:rsidRPr="00A84960" w:rsidRDefault="005745A2" w:rsidP="00A84960">
      <w:pPr>
        <w:spacing w:after="0" w:line="240" w:lineRule="auto"/>
        <w:ind w:left="4248" w:firstLine="708"/>
        <w:jc w:val="both"/>
        <w:rPr>
          <w:rFonts w:ascii="Times New Roman" w:hAnsi="Times New Roman"/>
          <w:sz w:val="28"/>
          <w:szCs w:val="28"/>
          <w:lang w:val="kk-KZ" w:eastAsia="ru-RU"/>
        </w:rPr>
      </w:pPr>
    </w:p>
    <w:p w:rsidR="00623ADC" w:rsidRPr="00A84960" w:rsidRDefault="001B2110" w:rsidP="00A84960">
      <w:pPr>
        <w:autoSpaceDE w:val="0"/>
        <w:autoSpaceDN w:val="0"/>
        <w:adjustRightInd w:val="0"/>
        <w:spacing w:after="0" w:line="240" w:lineRule="auto"/>
        <w:jc w:val="center"/>
        <w:rPr>
          <w:rFonts w:ascii="Times New Roman" w:hAnsi="Times New Roman"/>
          <w:b/>
          <w:sz w:val="28"/>
          <w:szCs w:val="28"/>
          <w:lang w:val="kk-KZ" w:eastAsia="ru-RU"/>
        </w:rPr>
      </w:pPr>
      <w:r w:rsidRPr="00A84960">
        <w:rPr>
          <w:rFonts w:ascii="Times New Roman" w:hAnsi="Times New Roman"/>
          <w:b/>
          <w:sz w:val="28"/>
          <w:szCs w:val="28"/>
          <w:lang w:val="kk-KZ" w:eastAsia="ru-RU"/>
        </w:rPr>
        <w:t>«Шымкент қаласының экономика және бюджеттік жоспарлау басқармасының бюджеттік бағдарламалары бойынша қаржының пайдалануына, республикалық маңызы бар қала бюджетінің 2019 жылы жоспарлау кезінде бюджет заңнамасының сақталуына және Шымкент қаласының 2018-2020 жылдарға арналған даму бағдарламасының іске асырылуына аудит жүргізу»</w:t>
      </w:r>
      <w:r w:rsidR="005745A2" w:rsidRPr="00A84960">
        <w:rPr>
          <w:rFonts w:ascii="Times New Roman" w:hAnsi="Times New Roman"/>
          <w:b/>
          <w:sz w:val="28"/>
          <w:szCs w:val="28"/>
          <w:lang w:val="kk-KZ" w:eastAsia="ru-RU"/>
        </w:rPr>
        <w:t xml:space="preserve"> </w:t>
      </w:r>
      <w:r w:rsidR="00623ADC" w:rsidRPr="00A84960">
        <w:rPr>
          <w:rFonts w:ascii="Times New Roman" w:hAnsi="Times New Roman"/>
          <w:b/>
          <w:sz w:val="28"/>
          <w:szCs w:val="28"/>
          <w:lang w:val="kk-KZ" w:eastAsia="ru-RU"/>
        </w:rPr>
        <w:t>аудиторлық іс-шарасы бойынша  жүргізілген аудиттің нәтижелеріне</w:t>
      </w:r>
    </w:p>
    <w:p w:rsidR="00623ADC" w:rsidRPr="00A84960" w:rsidRDefault="00623ADC" w:rsidP="00A84960">
      <w:pPr>
        <w:spacing w:after="0" w:line="240" w:lineRule="auto"/>
        <w:jc w:val="center"/>
        <w:rPr>
          <w:rFonts w:ascii="Times New Roman" w:hAnsi="Times New Roman"/>
          <w:b/>
          <w:sz w:val="28"/>
          <w:szCs w:val="28"/>
          <w:lang w:val="kk-KZ" w:eastAsia="ru-RU"/>
        </w:rPr>
      </w:pPr>
      <w:r w:rsidRPr="00A84960">
        <w:rPr>
          <w:rFonts w:ascii="Times New Roman" w:hAnsi="Times New Roman"/>
          <w:b/>
          <w:sz w:val="28"/>
          <w:szCs w:val="28"/>
          <w:lang w:val="kk-KZ" w:eastAsia="ru-RU"/>
        </w:rPr>
        <w:t>АУДИТОРЛЫҚ ҚОРЫТЫНДЫ</w:t>
      </w:r>
    </w:p>
    <w:p w:rsidR="005745A2" w:rsidRPr="00A84960" w:rsidRDefault="005745A2" w:rsidP="00A84960">
      <w:pPr>
        <w:spacing w:after="0" w:line="240" w:lineRule="auto"/>
        <w:jc w:val="center"/>
        <w:rPr>
          <w:rFonts w:ascii="Times New Roman" w:hAnsi="Times New Roman"/>
          <w:b/>
          <w:sz w:val="28"/>
          <w:szCs w:val="28"/>
          <w:lang w:val="kk-KZ" w:eastAsia="ru-RU"/>
        </w:rPr>
      </w:pPr>
    </w:p>
    <w:p w:rsidR="00D147B1" w:rsidRPr="00A84960" w:rsidRDefault="00807E5B" w:rsidP="00A84960">
      <w:pPr>
        <w:spacing w:after="0" w:line="240" w:lineRule="auto"/>
        <w:jc w:val="both"/>
        <w:rPr>
          <w:rFonts w:ascii="Times New Roman" w:hAnsi="Times New Roman"/>
          <w:b/>
          <w:sz w:val="28"/>
          <w:szCs w:val="28"/>
          <w:lang w:val="kk-KZ" w:eastAsia="ru-RU"/>
        </w:rPr>
      </w:pPr>
      <w:r w:rsidRPr="00A84960">
        <w:rPr>
          <w:rFonts w:ascii="Times New Roman" w:hAnsi="Times New Roman"/>
          <w:b/>
          <w:sz w:val="28"/>
          <w:szCs w:val="28"/>
          <w:lang w:val="kk-KZ" w:eastAsia="ru-RU"/>
        </w:rPr>
        <w:t xml:space="preserve">        </w:t>
      </w:r>
      <w:r w:rsidR="00564DB5" w:rsidRPr="00A84960">
        <w:rPr>
          <w:rFonts w:ascii="Times New Roman" w:hAnsi="Times New Roman"/>
          <w:b/>
          <w:sz w:val="28"/>
          <w:szCs w:val="28"/>
          <w:lang w:val="kk-KZ" w:eastAsia="ru-RU"/>
        </w:rPr>
        <w:tab/>
      </w:r>
      <w:r w:rsidRPr="00A84960">
        <w:rPr>
          <w:rFonts w:ascii="Times New Roman" w:hAnsi="Times New Roman"/>
          <w:b/>
          <w:sz w:val="28"/>
          <w:szCs w:val="28"/>
          <w:lang w:val="kk-KZ" w:eastAsia="ru-RU"/>
        </w:rPr>
        <w:t xml:space="preserve">I. </w:t>
      </w:r>
      <w:r w:rsidR="001635C9" w:rsidRPr="00A84960">
        <w:rPr>
          <w:rFonts w:ascii="Times New Roman" w:hAnsi="Times New Roman"/>
          <w:b/>
          <w:sz w:val="28"/>
          <w:szCs w:val="28"/>
          <w:lang w:val="kk-KZ" w:eastAsia="ru-RU"/>
        </w:rPr>
        <w:t>Кіріспе</w:t>
      </w:r>
    </w:p>
    <w:p w:rsidR="001635C9" w:rsidRPr="00A84960" w:rsidRDefault="00807E5B" w:rsidP="00A84960">
      <w:pPr>
        <w:autoSpaceDE w:val="0"/>
        <w:autoSpaceDN w:val="0"/>
        <w:adjustRightInd w:val="0"/>
        <w:spacing w:after="0" w:line="240" w:lineRule="auto"/>
        <w:ind w:firstLine="708"/>
        <w:jc w:val="both"/>
        <w:rPr>
          <w:rFonts w:ascii="Times New Roman" w:hAnsi="Times New Roman"/>
          <w:sz w:val="28"/>
          <w:szCs w:val="28"/>
          <w:lang w:val="kk-KZ" w:eastAsia="ru-RU"/>
        </w:rPr>
      </w:pPr>
      <w:r w:rsidRPr="00A84960">
        <w:rPr>
          <w:rFonts w:ascii="Times New Roman" w:hAnsi="Times New Roman"/>
          <w:b/>
          <w:sz w:val="28"/>
          <w:szCs w:val="28"/>
          <w:lang w:val="kk-KZ" w:eastAsia="ru-RU"/>
        </w:rPr>
        <w:t>1.1. Аудиторлық іс-шараның атауы:</w:t>
      </w:r>
      <w:r w:rsidR="005745A2" w:rsidRPr="00A84960">
        <w:rPr>
          <w:rFonts w:ascii="Times New Roman" w:hAnsi="Times New Roman"/>
          <w:sz w:val="28"/>
          <w:szCs w:val="28"/>
          <w:lang w:val="kk-KZ" w:eastAsia="ru-RU"/>
        </w:rPr>
        <w:t xml:space="preserve"> </w:t>
      </w:r>
      <w:r w:rsidR="001B2110" w:rsidRPr="00A84960">
        <w:rPr>
          <w:rFonts w:ascii="Times New Roman" w:hAnsi="Times New Roman"/>
          <w:sz w:val="28"/>
          <w:szCs w:val="28"/>
          <w:lang w:val="kk-KZ" w:eastAsia="ru-RU"/>
        </w:rPr>
        <w:t>«Шымкент қаласының экономика және бюджеттік жоспарлау басқармасының бюджеттік бағдарламалары бойынша қаржының пайдалануына, республикалық маңызы бар қала бюджетінің 2019 жылы жоспарлау кезінде бюджет заңнамасының сақталуына және Шымкент қаласының 2018-2020 жылдарға арналған даму бағдарламасының іске асырылуына аудит жүргізу»</w:t>
      </w:r>
      <w:r w:rsidRPr="00A84960">
        <w:rPr>
          <w:rFonts w:ascii="Times New Roman" w:hAnsi="Times New Roman"/>
          <w:sz w:val="28"/>
          <w:szCs w:val="28"/>
          <w:lang w:val="kk-KZ" w:eastAsia="ru-RU"/>
        </w:rPr>
        <w:t xml:space="preserve"> тиімділік аудит</w:t>
      </w:r>
      <w:r w:rsidR="0029421E">
        <w:rPr>
          <w:rFonts w:ascii="Times New Roman" w:hAnsi="Times New Roman"/>
          <w:sz w:val="28"/>
          <w:szCs w:val="28"/>
          <w:lang w:val="kk-KZ" w:eastAsia="ru-RU"/>
        </w:rPr>
        <w:t>і</w:t>
      </w:r>
      <w:r w:rsidRPr="00A84960">
        <w:rPr>
          <w:rFonts w:ascii="Times New Roman" w:hAnsi="Times New Roman"/>
          <w:sz w:val="28"/>
          <w:szCs w:val="28"/>
          <w:lang w:val="kk-KZ" w:eastAsia="ru-RU"/>
        </w:rPr>
        <w:t>, сыртқы мемлекеттік аудит</w:t>
      </w:r>
      <w:r w:rsidR="00B244D5" w:rsidRPr="00A84960">
        <w:rPr>
          <w:rFonts w:ascii="Times New Roman" w:hAnsi="Times New Roman"/>
          <w:sz w:val="28"/>
          <w:szCs w:val="28"/>
          <w:lang w:val="kk-KZ" w:eastAsia="ru-RU"/>
        </w:rPr>
        <w:t>.</w:t>
      </w:r>
      <w:r w:rsidR="001635C9" w:rsidRPr="00A84960">
        <w:rPr>
          <w:rFonts w:ascii="Times New Roman" w:hAnsi="Times New Roman"/>
          <w:sz w:val="28"/>
          <w:szCs w:val="28"/>
          <w:lang w:val="kk-KZ" w:eastAsia="ru-RU"/>
        </w:rPr>
        <w:t xml:space="preserve">  </w:t>
      </w:r>
    </w:p>
    <w:p w:rsidR="00DB44F3" w:rsidRDefault="00807E5B" w:rsidP="00A84960">
      <w:pPr>
        <w:spacing w:after="0" w:line="240" w:lineRule="auto"/>
        <w:ind w:firstLine="708"/>
        <w:jc w:val="both"/>
        <w:rPr>
          <w:rFonts w:ascii="Times New Roman" w:hAnsi="Times New Roman"/>
          <w:b/>
          <w:sz w:val="28"/>
          <w:szCs w:val="28"/>
          <w:lang w:val="kk-KZ" w:eastAsia="ru-RU"/>
        </w:rPr>
      </w:pPr>
      <w:r w:rsidRPr="00A84960">
        <w:rPr>
          <w:rFonts w:ascii="Times New Roman" w:hAnsi="Times New Roman"/>
          <w:b/>
          <w:sz w:val="28"/>
          <w:szCs w:val="28"/>
          <w:lang w:val="kk-KZ" w:eastAsia="ru-RU"/>
        </w:rPr>
        <w:t>1.2</w:t>
      </w:r>
      <w:r w:rsidR="00D147B1" w:rsidRPr="00A84960">
        <w:rPr>
          <w:rFonts w:ascii="Times New Roman" w:hAnsi="Times New Roman"/>
          <w:b/>
          <w:sz w:val="28"/>
          <w:szCs w:val="28"/>
          <w:lang w:val="kk-KZ" w:eastAsia="ru-RU"/>
        </w:rPr>
        <w:t>. Мемлекеттік аудиттің мақсаты:</w:t>
      </w:r>
      <w:r w:rsidR="005745A2" w:rsidRPr="00A84960">
        <w:rPr>
          <w:rFonts w:ascii="Times New Roman" w:hAnsi="Times New Roman"/>
          <w:b/>
          <w:sz w:val="28"/>
          <w:szCs w:val="28"/>
          <w:lang w:val="kk-KZ" w:eastAsia="ru-RU"/>
        </w:rPr>
        <w:t xml:space="preserve"> </w:t>
      </w:r>
    </w:p>
    <w:p w:rsidR="001B2110" w:rsidRPr="00A84960" w:rsidRDefault="001B2110" w:rsidP="00A84960">
      <w:pPr>
        <w:spacing w:after="0" w:line="240" w:lineRule="auto"/>
        <w:ind w:firstLine="708"/>
        <w:jc w:val="both"/>
        <w:rPr>
          <w:rFonts w:ascii="Times New Roman" w:hAnsi="Times New Roman"/>
          <w:sz w:val="28"/>
          <w:szCs w:val="28"/>
          <w:lang w:val="kk-KZ"/>
        </w:rPr>
      </w:pPr>
      <w:r w:rsidRPr="00A84960">
        <w:rPr>
          <w:rFonts w:ascii="Times New Roman" w:hAnsi="Times New Roman"/>
          <w:sz w:val="28"/>
          <w:szCs w:val="28"/>
          <w:lang w:val="kk-KZ"/>
        </w:rPr>
        <w:t>1) Шымкент қаласының экономика және бюджеттік жоспарлау басқармасының бюджеттік бағдарламалары бойынша қаржының тиімді пайдалануына;</w:t>
      </w:r>
    </w:p>
    <w:p w:rsidR="001B2110" w:rsidRPr="00A84960" w:rsidRDefault="001B2110" w:rsidP="00A84960">
      <w:pPr>
        <w:spacing w:after="0" w:line="240" w:lineRule="auto"/>
        <w:ind w:firstLine="708"/>
        <w:jc w:val="both"/>
        <w:rPr>
          <w:rFonts w:ascii="Times New Roman" w:hAnsi="Times New Roman"/>
          <w:sz w:val="28"/>
          <w:szCs w:val="28"/>
          <w:lang w:val="kk-KZ"/>
        </w:rPr>
      </w:pPr>
      <w:r w:rsidRPr="00A84960">
        <w:rPr>
          <w:rFonts w:ascii="Times New Roman" w:hAnsi="Times New Roman"/>
          <w:sz w:val="28"/>
          <w:szCs w:val="28"/>
          <w:lang w:val="kk-KZ"/>
        </w:rPr>
        <w:t>2) Республикалық маңызы бар Шымкент қаласы бюджетінің 2019 жылы жоспарлау кезінде бюджет заңнамасының сақталуына;</w:t>
      </w:r>
    </w:p>
    <w:p w:rsidR="00C169BD" w:rsidRPr="00A84960" w:rsidRDefault="001B2110" w:rsidP="00A84960">
      <w:pPr>
        <w:spacing w:after="0" w:line="240" w:lineRule="auto"/>
        <w:ind w:firstLine="708"/>
        <w:jc w:val="both"/>
        <w:rPr>
          <w:rFonts w:ascii="Times New Roman" w:hAnsi="Times New Roman"/>
          <w:b/>
          <w:sz w:val="28"/>
          <w:szCs w:val="28"/>
          <w:lang w:val="kk-KZ"/>
        </w:rPr>
      </w:pPr>
      <w:r w:rsidRPr="00A84960">
        <w:rPr>
          <w:rFonts w:ascii="Times New Roman" w:hAnsi="Times New Roman"/>
          <w:sz w:val="28"/>
          <w:szCs w:val="28"/>
          <w:lang w:val="kk-KZ"/>
        </w:rPr>
        <w:t>3) Шымкент қаласының 2018-2020 жылдарға арналған даму бағдарламасының тиімді іске асырылуына аудит жүргізу.</w:t>
      </w:r>
    </w:p>
    <w:p w:rsidR="005745A2" w:rsidRPr="00A84960" w:rsidRDefault="001B2110" w:rsidP="00A84960">
      <w:pPr>
        <w:tabs>
          <w:tab w:val="left" w:pos="709"/>
        </w:tabs>
        <w:spacing w:after="0" w:line="240" w:lineRule="auto"/>
        <w:contextualSpacing/>
        <w:jc w:val="both"/>
        <w:rPr>
          <w:rFonts w:ascii="Times New Roman" w:hAnsi="Times New Roman"/>
          <w:b/>
          <w:sz w:val="28"/>
          <w:szCs w:val="28"/>
          <w:lang w:val="kk-KZ" w:eastAsia="ru-RU"/>
        </w:rPr>
      </w:pPr>
      <w:r w:rsidRPr="00A84960">
        <w:rPr>
          <w:rFonts w:ascii="Times New Roman" w:hAnsi="Times New Roman"/>
          <w:b/>
          <w:sz w:val="28"/>
          <w:szCs w:val="28"/>
          <w:lang w:val="kk-KZ" w:eastAsia="ru-RU"/>
        </w:rPr>
        <w:tab/>
      </w:r>
      <w:r w:rsidR="00807E5B" w:rsidRPr="00A84960">
        <w:rPr>
          <w:rFonts w:ascii="Times New Roman" w:hAnsi="Times New Roman"/>
          <w:b/>
          <w:sz w:val="28"/>
          <w:szCs w:val="28"/>
          <w:lang w:val="kk-KZ" w:eastAsia="ru-RU"/>
        </w:rPr>
        <w:t>1.3</w:t>
      </w:r>
      <w:r w:rsidR="00D147B1" w:rsidRPr="00A84960">
        <w:rPr>
          <w:rFonts w:ascii="Times New Roman" w:hAnsi="Times New Roman"/>
          <w:b/>
          <w:sz w:val="28"/>
          <w:szCs w:val="28"/>
          <w:lang w:val="kk-KZ" w:eastAsia="ru-RU"/>
        </w:rPr>
        <w:t>. Мемлекеттік аудит объект</w:t>
      </w:r>
      <w:r w:rsidR="005745A2" w:rsidRPr="00A84960">
        <w:rPr>
          <w:rFonts w:ascii="Times New Roman" w:hAnsi="Times New Roman"/>
          <w:b/>
          <w:sz w:val="28"/>
          <w:szCs w:val="28"/>
          <w:lang w:val="kk-KZ" w:eastAsia="ru-RU"/>
        </w:rPr>
        <w:t>іс</w:t>
      </w:r>
      <w:r w:rsidR="00D147B1" w:rsidRPr="00A84960">
        <w:rPr>
          <w:rFonts w:ascii="Times New Roman" w:hAnsi="Times New Roman"/>
          <w:b/>
          <w:sz w:val="28"/>
          <w:szCs w:val="28"/>
          <w:lang w:val="kk-KZ" w:eastAsia="ru-RU"/>
        </w:rPr>
        <w:t>і:</w:t>
      </w:r>
      <w:r w:rsidR="005745A2" w:rsidRPr="00A84960">
        <w:rPr>
          <w:rFonts w:ascii="Times New Roman" w:hAnsi="Times New Roman"/>
          <w:b/>
          <w:sz w:val="28"/>
          <w:szCs w:val="28"/>
          <w:lang w:val="kk-KZ" w:eastAsia="ru-RU"/>
        </w:rPr>
        <w:t xml:space="preserve"> </w:t>
      </w:r>
      <w:r w:rsidRPr="00A84960">
        <w:rPr>
          <w:rFonts w:ascii="Times New Roman" w:hAnsi="Times New Roman"/>
          <w:sz w:val="28"/>
          <w:szCs w:val="28"/>
          <w:lang w:val="kk-KZ" w:eastAsia="ru-RU"/>
        </w:rPr>
        <w:t>«Шымкент қаласының экономика және бюджеттік жоспарлау басқармасы» мемлекеттік мекемесі (әрі қарай – Басқарма).</w:t>
      </w:r>
    </w:p>
    <w:p w:rsidR="00564DB5" w:rsidRPr="00A84960" w:rsidRDefault="005745A2" w:rsidP="00A84960">
      <w:pPr>
        <w:tabs>
          <w:tab w:val="left" w:pos="709"/>
        </w:tabs>
        <w:spacing w:after="0" w:line="240" w:lineRule="auto"/>
        <w:contextualSpacing/>
        <w:jc w:val="both"/>
        <w:rPr>
          <w:rFonts w:ascii="Times New Roman" w:hAnsi="Times New Roman"/>
          <w:b/>
          <w:sz w:val="28"/>
          <w:szCs w:val="28"/>
          <w:lang w:val="kk-KZ" w:eastAsia="ru-RU"/>
        </w:rPr>
      </w:pPr>
      <w:r w:rsidRPr="00A84960">
        <w:rPr>
          <w:rFonts w:ascii="Times New Roman" w:hAnsi="Times New Roman"/>
          <w:b/>
          <w:sz w:val="28"/>
          <w:szCs w:val="28"/>
          <w:lang w:val="kk-KZ" w:eastAsia="ru-RU"/>
        </w:rPr>
        <w:t xml:space="preserve">       </w:t>
      </w:r>
      <w:r w:rsidR="00564DB5" w:rsidRPr="00A84960">
        <w:rPr>
          <w:rFonts w:ascii="Times New Roman" w:hAnsi="Times New Roman"/>
          <w:b/>
          <w:sz w:val="28"/>
          <w:szCs w:val="28"/>
          <w:lang w:val="kk-KZ" w:eastAsia="ru-RU"/>
        </w:rPr>
        <w:t xml:space="preserve"> </w:t>
      </w:r>
      <w:r w:rsidR="00564DB5" w:rsidRPr="00A84960">
        <w:rPr>
          <w:rFonts w:ascii="Times New Roman" w:hAnsi="Times New Roman"/>
          <w:b/>
          <w:sz w:val="28"/>
          <w:szCs w:val="28"/>
          <w:lang w:val="kk-KZ" w:eastAsia="ru-RU"/>
        </w:rPr>
        <w:tab/>
      </w:r>
      <w:r w:rsidR="00807E5B" w:rsidRPr="00A84960">
        <w:rPr>
          <w:rFonts w:ascii="Times New Roman" w:hAnsi="Times New Roman"/>
          <w:b/>
          <w:sz w:val="28"/>
          <w:szCs w:val="28"/>
          <w:lang w:val="kk-KZ" w:eastAsia="ru-RU"/>
        </w:rPr>
        <w:t xml:space="preserve">1.4. </w:t>
      </w:r>
      <w:r w:rsidR="00D147B1" w:rsidRPr="00A84960">
        <w:rPr>
          <w:rFonts w:ascii="Times New Roman" w:hAnsi="Times New Roman"/>
          <w:b/>
          <w:sz w:val="28"/>
          <w:szCs w:val="28"/>
          <w:lang w:val="kk-KZ" w:eastAsia="ru-RU"/>
        </w:rPr>
        <w:t xml:space="preserve">Мемлекеттік </w:t>
      </w:r>
      <w:r w:rsidR="001635C9" w:rsidRPr="00A84960">
        <w:rPr>
          <w:rFonts w:ascii="Times New Roman" w:hAnsi="Times New Roman"/>
          <w:b/>
          <w:sz w:val="28"/>
          <w:szCs w:val="28"/>
          <w:lang w:val="kk-KZ" w:eastAsia="ru-RU"/>
        </w:rPr>
        <w:t>аудит тобының құрамы</w:t>
      </w:r>
      <w:r w:rsidR="00D13E3A" w:rsidRPr="00A84960">
        <w:rPr>
          <w:rFonts w:ascii="Times New Roman" w:hAnsi="Times New Roman"/>
          <w:b/>
          <w:sz w:val="28"/>
          <w:szCs w:val="28"/>
          <w:lang w:val="kk-KZ" w:eastAsia="ru-RU"/>
        </w:rPr>
        <w:t>:</w:t>
      </w:r>
      <w:r w:rsidR="001635C9" w:rsidRPr="00A84960">
        <w:rPr>
          <w:rFonts w:ascii="Times New Roman" w:hAnsi="Times New Roman"/>
          <w:b/>
          <w:sz w:val="28"/>
          <w:szCs w:val="28"/>
          <w:lang w:val="kk-KZ" w:eastAsia="ru-RU"/>
        </w:rPr>
        <w:t xml:space="preserve"> </w:t>
      </w:r>
      <w:r w:rsidR="001B2110" w:rsidRPr="00A84960">
        <w:rPr>
          <w:rFonts w:ascii="Times New Roman" w:hAnsi="Times New Roman"/>
          <w:sz w:val="28"/>
          <w:szCs w:val="28"/>
          <w:lang w:val="kk-KZ"/>
        </w:rPr>
        <w:t xml:space="preserve">Шымкент қаласы бойынша тексеру комиссиясының №1 мемлекеттік аудит бөлімінің басшысы-мемлекеттік аудитор Е.Тулендиев </w:t>
      </w:r>
      <w:r w:rsidR="001B2110" w:rsidRPr="00A84960">
        <w:rPr>
          <w:rFonts w:ascii="Times New Roman" w:hAnsi="Times New Roman"/>
          <w:i/>
          <w:sz w:val="28"/>
          <w:szCs w:val="28"/>
          <w:lang w:val="kk-KZ"/>
        </w:rPr>
        <w:t>(05.12.2016 жылғы №0545 сертификат)</w:t>
      </w:r>
      <w:r w:rsidR="001B2110" w:rsidRPr="00A84960">
        <w:rPr>
          <w:rFonts w:ascii="Times New Roman" w:hAnsi="Times New Roman"/>
          <w:sz w:val="28"/>
          <w:szCs w:val="28"/>
          <w:lang w:val="kk-KZ"/>
        </w:rPr>
        <w:t xml:space="preserve">, №1 мемлекеттік аудит бөлімінің бас инспектор-мемлекеттік аудиторы І.Айнақулов </w:t>
      </w:r>
      <w:r w:rsidR="001B2110" w:rsidRPr="00A84960">
        <w:rPr>
          <w:rFonts w:ascii="Times New Roman" w:hAnsi="Times New Roman"/>
          <w:i/>
          <w:sz w:val="28"/>
          <w:szCs w:val="28"/>
          <w:lang w:val="kk-KZ"/>
        </w:rPr>
        <w:t>(05.12.2016 жылғы №0407 сертификат)</w:t>
      </w:r>
      <w:r w:rsidR="001B2110" w:rsidRPr="00A84960">
        <w:rPr>
          <w:rFonts w:ascii="Times New Roman" w:hAnsi="Times New Roman"/>
          <w:sz w:val="28"/>
          <w:szCs w:val="28"/>
          <w:lang w:val="kk-KZ"/>
        </w:rPr>
        <w:t xml:space="preserve">, №2 мемлекеттік аудит бөлімінің бас маман-мемлекеттік аудиторлары Г.Бармакова </w:t>
      </w:r>
      <w:r w:rsidR="001B2110" w:rsidRPr="00A84960">
        <w:rPr>
          <w:rFonts w:ascii="Times New Roman" w:hAnsi="Times New Roman"/>
          <w:i/>
          <w:sz w:val="28"/>
          <w:szCs w:val="28"/>
          <w:lang w:val="kk-KZ"/>
        </w:rPr>
        <w:t xml:space="preserve">(19.03.2018 жылғы №1480 сертификат) </w:t>
      </w:r>
      <w:r w:rsidR="001B2110" w:rsidRPr="00A84960">
        <w:rPr>
          <w:rFonts w:ascii="Times New Roman" w:hAnsi="Times New Roman"/>
          <w:sz w:val="28"/>
          <w:szCs w:val="28"/>
          <w:lang w:val="kk-KZ"/>
        </w:rPr>
        <w:t>№2 мемлекеттік аудит бөлімінің бас маман-мемлекеттік аудиторы Е.Жолдасбеков</w:t>
      </w:r>
      <w:r w:rsidR="001B2110" w:rsidRPr="00A84960">
        <w:rPr>
          <w:rFonts w:ascii="Times New Roman" w:hAnsi="Times New Roman"/>
          <w:i/>
          <w:sz w:val="28"/>
          <w:szCs w:val="28"/>
          <w:lang w:val="kk-KZ"/>
        </w:rPr>
        <w:t xml:space="preserve"> (19.03.2018 жылғы №1485 сертификат).</w:t>
      </w:r>
    </w:p>
    <w:p w:rsidR="00564DB5" w:rsidRPr="00A84960" w:rsidRDefault="00564DB5" w:rsidP="00A84960">
      <w:pPr>
        <w:tabs>
          <w:tab w:val="left" w:pos="709"/>
        </w:tabs>
        <w:spacing w:after="0" w:line="240" w:lineRule="auto"/>
        <w:contextualSpacing/>
        <w:jc w:val="both"/>
        <w:rPr>
          <w:rFonts w:ascii="Times New Roman" w:hAnsi="Times New Roman"/>
          <w:sz w:val="28"/>
          <w:szCs w:val="28"/>
          <w:lang w:val="kk-KZ" w:eastAsia="ru-RU"/>
        </w:rPr>
      </w:pPr>
      <w:r w:rsidRPr="00A84960">
        <w:rPr>
          <w:rFonts w:ascii="Times New Roman" w:hAnsi="Times New Roman"/>
          <w:b/>
          <w:sz w:val="28"/>
          <w:szCs w:val="28"/>
          <w:lang w:val="kk-KZ" w:eastAsia="ru-RU"/>
        </w:rPr>
        <w:t xml:space="preserve">        </w:t>
      </w:r>
      <w:r w:rsidRPr="00A84960">
        <w:rPr>
          <w:rFonts w:ascii="Times New Roman" w:hAnsi="Times New Roman"/>
          <w:b/>
          <w:sz w:val="28"/>
          <w:szCs w:val="28"/>
          <w:lang w:val="kk-KZ" w:eastAsia="ru-RU"/>
        </w:rPr>
        <w:tab/>
      </w:r>
      <w:r w:rsidR="00807E5B" w:rsidRPr="00A84960">
        <w:rPr>
          <w:rFonts w:ascii="Times New Roman" w:hAnsi="Times New Roman"/>
          <w:b/>
          <w:sz w:val="28"/>
          <w:szCs w:val="28"/>
          <w:lang w:val="kk-KZ" w:eastAsia="ru-RU"/>
        </w:rPr>
        <w:t xml:space="preserve">1.5. </w:t>
      </w:r>
      <w:r w:rsidR="00997526" w:rsidRPr="00A84960">
        <w:rPr>
          <w:rFonts w:ascii="Times New Roman" w:hAnsi="Times New Roman"/>
          <w:b/>
          <w:sz w:val="28"/>
          <w:szCs w:val="28"/>
          <w:lang w:val="kk-KZ" w:eastAsia="ru-RU"/>
        </w:rPr>
        <w:t>Мемлекеттік аудитпен қамтылған кезең</w:t>
      </w:r>
      <w:r w:rsidR="00D147B1" w:rsidRPr="00A84960">
        <w:rPr>
          <w:rFonts w:ascii="Times New Roman" w:hAnsi="Times New Roman"/>
          <w:b/>
          <w:sz w:val="28"/>
          <w:szCs w:val="28"/>
          <w:lang w:val="kk-KZ" w:eastAsia="ru-RU"/>
        </w:rPr>
        <w:t>:</w:t>
      </w:r>
      <w:r w:rsidRPr="00A84960">
        <w:rPr>
          <w:rFonts w:ascii="Times New Roman" w:hAnsi="Times New Roman"/>
          <w:sz w:val="28"/>
          <w:szCs w:val="28"/>
          <w:lang w:val="kk-KZ" w:eastAsia="ru-RU"/>
        </w:rPr>
        <w:t xml:space="preserve"> </w:t>
      </w:r>
    </w:p>
    <w:p w:rsidR="00564DB5" w:rsidRPr="00A84960" w:rsidRDefault="00564DB5" w:rsidP="00A84960">
      <w:pPr>
        <w:tabs>
          <w:tab w:val="left" w:pos="709"/>
        </w:tabs>
        <w:spacing w:after="0" w:line="240" w:lineRule="auto"/>
        <w:contextualSpacing/>
        <w:jc w:val="both"/>
        <w:rPr>
          <w:rFonts w:ascii="Times New Roman" w:hAnsi="Times New Roman"/>
          <w:sz w:val="28"/>
          <w:szCs w:val="28"/>
          <w:lang w:val="kk-KZ" w:eastAsia="ru-RU"/>
        </w:rPr>
      </w:pPr>
      <w:r w:rsidRPr="00A84960">
        <w:rPr>
          <w:rFonts w:ascii="Times New Roman" w:hAnsi="Times New Roman"/>
          <w:sz w:val="28"/>
          <w:szCs w:val="28"/>
          <w:lang w:val="kk-KZ" w:eastAsia="ru-RU"/>
        </w:rPr>
        <w:lastRenderedPageBreak/>
        <w:tab/>
      </w:r>
      <w:r w:rsidR="001B2110" w:rsidRPr="00A84960">
        <w:rPr>
          <w:rFonts w:ascii="Times New Roman" w:hAnsi="Times New Roman"/>
          <w:sz w:val="28"/>
          <w:szCs w:val="28"/>
          <w:lang w:val="kk-KZ"/>
        </w:rPr>
        <w:t>Басқарманың бюджет саласындағы қызметі бойынша 01.01.2019-31.12.20</w:t>
      </w:r>
      <w:r w:rsidR="00C35D41">
        <w:rPr>
          <w:rFonts w:ascii="Times New Roman" w:hAnsi="Times New Roman"/>
          <w:sz w:val="28"/>
          <w:szCs w:val="28"/>
          <w:lang w:val="kk-KZ"/>
        </w:rPr>
        <w:t>19ж.ж. аралығы және Басқарманың қызметін қамтамасыз етуге</w:t>
      </w:r>
      <w:r w:rsidR="001B2110" w:rsidRPr="00A84960">
        <w:rPr>
          <w:rFonts w:ascii="Times New Roman" w:hAnsi="Times New Roman"/>
          <w:sz w:val="28"/>
          <w:szCs w:val="28"/>
          <w:lang w:val="kk-KZ"/>
        </w:rPr>
        <w:t xml:space="preserve"> қаралған қаржылар бойынша 01.07.2019-31.12.2019ж.ж. аралығы.</w:t>
      </w:r>
    </w:p>
    <w:p w:rsidR="00D147B1" w:rsidRPr="00A84960" w:rsidRDefault="00FF6CEA" w:rsidP="00A84960">
      <w:pPr>
        <w:tabs>
          <w:tab w:val="left" w:pos="709"/>
        </w:tabs>
        <w:spacing w:after="0" w:line="240" w:lineRule="auto"/>
        <w:contextualSpacing/>
        <w:jc w:val="both"/>
        <w:rPr>
          <w:rFonts w:ascii="Times New Roman" w:hAnsi="Times New Roman"/>
          <w:b/>
          <w:sz w:val="28"/>
          <w:szCs w:val="28"/>
          <w:lang w:val="kk-KZ" w:eastAsia="ru-RU"/>
        </w:rPr>
      </w:pPr>
      <w:r w:rsidRPr="00A84960">
        <w:rPr>
          <w:rFonts w:ascii="Times New Roman" w:hAnsi="Times New Roman"/>
          <w:b/>
          <w:sz w:val="28"/>
          <w:szCs w:val="28"/>
          <w:lang w:val="kk-KZ" w:eastAsia="ru-RU"/>
        </w:rPr>
        <w:t xml:space="preserve">          II</w:t>
      </w:r>
      <w:r w:rsidR="00D147B1" w:rsidRPr="00A84960">
        <w:rPr>
          <w:rFonts w:ascii="Times New Roman" w:hAnsi="Times New Roman"/>
          <w:b/>
          <w:sz w:val="28"/>
          <w:szCs w:val="28"/>
          <w:lang w:val="kk-KZ" w:eastAsia="ru-RU"/>
        </w:rPr>
        <w:t>. Негізгі (талдамалық) бөлік:</w:t>
      </w:r>
    </w:p>
    <w:p w:rsidR="0007535A" w:rsidRPr="00A84960" w:rsidRDefault="006477ED" w:rsidP="00A84960">
      <w:pPr>
        <w:spacing w:after="0" w:line="240" w:lineRule="auto"/>
        <w:ind w:firstLine="708"/>
        <w:jc w:val="both"/>
        <w:outlineLvl w:val="0"/>
        <w:rPr>
          <w:rFonts w:ascii="Times New Roman" w:hAnsi="Times New Roman"/>
          <w:sz w:val="28"/>
          <w:szCs w:val="28"/>
          <w:lang w:val="kk-KZ" w:eastAsia="ru-RU"/>
        </w:rPr>
      </w:pPr>
      <w:r w:rsidRPr="00A84960">
        <w:rPr>
          <w:rFonts w:ascii="Times New Roman" w:hAnsi="Times New Roman"/>
          <w:bCs/>
          <w:sz w:val="28"/>
          <w:szCs w:val="28"/>
          <w:lang w:val="kk-KZ" w:eastAsia="ru-RU"/>
        </w:rPr>
        <w:t>Шымкент қаласы</w:t>
      </w:r>
      <w:r w:rsidR="00D147B1" w:rsidRPr="00A84960">
        <w:rPr>
          <w:rFonts w:ascii="Times New Roman" w:hAnsi="Times New Roman"/>
          <w:bCs/>
          <w:sz w:val="28"/>
          <w:szCs w:val="28"/>
          <w:lang w:val="kk-KZ" w:eastAsia="ru-RU"/>
        </w:rPr>
        <w:t xml:space="preserve"> бойынша </w:t>
      </w:r>
      <w:r w:rsidR="00D147B1" w:rsidRPr="00A84960">
        <w:rPr>
          <w:rFonts w:ascii="Times New Roman" w:hAnsi="Times New Roman"/>
          <w:sz w:val="28"/>
          <w:szCs w:val="28"/>
          <w:lang w:val="kk-KZ" w:eastAsia="ru-RU"/>
        </w:rPr>
        <w:t>т</w:t>
      </w:r>
      <w:r w:rsidR="00D147B1" w:rsidRPr="00A84960">
        <w:rPr>
          <w:rFonts w:ascii="Times New Roman" w:hAnsi="Times New Roman"/>
          <w:bCs/>
          <w:sz w:val="28"/>
          <w:szCs w:val="28"/>
          <w:lang w:val="kk-KZ" w:eastAsia="ru-RU"/>
        </w:rPr>
        <w:t xml:space="preserve">ексеру комиссиясының </w:t>
      </w:r>
      <w:r w:rsidR="00D147B1" w:rsidRPr="00A84960">
        <w:rPr>
          <w:rFonts w:ascii="Times New Roman" w:hAnsi="Times New Roman"/>
          <w:sz w:val="28"/>
          <w:szCs w:val="28"/>
          <w:lang w:val="kk-KZ" w:eastAsia="ru-RU"/>
        </w:rPr>
        <w:t>мемл</w:t>
      </w:r>
      <w:r w:rsidR="0007535A" w:rsidRPr="00A84960">
        <w:rPr>
          <w:rFonts w:ascii="Times New Roman" w:hAnsi="Times New Roman"/>
          <w:sz w:val="28"/>
          <w:szCs w:val="28"/>
          <w:lang w:val="kk-KZ" w:eastAsia="ru-RU"/>
        </w:rPr>
        <w:t>екеттік аудит объектілерінің 2020</w:t>
      </w:r>
      <w:r w:rsidR="00D147B1" w:rsidRPr="00A84960">
        <w:rPr>
          <w:rFonts w:ascii="Times New Roman" w:hAnsi="Times New Roman"/>
          <w:sz w:val="28"/>
          <w:szCs w:val="28"/>
          <w:lang w:val="kk-KZ" w:eastAsia="ru-RU"/>
        </w:rPr>
        <w:t xml:space="preserve"> жылға арналған тізбесіне сәйкес, </w:t>
      </w:r>
      <w:r w:rsidR="001B2110" w:rsidRPr="00A84960">
        <w:rPr>
          <w:rFonts w:ascii="Times New Roman" w:hAnsi="Times New Roman"/>
          <w:sz w:val="28"/>
          <w:szCs w:val="28"/>
          <w:lang w:val="kk-KZ" w:eastAsia="ru-RU"/>
        </w:rPr>
        <w:t>«Шымкент қаласының экономика және бюджеттік жоспарлау басқармасының бюджеттік бағдарламалары бойынша қаржының пайдалануына, республикалық маңызы бар қала бюджетінің 2019 жылы жоспарлау кезінде бюджет заңнамасының сақталуына және Шымкент қаласының 2018-2020 жылдарға арналған даму бағдарламасының іске асырылуына аудит жүргізу»</w:t>
      </w:r>
      <w:r w:rsidR="005F66BF" w:rsidRPr="00A84960">
        <w:rPr>
          <w:rFonts w:ascii="Times New Roman" w:hAnsi="Times New Roman"/>
          <w:sz w:val="28"/>
          <w:szCs w:val="28"/>
          <w:lang w:val="kk-KZ" w:eastAsia="ru-RU"/>
        </w:rPr>
        <w:t xml:space="preserve"> </w:t>
      </w:r>
      <w:r w:rsidR="00904A21" w:rsidRPr="00A84960">
        <w:rPr>
          <w:rFonts w:ascii="Times New Roman" w:hAnsi="Times New Roman"/>
          <w:sz w:val="28"/>
          <w:szCs w:val="28"/>
          <w:lang w:val="kk-KZ" w:eastAsia="ru-RU"/>
        </w:rPr>
        <w:t xml:space="preserve">іс-шарасы </w:t>
      </w:r>
      <w:r w:rsidR="00FF1247" w:rsidRPr="00A84960">
        <w:rPr>
          <w:rFonts w:ascii="Times New Roman" w:hAnsi="Times New Roman"/>
          <w:sz w:val="28"/>
          <w:szCs w:val="28"/>
          <w:lang w:val="kk-KZ" w:eastAsia="ru-RU"/>
        </w:rPr>
        <w:t xml:space="preserve">2020 жылдың </w:t>
      </w:r>
      <w:r w:rsidR="00741259">
        <w:rPr>
          <w:rFonts w:ascii="Times New Roman" w:hAnsi="Times New Roman"/>
          <w:sz w:val="28"/>
          <w:szCs w:val="28"/>
          <w:lang w:val="kk-KZ" w:eastAsia="ru-RU"/>
        </w:rPr>
        <w:t xml:space="preserve">               </w:t>
      </w:r>
      <w:r w:rsidR="00FF1247" w:rsidRPr="00A84960">
        <w:rPr>
          <w:rFonts w:ascii="Times New Roman" w:hAnsi="Times New Roman"/>
          <w:sz w:val="28"/>
          <w:szCs w:val="28"/>
          <w:lang w:val="kk-KZ" w:eastAsia="ru-RU"/>
        </w:rPr>
        <w:t xml:space="preserve">26 ақпаны мен 15 маусымы аралығында </w:t>
      </w:r>
      <w:r w:rsidR="00FF1247" w:rsidRPr="00A84960">
        <w:rPr>
          <w:rFonts w:ascii="Times New Roman" w:hAnsi="Times New Roman"/>
          <w:i/>
          <w:sz w:val="28"/>
          <w:szCs w:val="28"/>
          <w:lang w:val="kk-KZ" w:eastAsia="ru-RU"/>
        </w:rPr>
        <w:t>(2020 жылдың 26 наурызы мен 2020 жылдың 28 мамыры аралығында аудиторлық іс-шара уақытша тоқтатылған)</w:t>
      </w:r>
      <w:r w:rsidR="0007535A" w:rsidRPr="00A84960">
        <w:rPr>
          <w:rFonts w:ascii="Times New Roman" w:eastAsia="Calibri" w:hAnsi="Times New Roman"/>
          <w:sz w:val="28"/>
          <w:szCs w:val="28"/>
          <w:lang w:val="kk-KZ"/>
        </w:rPr>
        <w:t xml:space="preserve"> </w:t>
      </w:r>
      <w:r w:rsidR="0007535A" w:rsidRPr="00A84960">
        <w:rPr>
          <w:rFonts w:ascii="Times New Roman" w:hAnsi="Times New Roman"/>
          <w:sz w:val="28"/>
          <w:szCs w:val="28"/>
          <w:lang w:val="kk-KZ" w:eastAsia="ru-RU"/>
        </w:rPr>
        <w:t>жүргізілді.</w:t>
      </w:r>
    </w:p>
    <w:p w:rsidR="007A1C47" w:rsidRPr="007A1C47" w:rsidRDefault="007A1C47" w:rsidP="007A1C47">
      <w:pPr>
        <w:pStyle w:val="ab"/>
        <w:autoSpaceDE w:val="0"/>
        <w:autoSpaceDN w:val="0"/>
        <w:adjustRightInd w:val="0"/>
        <w:ind w:left="0" w:firstLine="708"/>
        <w:contextualSpacing/>
        <w:jc w:val="both"/>
        <w:rPr>
          <w:rFonts w:ascii="Times New Roman" w:hAnsi="Times New Roman"/>
          <w:sz w:val="28"/>
          <w:szCs w:val="28"/>
          <w:lang w:val="kk-KZ"/>
        </w:rPr>
      </w:pPr>
      <w:r w:rsidRPr="007A1C47">
        <w:rPr>
          <w:rFonts w:ascii="Times New Roman" w:hAnsi="Times New Roman"/>
          <w:sz w:val="28"/>
          <w:szCs w:val="28"/>
          <w:lang w:val="kk-KZ"/>
        </w:rPr>
        <w:t xml:space="preserve">Қазақстан Республикасы Қаржы министрлігі Ішкі мемлекеттік аудит комитетінің 2019 жылғы 03 қыркүйектегі №64-Т аудиторлық іс-шара жүргізуге берілген тапсырмасы және 02.10.2019 жылғы №64-Т/1 «2019 жылғы </w:t>
      </w:r>
      <w:r w:rsidR="00741259">
        <w:rPr>
          <w:rFonts w:ascii="Times New Roman" w:hAnsi="Times New Roman"/>
          <w:sz w:val="28"/>
          <w:szCs w:val="28"/>
          <w:lang w:val="kk-KZ"/>
        </w:rPr>
        <w:t xml:space="preserve">                         </w:t>
      </w:r>
      <w:r w:rsidRPr="007A1C47">
        <w:rPr>
          <w:rFonts w:ascii="Times New Roman" w:hAnsi="Times New Roman"/>
          <w:sz w:val="28"/>
          <w:szCs w:val="28"/>
          <w:lang w:val="kk-KZ"/>
        </w:rPr>
        <w:t xml:space="preserve">03 қыркүйектегі №64-Т аудиторлық іс-шараны жүргізуге тапсырмасына өзгерістер және толықтыру енгізу туралы» тапсырмасы  бойынша </w:t>
      </w:r>
      <w:r>
        <w:rPr>
          <w:rFonts w:ascii="Times New Roman" w:hAnsi="Times New Roman"/>
          <w:sz w:val="28"/>
          <w:szCs w:val="28"/>
          <w:lang w:val="kk-KZ"/>
        </w:rPr>
        <w:t xml:space="preserve">Басқармаға </w:t>
      </w:r>
      <w:r w:rsidRPr="007A1C47">
        <w:rPr>
          <w:rFonts w:ascii="Times New Roman" w:hAnsi="Times New Roman"/>
          <w:sz w:val="28"/>
          <w:szCs w:val="28"/>
          <w:lang w:val="kk-KZ"/>
        </w:rPr>
        <w:t>2017 жылдың 01 қаңтарынан 2019 жылдың 30 маусымы ара</w:t>
      </w:r>
      <w:r w:rsidR="004F149E">
        <w:rPr>
          <w:rFonts w:ascii="Times New Roman" w:hAnsi="Times New Roman"/>
          <w:sz w:val="28"/>
          <w:szCs w:val="28"/>
          <w:lang w:val="kk-KZ"/>
        </w:rPr>
        <w:t>лы</w:t>
      </w:r>
      <w:r w:rsidRPr="007A1C47">
        <w:rPr>
          <w:rFonts w:ascii="Times New Roman" w:hAnsi="Times New Roman"/>
          <w:sz w:val="28"/>
          <w:szCs w:val="28"/>
          <w:lang w:val="kk-KZ"/>
        </w:rPr>
        <w:t>ғындағы кезеңге бюджет қаражаттарының Қазақстан Республикасы заңнамасының нормаларына сәйкес пайдалануына аудиторлық іс-шарасы жүргізілген.</w:t>
      </w:r>
    </w:p>
    <w:p w:rsidR="00047D55" w:rsidRPr="00A84960" w:rsidRDefault="00157B95" w:rsidP="002740AA">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Осыған сәйкес, а</w:t>
      </w:r>
      <w:r w:rsidR="005F3161" w:rsidRPr="00A84960">
        <w:rPr>
          <w:rFonts w:ascii="Times New Roman" w:hAnsi="Times New Roman"/>
          <w:sz w:val="28"/>
          <w:szCs w:val="28"/>
          <w:lang w:val="kk-KZ"/>
        </w:rPr>
        <w:t>удиторлық іс-шарамен</w:t>
      </w:r>
      <w:r w:rsidR="002740AA">
        <w:rPr>
          <w:rFonts w:ascii="Times New Roman" w:hAnsi="Times New Roman"/>
          <w:sz w:val="28"/>
          <w:szCs w:val="28"/>
          <w:lang w:val="kk-KZ"/>
        </w:rPr>
        <w:t xml:space="preserve"> </w:t>
      </w:r>
      <w:r w:rsidR="002740AA" w:rsidRPr="00583053">
        <w:rPr>
          <w:rFonts w:ascii="Times New Roman" w:hAnsi="Times New Roman"/>
          <w:spacing w:val="1"/>
          <w:sz w:val="28"/>
          <w:szCs w:val="24"/>
          <w:lang w:val="kk-KZ" w:eastAsia="ru-RU"/>
        </w:rPr>
        <w:t>01.07.2019-31.12.2019 жыл аралығында</w:t>
      </w:r>
      <w:r w:rsidR="005F3161" w:rsidRPr="00A84960">
        <w:rPr>
          <w:rFonts w:ascii="Times New Roman" w:hAnsi="Times New Roman"/>
          <w:sz w:val="28"/>
          <w:szCs w:val="28"/>
          <w:lang w:val="kk-KZ"/>
        </w:rPr>
        <w:t xml:space="preserve"> </w:t>
      </w:r>
      <w:r w:rsidR="002740AA">
        <w:rPr>
          <w:rFonts w:ascii="Times New Roman" w:hAnsi="Times New Roman"/>
          <w:sz w:val="28"/>
          <w:szCs w:val="28"/>
          <w:lang w:val="kk-KZ"/>
        </w:rPr>
        <w:t>Басқарманың қызметін қамтамасыз етуге</w:t>
      </w:r>
      <w:r w:rsidR="002740AA" w:rsidRPr="00A84960">
        <w:rPr>
          <w:rFonts w:ascii="Times New Roman" w:hAnsi="Times New Roman"/>
          <w:sz w:val="28"/>
          <w:szCs w:val="28"/>
          <w:lang w:val="kk-KZ"/>
        </w:rPr>
        <w:t xml:space="preserve"> қаралған </w:t>
      </w:r>
      <w:r w:rsidR="002740AA" w:rsidRPr="00583053">
        <w:rPr>
          <w:rFonts w:ascii="Times New Roman" w:hAnsi="Times New Roman"/>
          <w:spacing w:val="1"/>
          <w:sz w:val="28"/>
          <w:szCs w:val="24"/>
          <w:lang w:val="kk-KZ" w:eastAsia="ru-RU"/>
        </w:rPr>
        <w:t>бюджет қаражаты мен активтер</w:t>
      </w:r>
      <w:r w:rsidR="00576E2E">
        <w:rPr>
          <w:rFonts w:ascii="Times New Roman" w:hAnsi="Times New Roman"/>
          <w:spacing w:val="1"/>
          <w:sz w:val="28"/>
          <w:szCs w:val="24"/>
          <w:lang w:val="kk-KZ" w:eastAsia="ru-RU"/>
        </w:rPr>
        <w:t>і</w:t>
      </w:r>
      <w:r w:rsidR="002740AA" w:rsidRPr="00583053">
        <w:rPr>
          <w:rFonts w:ascii="Times New Roman" w:hAnsi="Times New Roman"/>
          <w:spacing w:val="1"/>
          <w:sz w:val="28"/>
          <w:szCs w:val="24"/>
          <w:lang w:val="kk-KZ" w:eastAsia="ru-RU"/>
        </w:rPr>
        <w:t xml:space="preserve"> </w:t>
      </w:r>
      <w:r w:rsidR="002740AA" w:rsidRPr="00583053">
        <w:rPr>
          <w:rFonts w:ascii="Times New Roman" w:hAnsi="Times New Roman"/>
          <w:spacing w:val="1"/>
          <w:sz w:val="26"/>
          <w:szCs w:val="26"/>
          <w:lang w:val="kk-KZ" w:eastAsia="ru-RU"/>
        </w:rPr>
        <w:t>192 742,3 мың теңге</w:t>
      </w:r>
      <w:r w:rsidR="002740AA">
        <w:rPr>
          <w:rFonts w:ascii="Times New Roman" w:hAnsi="Times New Roman"/>
          <w:spacing w:val="1"/>
          <w:sz w:val="28"/>
          <w:szCs w:val="24"/>
          <w:lang w:val="kk-KZ" w:eastAsia="ru-RU"/>
        </w:rPr>
        <w:t xml:space="preserve"> көлемінде және </w:t>
      </w:r>
      <w:r w:rsidR="0098524E" w:rsidRPr="00A84960">
        <w:rPr>
          <w:rFonts w:ascii="Times New Roman" w:hAnsi="Times New Roman"/>
          <w:sz w:val="28"/>
          <w:szCs w:val="28"/>
          <w:lang w:val="kk-KZ"/>
        </w:rPr>
        <w:t>Басқарманың</w:t>
      </w:r>
      <w:r w:rsidR="002740AA">
        <w:rPr>
          <w:rFonts w:ascii="Times New Roman" w:hAnsi="Times New Roman"/>
          <w:sz w:val="28"/>
          <w:szCs w:val="28"/>
          <w:lang w:val="kk-KZ"/>
        </w:rPr>
        <w:t xml:space="preserve">                               </w:t>
      </w:r>
      <w:r w:rsidR="002740AA" w:rsidRPr="00A84960">
        <w:rPr>
          <w:rFonts w:ascii="Times New Roman" w:hAnsi="Times New Roman"/>
          <w:sz w:val="28"/>
          <w:szCs w:val="28"/>
          <w:lang w:val="kk-KZ"/>
        </w:rPr>
        <w:t>01.01.2019-31.12.20</w:t>
      </w:r>
      <w:r w:rsidR="002740AA">
        <w:rPr>
          <w:rFonts w:ascii="Times New Roman" w:hAnsi="Times New Roman"/>
          <w:sz w:val="28"/>
          <w:szCs w:val="28"/>
          <w:lang w:val="kk-KZ"/>
        </w:rPr>
        <w:t xml:space="preserve">19ж.ж. </w:t>
      </w:r>
      <w:r w:rsidR="002740AA" w:rsidRPr="00A84960">
        <w:rPr>
          <w:rFonts w:ascii="Times New Roman" w:hAnsi="Times New Roman"/>
          <w:sz w:val="28"/>
          <w:szCs w:val="28"/>
          <w:lang w:val="kk-KZ"/>
        </w:rPr>
        <w:t>аралығындағы</w:t>
      </w:r>
      <w:r w:rsidR="0098524E" w:rsidRPr="00A84960">
        <w:rPr>
          <w:rFonts w:ascii="Times New Roman" w:hAnsi="Times New Roman"/>
          <w:sz w:val="28"/>
          <w:szCs w:val="28"/>
          <w:lang w:val="kk-KZ"/>
        </w:rPr>
        <w:t xml:space="preserve"> бюджет саласындағы қызметі </w:t>
      </w:r>
      <w:r w:rsidR="005F3161" w:rsidRPr="00A84960">
        <w:rPr>
          <w:rFonts w:ascii="Times New Roman" w:hAnsi="Times New Roman"/>
          <w:sz w:val="28"/>
          <w:szCs w:val="28"/>
          <w:lang w:val="kk-KZ"/>
        </w:rPr>
        <w:t xml:space="preserve">қамтылды. </w:t>
      </w:r>
    </w:p>
    <w:p w:rsidR="00384641" w:rsidRPr="00A84960" w:rsidRDefault="00384641" w:rsidP="00A84960">
      <w:pPr>
        <w:spacing w:after="0" w:line="240" w:lineRule="auto"/>
        <w:ind w:firstLine="708"/>
        <w:jc w:val="both"/>
        <w:outlineLvl w:val="0"/>
        <w:rPr>
          <w:rFonts w:ascii="Times New Roman" w:hAnsi="Times New Roman"/>
          <w:b/>
          <w:color w:val="000000"/>
          <w:sz w:val="28"/>
          <w:szCs w:val="28"/>
          <w:lang w:val="kk-KZ"/>
        </w:rPr>
      </w:pPr>
      <w:r w:rsidRPr="00A84960">
        <w:rPr>
          <w:rFonts w:ascii="Times New Roman" w:hAnsi="Times New Roman"/>
          <w:b/>
          <w:color w:val="000000"/>
          <w:sz w:val="28"/>
          <w:szCs w:val="28"/>
          <w:lang w:val="kk-KZ"/>
        </w:rPr>
        <w:t>2.1. Өңірлік бөліністе аудиттелетін саланың, соның ішінде мемлекеттік басқарудың және (немесе) экономика саласының, әлеуметтік-экономикалық дамудың ағымдағы жай-күйін жиынтық талдау.</w:t>
      </w:r>
    </w:p>
    <w:p w:rsidR="00870E7B" w:rsidRPr="00B316DB" w:rsidRDefault="00870E7B" w:rsidP="00870E7B">
      <w:pPr>
        <w:pStyle w:val="af7"/>
        <w:rPr>
          <w:sz w:val="28"/>
          <w:szCs w:val="28"/>
          <w:lang w:val="kk-KZ"/>
        </w:rPr>
      </w:pPr>
      <w:r w:rsidRPr="00BF232A">
        <w:rPr>
          <w:sz w:val="28"/>
          <w:szCs w:val="28"/>
          <w:lang w:val="kk-KZ"/>
        </w:rPr>
        <w:t>Шымкент қаласы қалалық маңызы бар 4 ауданнан тұрады: Абай ауданы, Қаратау ауданы</w:t>
      </w:r>
      <w:r>
        <w:rPr>
          <w:sz w:val="28"/>
          <w:szCs w:val="28"/>
          <w:lang w:val="kk-KZ"/>
        </w:rPr>
        <w:t>, Әл-Фараби ауданы, Еңбекші ауданы.</w:t>
      </w:r>
    </w:p>
    <w:p w:rsidR="00870E7B" w:rsidRPr="00870E7B" w:rsidRDefault="00870E7B" w:rsidP="00870E7B">
      <w:pPr>
        <w:pStyle w:val="ab"/>
        <w:widowControl w:val="0"/>
        <w:ind w:left="0" w:firstLine="709"/>
        <w:jc w:val="both"/>
        <w:rPr>
          <w:rFonts w:ascii="Times New Roman" w:hAnsi="Times New Roman"/>
          <w:sz w:val="28"/>
          <w:szCs w:val="28"/>
          <w:lang w:val="kk-KZ"/>
        </w:rPr>
      </w:pPr>
      <w:r w:rsidRPr="00870E7B">
        <w:rPr>
          <w:rFonts w:ascii="Times New Roman" w:hAnsi="Times New Roman"/>
          <w:sz w:val="28"/>
          <w:szCs w:val="28"/>
          <w:lang w:val="kk-KZ"/>
        </w:rPr>
        <w:t>Қалада халық саны - 1 047 934 адамды құрайды (2020ж. 1 мамырға).</w:t>
      </w:r>
    </w:p>
    <w:p w:rsidR="00870E7B" w:rsidRPr="00870E7B" w:rsidRDefault="00870E7B" w:rsidP="00870E7B">
      <w:pPr>
        <w:pStyle w:val="ab"/>
        <w:widowControl w:val="0"/>
        <w:ind w:left="0" w:firstLine="709"/>
        <w:jc w:val="both"/>
        <w:rPr>
          <w:rFonts w:ascii="Times New Roman" w:hAnsi="Times New Roman"/>
          <w:sz w:val="28"/>
          <w:szCs w:val="28"/>
          <w:lang w:val="kk-KZ"/>
        </w:rPr>
      </w:pPr>
      <w:r w:rsidRPr="00870E7B">
        <w:rPr>
          <w:rFonts w:ascii="Times New Roman" w:hAnsi="Times New Roman"/>
          <w:sz w:val="28"/>
          <w:szCs w:val="28"/>
          <w:lang w:val="kk-KZ"/>
        </w:rPr>
        <w:t>Ұлттық құрамы: казақтар –66,8%, өзбектер – 17,7%,орыстар –9,1%, басқалар– 6,4%.</w:t>
      </w:r>
    </w:p>
    <w:p w:rsidR="00870E7B" w:rsidRDefault="00870E7B" w:rsidP="00870E7B">
      <w:pPr>
        <w:spacing w:after="0" w:line="240" w:lineRule="auto"/>
        <w:jc w:val="both"/>
        <w:rPr>
          <w:rFonts w:ascii="Times New Roman" w:hAnsi="Times New Roman"/>
          <w:sz w:val="28"/>
          <w:szCs w:val="28"/>
          <w:lang w:val="kk-KZ"/>
        </w:rPr>
      </w:pPr>
      <w:r w:rsidRPr="003573FB">
        <w:rPr>
          <w:rFonts w:ascii="Times New Roman" w:hAnsi="Times New Roman"/>
          <w:sz w:val="28"/>
          <w:szCs w:val="28"/>
          <w:lang w:val="kk-KZ"/>
        </w:rPr>
        <w:tab/>
        <w:t>Шымкент қаласының аумағы 116 280</w:t>
      </w:r>
      <w:r w:rsidRPr="003573FB">
        <w:rPr>
          <w:rFonts w:ascii="Times New Roman" w:hAnsi="Times New Roman"/>
          <w:bCs/>
          <w:sz w:val="28"/>
          <w:szCs w:val="28"/>
          <w:lang w:val="kk-KZ"/>
        </w:rPr>
        <w:t xml:space="preserve"> га,</w:t>
      </w:r>
      <w:r w:rsidRPr="003573FB">
        <w:rPr>
          <w:rFonts w:ascii="Times New Roman" w:hAnsi="Times New Roman"/>
          <w:sz w:val="28"/>
          <w:szCs w:val="28"/>
          <w:lang w:val="kk-KZ"/>
        </w:rPr>
        <w:t xml:space="preserve"> тұрғындар саны 1047,9 мың адамды құрайды, Қазақстанның Орта Азиямен тоғысқан жеріндегі Еуропаның Оңтүстік-шығыс Азия мен жақын және алыстағы Шығыс елдеріне  бағытталған   көлік магистральдарының қиылысында орналасқан.</w:t>
      </w:r>
    </w:p>
    <w:p w:rsidR="00870E7B" w:rsidRPr="003573FB" w:rsidRDefault="00870E7B" w:rsidP="00870E7B">
      <w:pPr>
        <w:spacing w:after="0" w:line="240" w:lineRule="auto"/>
        <w:jc w:val="both"/>
        <w:rPr>
          <w:rFonts w:ascii="Times New Roman" w:hAnsi="Times New Roman"/>
          <w:sz w:val="28"/>
          <w:szCs w:val="28"/>
          <w:lang w:val="kk-KZ"/>
        </w:rPr>
      </w:pPr>
      <w:r>
        <w:rPr>
          <w:rFonts w:ascii="Times New Roman" w:hAnsi="Times New Roman"/>
          <w:sz w:val="28"/>
          <w:szCs w:val="28"/>
          <w:lang w:val="kk-KZ"/>
        </w:rPr>
        <w:tab/>
      </w:r>
      <w:r w:rsidRPr="003573FB">
        <w:rPr>
          <w:rFonts w:ascii="Times New Roman" w:hAnsi="Times New Roman"/>
          <w:sz w:val="28"/>
          <w:szCs w:val="28"/>
          <w:lang w:val="kk-KZ"/>
        </w:rPr>
        <w:t xml:space="preserve">Бүгінгі таңда Шымкент – инфрақұрылымы дамыған, Қазақстанның өнеркәсіптік, сауда және мәдени орталықтарының бірі.  </w:t>
      </w:r>
      <w:r w:rsidRPr="00017001">
        <w:rPr>
          <w:rFonts w:ascii="Times New Roman" w:hAnsi="Times New Roman"/>
          <w:sz w:val="28"/>
          <w:szCs w:val="28"/>
          <w:lang w:val="kk-KZ"/>
        </w:rPr>
        <w:t xml:space="preserve">Шымкент урбанистикалық қалалардың үштігіне кіреді. </w:t>
      </w:r>
      <w:r w:rsidRPr="003573FB">
        <w:rPr>
          <w:rFonts w:ascii="Times New Roman" w:hAnsi="Times New Roman"/>
          <w:sz w:val="28"/>
          <w:szCs w:val="28"/>
          <w:lang w:val="kk-KZ"/>
        </w:rPr>
        <w:t xml:space="preserve">Шымкент Қазақстанның негізгі өнеркәсіп, сауда және мәдени орталықтарының бірі болып табылады. </w:t>
      </w:r>
    </w:p>
    <w:p w:rsidR="00870E7B" w:rsidRPr="00017001" w:rsidRDefault="00870E7B" w:rsidP="00870E7B">
      <w:pPr>
        <w:tabs>
          <w:tab w:val="left" w:pos="540"/>
        </w:tabs>
        <w:spacing w:after="0" w:line="240" w:lineRule="auto"/>
        <w:ind w:firstLine="567"/>
        <w:jc w:val="both"/>
        <w:rPr>
          <w:rFonts w:ascii="Times New Roman" w:eastAsia="Batang" w:hAnsi="Times New Roman"/>
          <w:sz w:val="28"/>
          <w:szCs w:val="28"/>
          <w:lang w:val="kk-KZ" w:eastAsia="ko-KR"/>
        </w:rPr>
      </w:pPr>
      <w:r w:rsidRPr="00017001">
        <w:rPr>
          <w:rFonts w:ascii="Times New Roman" w:hAnsi="Times New Roman"/>
          <w:sz w:val="28"/>
          <w:szCs w:val="28"/>
          <w:lang w:val="kk-KZ"/>
        </w:rPr>
        <w:t xml:space="preserve">Шымкент қаласы 1932 жылдан бері Оңтүстік Қазақстан облысы орталығы болып, </w:t>
      </w:r>
      <w:r w:rsidRPr="00017001">
        <w:rPr>
          <w:rFonts w:ascii="Times New Roman" w:eastAsia="Batang" w:hAnsi="Times New Roman"/>
          <w:sz w:val="28"/>
          <w:szCs w:val="28"/>
          <w:lang w:val="kk-KZ" w:eastAsia="ko-KR"/>
        </w:rPr>
        <w:t xml:space="preserve">2018 жылдың 19 маусымнан бастап Қазақстан Республикасы </w:t>
      </w:r>
      <w:r w:rsidRPr="00017001">
        <w:rPr>
          <w:rFonts w:ascii="Times New Roman" w:eastAsia="Batang" w:hAnsi="Times New Roman"/>
          <w:sz w:val="28"/>
          <w:szCs w:val="28"/>
          <w:lang w:val="kk-KZ" w:eastAsia="ko-KR"/>
        </w:rPr>
        <w:lastRenderedPageBreak/>
        <w:t xml:space="preserve">Президентінің №702 Жарлығымен  республикалық маңызы бар қала мәртебесі берілді. </w:t>
      </w:r>
    </w:p>
    <w:p w:rsidR="007457F9" w:rsidRPr="00722089" w:rsidRDefault="007457F9" w:rsidP="00A84960">
      <w:pPr>
        <w:tabs>
          <w:tab w:val="left" w:pos="709"/>
        </w:tabs>
        <w:spacing w:after="0" w:line="240" w:lineRule="auto"/>
        <w:ind w:firstLine="709"/>
        <w:jc w:val="both"/>
        <w:rPr>
          <w:rFonts w:ascii="Times New Roman" w:hAnsi="Times New Roman"/>
          <w:sz w:val="28"/>
          <w:szCs w:val="28"/>
          <w:lang w:val="kk-KZ"/>
        </w:rPr>
      </w:pPr>
      <w:r w:rsidRPr="00722089">
        <w:rPr>
          <w:rFonts w:ascii="Times New Roman" w:hAnsi="Times New Roman"/>
          <w:sz w:val="28"/>
          <w:szCs w:val="28"/>
          <w:lang w:val="kk-KZ"/>
        </w:rPr>
        <w:t xml:space="preserve">Қазақстан Республикасының Ұлттық экономика министрлігінің статистика комитетінің деректеріне сәйкес 2019 жылдың 9 айында Шымкент қаласы бойынша жалпы өңірлік өнім (бұдан әрі – ЖӨӨ) көлемі  467 476,6 млн. теңгені құрады және 2018 жылдың сәйкес кезеңімен салыстырғанда </w:t>
      </w:r>
      <w:r w:rsidR="00741259" w:rsidRPr="00722089">
        <w:rPr>
          <w:rFonts w:ascii="Times New Roman" w:hAnsi="Times New Roman"/>
          <w:sz w:val="28"/>
          <w:szCs w:val="28"/>
          <w:lang w:val="kk-KZ"/>
        </w:rPr>
        <w:t xml:space="preserve">             </w:t>
      </w:r>
      <w:r w:rsidRPr="00722089">
        <w:rPr>
          <w:rFonts w:ascii="Times New Roman" w:hAnsi="Times New Roman"/>
          <w:sz w:val="28"/>
          <w:szCs w:val="28"/>
          <w:lang w:val="kk-KZ"/>
        </w:rPr>
        <w:t xml:space="preserve">4,7%-ға өсті </w:t>
      </w:r>
      <w:r w:rsidRPr="00722089">
        <w:rPr>
          <w:rFonts w:ascii="Times New Roman" w:hAnsi="Times New Roman"/>
          <w:i/>
          <w:sz w:val="28"/>
          <w:szCs w:val="28"/>
          <w:lang w:val="kk-KZ"/>
        </w:rPr>
        <w:t>(2018ж.-1 341 356,1 млн. теңге).</w:t>
      </w:r>
      <w:r w:rsidRPr="00722089">
        <w:rPr>
          <w:rFonts w:ascii="Times New Roman" w:hAnsi="Times New Roman"/>
          <w:sz w:val="28"/>
          <w:szCs w:val="28"/>
          <w:lang w:val="kk-KZ"/>
        </w:rPr>
        <w:t xml:space="preserve"> </w:t>
      </w:r>
    </w:p>
    <w:p w:rsidR="007457F9" w:rsidRPr="00722089" w:rsidRDefault="007457F9" w:rsidP="00A84960">
      <w:pPr>
        <w:spacing w:after="0" w:line="240" w:lineRule="auto"/>
        <w:ind w:firstLine="709"/>
        <w:contextualSpacing/>
        <w:jc w:val="both"/>
        <w:rPr>
          <w:rFonts w:ascii="Times New Roman" w:hAnsi="Times New Roman"/>
          <w:sz w:val="28"/>
          <w:szCs w:val="28"/>
          <w:lang w:val="kk-KZ"/>
        </w:rPr>
      </w:pPr>
      <w:r w:rsidRPr="00722089">
        <w:rPr>
          <w:rFonts w:ascii="Times New Roman" w:hAnsi="Times New Roman"/>
          <w:sz w:val="28"/>
          <w:szCs w:val="28"/>
          <w:lang w:val="kk-KZ"/>
        </w:rPr>
        <w:t>Өткен жылмен салыстырғанда өнеркәсіп үлесі 4%-ға</w:t>
      </w:r>
      <w:r w:rsidR="00741259" w:rsidRPr="00722089">
        <w:rPr>
          <w:rFonts w:ascii="Times New Roman" w:hAnsi="Times New Roman"/>
          <w:sz w:val="28"/>
          <w:szCs w:val="28"/>
          <w:lang w:val="kk-KZ"/>
        </w:rPr>
        <w:t xml:space="preserve">                                    </w:t>
      </w:r>
      <w:r w:rsidRPr="00722089">
        <w:rPr>
          <w:rFonts w:ascii="Times New Roman" w:hAnsi="Times New Roman"/>
          <w:i/>
          <w:sz w:val="28"/>
          <w:szCs w:val="28"/>
          <w:lang w:val="kk-KZ"/>
        </w:rPr>
        <w:t>(ЖӨӨ құрылымында үлесі 28%)</w:t>
      </w:r>
      <w:r w:rsidR="00741259" w:rsidRPr="00722089">
        <w:rPr>
          <w:rFonts w:ascii="Times New Roman" w:hAnsi="Times New Roman"/>
          <w:i/>
          <w:sz w:val="28"/>
          <w:szCs w:val="28"/>
          <w:lang w:val="kk-KZ"/>
        </w:rPr>
        <w:t xml:space="preserve"> </w:t>
      </w:r>
      <w:r w:rsidRPr="00722089">
        <w:rPr>
          <w:rFonts w:ascii="Times New Roman" w:hAnsi="Times New Roman"/>
          <w:sz w:val="28"/>
          <w:szCs w:val="28"/>
          <w:lang w:val="kk-KZ"/>
        </w:rPr>
        <w:t>және к</w:t>
      </w:r>
      <w:r w:rsidRPr="00722089">
        <w:rPr>
          <w:rFonts w:ascii="Times New Roman" w:hAnsi="Times New Roman"/>
          <w:bCs/>
          <w:sz w:val="28"/>
          <w:szCs w:val="28"/>
          <w:lang w:val="kk-KZ"/>
        </w:rPr>
        <w:t>өтерме және бөлшек сауда</w:t>
      </w:r>
      <w:r w:rsidRPr="00722089">
        <w:rPr>
          <w:rFonts w:ascii="Times New Roman" w:hAnsi="Times New Roman"/>
          <w:sz w:val="28"/>
          <w:szCs w:val="28"/>
          <w:lang w:val="kk-KZ"/>
        </w:rPr>
        <w:t xml:space="preserve">– 4%-ға </w:t>
      </w:r>
      <w:r w:rsidRPr="00722089">
        <w:rPr>
          <w:rFonts w:ascii="Times New Roman" w:hAnsi="Times New Roman"/>
          <w:i/>
          <w:sz w:val="28"/>
          <w:szCs w:val="28"/>
          <w:lang w:val="kk-KZ"/>
        </w:rPr>
        <w:t>(ЖӨӨ құрылымында үлесі 18%),</w:t>
      </w:r>
      <w:r w:rsidRPr="00722089">
        <w:rPr>
          <w:rFonts w:ascii="Times New Roman" w:hAnsi="Times New Roman"/>
          <w:sz w:val="28"/>
          <w:szCs w:val="28"/>
          <w:lang w:val="kk-KZ"/>
        </w:rPr>
        <w:t xml:space="preserve"> к</w:t>
      </w:r>
      <w:r w:rsidRPr="00722089">
        <w:rPr>
          <w:rFonts w:ascii="Times New Roman" w:hAnsi="Times New Roman"/>
          <w:bCs/>
          <w:sz w:val="28"/>
          <w:szCs w:val="28"/>
          <w:lang w:val="kk-KZ"/>
        </w:rPr>
        <w:t xml:space="preserve">өлік және қоймалау </w:t>
      </w:r>
      <w:r w:rsidRPr="00722089">
        <w:rPr>
          <w:rFonts w:ascii="Times New Roman" w:hAnsi="Times New Roman"/>
          <w:sz w:val="28"/>
          <w:szCs w:val="28"/>
          <w:lang w:val="kk-KZ"/>
        </w:rPr>
        <w:t xml:space="preserve">– 8,9%-ға </w:t>
      </w:r>
      <w:r w:rsidR="00741259" w:rsidRPr="00722089">
        <w:rPr>
          <w:rFonts w:ascii="Times New Roman" w:hAnsi="Times New Roman"/>
          <w:sz w:val="28"/>
          <w:szCs w:val="28"/>
          <w:lang w:val="kk-KZ"/>
        </w:rPr>
        <w:t xml:space="preserve">                            </w:t>
      </w:r>
      <w:r w:rsidRPr="00722089">
        <w:rPr>
          <w:rFonts w:ascii="Times New Roman" w:hAnsi="Times New Roman"/>
          <w:i/>
          <w:sz w:val="28"/>
          <w:szCs w:val="28"/>
          <w:lang w:val="kk-KZ"/>
        </w:rPr>
        <w:t>(ЖӨӨ құрылымында үлесі 13,4%)</w:t>
      </w:r>
      <w:r w:rsidR="00741259" w:rsidRPr="00722089">
        <w:rPr>
          <w:rFonts w:ascii="Times New Roman" w:hAnsi="Times New Roman"/>
          <w:i/>
          <w:sz w:val="28"/>
          <w:szCs w:val="28"/>
          <w:lang w:val="kk-KZ"/>
        </w:rPr>
        <w:t xml:space="preserve"> </w:t>
      </w:r>
      <w:r w:rsidRPr="00722089">
        <w:rPr>
          <w:rFonts w:ascii="Times New Roman" w:hAnsi="Times New Roman"/>
          <w:sz w:val="28"/>
          <w:szCs w:val="28"/>
          <w:lang w:val="kk-KZ"/>
        </w:rPr>
        <w:t xml:space="preserve">өскен </w:t>
      </w:r>
      <w:r w:rsidRPr="00722089">
        <w:rPr>
          <w:rFonts w:ascii="Times New Roman" w:hAnsi="Times New Roman"/>
          <w:i/>
          <w:sz w:val="28"/>
          <w:szCs w:val="28"/>
          <w:lang w:val="kk-KZ"/>
        </w:rPr>
        <w:t>(Диаграмма -1).</w:t>
      </w:r>
    </w:p>
    <w:p w:rsidR="007457F9" w:rsidRPr="00722089" w:rsidRDefault="007457F9" w:rsidP="00A84960">
      <w:pPr>
        <w:spacing w:after="0" w:line="240" w:lineRule="auto"/>
        <w:ind w:firstLine="709"/>
        <w:contextualSpacing/>
        <w:jc w:val="both"/>
        <w:rPr>
          <w:rFonts w:ascii="Times New Roman" w:hAnsi="Times New Roman"/>
          <w:sz w:val="28"/>
          <w:szCs w:val="28"/>
          <w:lang w:val="kk-KZ"/>
        </w:rPr>
      </w:pPr>
      <w:r w:rsidRPr="00722089">
        <w:rPr>
          <w:rFonts w:ascii="Times New Roman" w:hAnsi="Times New Roman"/>
          <w:sz w:val="28"/>
          <w:szCs w:val="28"/>
          <w:lang w:val="kk-KZ"/>
        </w:rPr>
        <w:t>Сонымен бірге, құрылыс саласында 60%-ға төмендеу байқалды</w:t>
      </w:r>
      <w:r w:rsidR="00741259" w:rsidRPr="00722089">
        <w:rPr>
          <w:rFonts w:ascii="Times New Roman" w:hAnsi="Times New Roman"/>
          <w:sz w:val="28"/>
          <w:szCs w:val="28"/>
          <w:lang w:val="kk-KZ"/>
        </w:rPr>
        <w:t xml:space="preserve">                  </w:t>
      </w:r>
      <w:r w:rsidRPr="00722089">
        <w:rPr>
          <w:rFonts w:ascii="Times New Roman" w:hAnsi="Times New Roman"/>
          <w:i/>
          <w:sz w:val="28"/>
          <w:szCs w:val="28"/>
          <w:lang w:val="kk-KZ"/>
        </w:rPr>
        <w:t>(ЖӨӨ құрылымында үлесі 2018ж.-6,6%, 2019ж.-2,6%)</w:t>
      </w:r>
      <w:r w:rsidRPr="00722089">
        <w:rPr>
          <w:rFonts w:ascii="Times New Roman" w:hAnsi="Times New Roman"/>
          <w:sz w:val="28"/>
          <w:szCs w:val="28"/>
          <w:lang w:val="kk-KZ"/>
        </w:rPr>
        <w:t>.</w:t>
      </w:r>
    </w:p>
    <w:p w:rsidR="007457F9" w:rsidRPr="00722089" w:rsidRDefault="007457F9" w:rsidP="00A84960">
      <w:pPr>
        <w:spacing w:after="0" w:line="240" w:lineRule="auto"/>
        <w:ind w:firstLine="709"/>
        <w:jc w:val="both"/>
        <w:rPr>
          <w:rFonts w:ascii="Times New Roman" w:hAnsi="Times New Roman"/>
          <w:i/>
          <w:sz w:val="28"/>
          <w:szCs w:val="28"/>
          <w:lang w:val="kk-KZ"/>
        </w:rPr>
      </w:pPr>
      <w:r w:rsidRPr="00722089">
        <w:rPr>
          <w:rFonts w:ascii="Times New Roman" w:hAnsi="Times New Roman"/>
          <w:bCs/>
          <w:sz w:val="28"/>
          <w:szCs w:val="28"/>
          <w:lang w:val="kk-KZ"/>
        </w:rPr>
        <w:t xml:space="preserve">Есепті кезеңде Шымкент қаласында ЖӨӨ-нің халықтың жан басына шаққандағы үлесі </w:t>
      </w:r>
      <w:r w:rsidRPr="00722089">
        <w:rPr>
          <w:rFonts w:ascii="Times New Roman" w:hAnsi="Times New Roman"/>
          <w:sz w:val="28"/>
          <w:szCs w:val="28"/>
          <w:lang w:val="kk-KZ"/>
        </w:rPr>
        <w:t>1 440,3 мың. теңгені құра</w:t>
      </w:r>
      <w:r w:rsidR="007A6FA8" w:rsidRPr="00722089">
        <w:rPr>
          <w:rFonts w:ascii="Times New Roman" w:hAnsi="Times New Roman"/>
          <w:sz w:val="28"/>
          <w:szCs w:val="28"/>
          <w:lang w:val="kk-KZ"/>
        </w:rPr>
        <w:t xml:space="preserve">йды. </w:t>
      </w:r>
    </w:p>
    <w:p w:rsidR="007457F9" w:rsidRPr="00722089" w:rsidRDefault="007457F9" w:rsidP="00A84960">
      <w:pPr>
        <w:pStyle w:val="a5"/>
        <w:spacing w:after="0"/>
        <w:ind w:left="0" w:firstLine="709"/>
        <w:jc w:val="both"/>
        <w:rPr>
          <w:rFonts w:ascii="Times New Roman" w:hAnsi="Times New Roman"/>
          <w:sz w:val="28"/>
          <w:szCs w:val="28"/>
          <w:lang w:val="kk-KZ"/>
        </w:rPr>
      </w:pPr>
      <w:r w:rsidRPr="00722089">
        <w:rPr>
          <w:rFonts w:ascii="Times New Roman" w:hAnsi="Times New Roman"/>
          <w:sz w:val="28"/>
          <w:szCs w:val="28"/>
          <w:lang w:val="kk-KZ"/>
        </w:rPr>
        <w:t xml:space="preserve">2019 жылы өнеркәсіп өнімі 562 278,8 млн. теңгеге өндіріліп, 2018 жылға өсім 15%-ды құрады </w:t>
      </w:r>
      <w:r w:rsidRPr="00722089">
        <w:rPr>
          <w:rFonts w:ascii="Times New Roman" w:hAnsi="Times New Roman"/>
          <w:i/>
          <w:sz w:val="28"/>
          <w:szCs w:val="28"/>
          <w:lang w:val="kk-KZ"/>
        </w:rPr>
        <w:t>(жылдық жоспар - 103,2%, жылдық меже 11,4 пайызға асыра орындалды).</w:t>
      </w:r>
    </w:p>
    <w:p w:rsidR="007457F9" w:rsidRPr="00722089" w:rsidRDefault="007457F9" w:rsidP="00A84960">
      <w:pPr>
        <w:pStyle w:val="af5"/>
        <w:ind w:firstLine="851"/>
        <w:jc w:val="both"/>
        <w:rPr>
          <w:rFonts w:ascii="Times New Roman" w:hAnsi="Times New Roman"/>
          <w:sz w:val="28"/>
          <w:szCs w:val="28"/>
          <w:lang w:val="kk-KZ"/>
        </w:rPr>
      </w:pPr>
      <w:r w:rsidRPr="00722089">
        <w:rPr>
          <w:rFonts w:ascii="Times New Roman" w:hAnsi="Times New Roman"/>
          <w:sz w:val="28"/>
          <w:szCs w:val="28"/>
          <w:lang w:val="kk-KZ"/>
        </w:rPr>
        <w:t xml:space="preserve">Шымкент қаласының статистика департаментінің мәліметіне сәйкес кәсіпкерлік саласында жұмыс істеп тұрған субъектілер саны 69 435 бірлікке жетіп, 2018 жылға өсім 19,6%-ды құрады </w:t>
      </w:r>
      <w:r w:rsidRPr="00722089">
        <w:rPr>
          <w:rFonts w:ascii="Times New Roman" w:hAnsi="Times New Roman"/>
          <w:i/>
          <w:sz w:val="28"/>
          <w:szCs w:val="28"/>
          <w:lang w:val="kk-KZ"/>
        </w:rPr>
        <w:t>(2018 ж. - 58 054бірлік)</w:t>
      </w:r>
      <w:r w:rsidRPr="00722089">
        <w:rPr>
          <w:rFonts w:ascii="Times New Roman" w:hAnsi="Times New Roman"/>
          <w:sz w:val="28"/>
          <w:szCs w:val="28"/>
          <w:lang w:val="kk-KZ"/>
        </w:rPr>
        <w:t xml:space="preserve">. Онда 160 мыңға жуық адам жұмыспен қамтылып, өткен жылмен салыстырғанда 10,4%-ға өскен </w:t>
      </w:r>
      <w:r w:rsidRPr="00722089">
        <w:rPr>
          <w:rFonts w:ascii="Times New Roman" w:hAnsi="Times New Roman"/>
          <w:i/>
          <w:sz w:val="28"/>
          <w:szCs w:val="28"/>
          <w:lang w:val="kk-KZ"/>
        </w:rPr>
        <w:t>(2018ж.-144,4 мың адам)</w:t>
      </w:r>
      <w:r w:rsidRPr="00722089">
        <w:rPr>
          <w:rFonts w:ascii="Times New Roman" w:hAnsi="Times New Roman"/>
          <w:sz w:val="28"/>
          <w:szCs w:val="28"/>
          <w:lang w:val="kk-KZ"/>
        </w:rPr>
        <w:t xml:space="preserve">. </w:t>
      </w:r>
    </w:p>
    <w:p w:rsidR="007457F9" w:rsidRPr="00722089" w:rsidRDefault="007457F9" w:rsidP="00A84960">
      <w:pPr>
        <w:spacing w:after="0" w:line="240" w:lineRule="auto"/>
        <w:ind w:firstLine="709"/>
        <w:jc w:val="both"/>
        <w:rPr>
          <w:rFonts w:ascii="Times New Roman" w:hAnsi="Times New Roman"/>
          <w:sz w:val="28"/>
          <w:szCs w:val="28"/>
          <w:lang w:val="kk-KZ"/>
        </w:rPr>
      </w:pPr>
      <w:r w:rsidRPr="00722089">
        <w:rPr>
          <w:rFonts w:ascii="Times New Roman" w:hAnsi="Times New Roman"/>
          <w:sz w:val="28"/>
          <w:szCs w:val="28"/>
          <w:lang w:val="kk-KZ"/>
        </w:rPr>
        <w:t xml:space="preserve">Шағын және орта кәсіпкерлік субъектілерімен 2019 жылы 1 021 144,0 млн. теңгеге өнім өндіріліп, 2018 жылмен салыстырғанда 114,9%-ға артты </w:t>
      </w:r>
      <w:r w:rsidRPr="00722089">
        <w:rPr>
          <w:rFonts w:ascii="Times New Roman" w:hAnsi="Times New Roman"/>
          <w:i/>
          <w:sz w:val="28"/>
          <w:szCs w:val="28"/>
          <w:lang w:val="kk-KZ"/>
        </w:rPr>
        <w:t>(2018ж. – 840 691млн.тг.).</w:t>
      </w:r>
    </w:p>
    <w:p w:rsidR="007457F9" w:rsidRPr="00722089" w:rsidRDefault="007457F9" w:rsidP="00A84960">
      <w:pPr>
        <w:spacing w:after="0" w:line="240" w:lineRule="auto"/>
        <w:ind w:firstLine="709"/>
        <w:jc w:val="both"/>
        <w:rPr>
          <w:rFonts w:ascii="Times New Roman" w:hAnsi="Times New Roman"/>
          <w:i/>
          <w:sz w:val="28"/>
          <w:szCs w:val="28"/>
          <w:lang w:val="kk-KZ"/>
        </w:rPr>
      </w:pPr>
      <w:r w:rsidRPr="00722089">
        <w:rPr>
          <w:rFonts w:ascii="Times New Roman" w:hAnsi="Times New Roman"/>
          <w:sz w:val="28"/>
          <w:szCs w:val="28"/>
          <w:lang w:val="kk-KZ"/>
        </w:rPr>
        <w:t xml:space="preserve">Негізгі капиталға бағытталған инвестиция көлемінің өткен жылғы кезеңге 67%-ға төмендеген, 2019 жылы 194 478,0 млн. теңге инвестиция бағытталып, 2018 жылдың сәйкес кезеңіне 33%-ды құраған. </w:t>
      </w:r>
      <w:r w:rsidRPr="00722089">
        <w:rPr>
          <w:rFonts w:ascii="Times New Roman" w:hAnsi="Times New Roman"/>
          <w:i/>
          <w:sz w:val="28"/>
          <w:szCs w:val="28"/>
          <w:lang w:val="kk-KZ"/>
        </w:rPr>
        <w:t xml:space="preserve">(жоспар - 30% (170 млрд.тг) жоспарланып, жылдық меже 14,4 пайызға асыра орындалған). </w:t>
      </w:r>
    </w:p>
    <w:p w:rsidR="007457F9" w:rsidRPr="00722089" w:rsidRDefault="007457F9" w:rsidP="00A84960">
      <w:pPr>
        <w:pStyle w:val="a5"/>
        <w:spacing w:after="0"/>
        <w:ind w:left="0" w:firstLine="567"/>
        <w:jc w:val="both"/>
        <w:rPr>
          <w:rFonts w:ascii="Times New Roman" w:hAnsi="Times New Roman"/>
          <w:sz w:val="28"/>
          <w:szCs w:val="28"/>
          <w:lang w:val="kk-KZ"/>
        </w:rPr>
      </w:pPr>
      <w:r w:rsidRPr="00722089">
        <w:rPr>
          <w:rFonts w:ascii="Times New Roman" w:hAnsi="Times New Roman"/>
          <w:sz w:val="28"/>
          <w:szCs w:val="28"/>
          <w:lang w:val="kk-KZ"/>
        </w:rPr>
        <w:t>Көрсеткіштің төмендеуі 2018 жылы «ПетроКазахстанОйлПродактс» ЖШС мұнай өңдеу зауытын жаңғырту жұмыстарын аяқтау есебінен қалыптасты.</w:t>
      </w:r>
    </w:p>
    <w:p w:rsidR="007457F9" w:rsidRPr="00722089" w:rsidRDefault="007457F9" w:rsidP="00A84960">
      <w:pPr>
        <w:pStyle w:val="a5"/>
        <w:spacing w:after="0"/>
        <w:ind w:left="0" w:firstLine="708"/>
        <w:jc w:val="both"/>
        <w:rPr>
          <w:rFonts w:ascii="Times New Roman" w:hAnsi="Times New Roman"/>
          <w:sz w:val="28"/>
          <w:szCs w:val="28"/>
          <w:lang w:val="kk-KZ"/>
        </w:rPr>
      </w:pPr>
      <w:r w:rsidRPr="00722089">
        <w:rPr>
          <w:rFonts w:ascii="Times New Roman" w:hAnsi="Times New Roman"/>
          <w:sz w:val="28"/>
          <w:szCs w:val="28"/>
          <w:lang w:val="kk-KZ"/>
        </w:rPr>
        <w:t xml:space="preserve">2019 жылы ауыл шаруашылығы өнімі 29 455,7 млн. </w:t>
      </w:r>
      <w:r w:rsidR="002D06FE" w:rsidRPr="00722089">
        <w:rPr>
          <w:rFonts w:ascii="Times New Roman" w:hAnsi="Times New Roman"/>
          <w:sz w:val="28"/>
          <w:szCs w:val="28"/>
          <w:lang w:val="kk-KZ"/>
        </w:rPr>
        <w:t>т</w:t>
      </w:r>
      <w:r w:rsidRPr="00722089">
        <w:rPr>
          <w:rFonts w:ascii="Times New Roman" w:hAnsi="Times New Roman"/>
          <w:sz w:val="28"/>
          <w:szCs w:val="28"/>
          <w:lang w:val="kk-KZ"/>
        </w:rPr>
        <w:t>еңгеге</w:t>
      </w:r>
      <w:r w:rsidR="002D06FE" w:rsidRPr="00722089">
        <w:rPr>
          <w:rFonts w:ascii="Times New Roman" w:hAnsi="Times New Roman"/>
          <w:sz w:val="28"/>
          <w:szCs w:val="28"/>
          <w:lang w:val="kk-KZ"/>
        </w:rPr>
        <w:t xml:space="preserve"> </w:t>
      </w:r>
      <w:r w:rsidRPr="00722089">
        <w:rPr>
          <w:rFonts w:ascii="Times New Roman" w:hAnsi="Times New Roman"/>
          <w:sz w:val="28"/>
          <w:szCs w:val="28"/>
          <w:lang w:val="kk-KZ"/>
        </w:rPr>
        <w:t xml:space="preserve">өндіріліп, 2018 жылға өсім 6,3%-ды құрады </w:t>
      </w:r>
      <w:r w:rsidRPr="00722089">
        <w:rPr>
          <w:rFonts w:ascii="Times New Roman" w:hAnsi="Times New Roman"/>
          <w:i/>
          <w:sz w:val="28"/>
          <w:szCs w:val="28"/>
          <w:lang w:val="kk-KZ"/>
        </w:rPr>
        <w:t>(жылдық жоспар - 102,0%, жылдық меже 4,2 пайызға асыра орындалды, 2018ж.-25 687,9млн.тг.)</w:t>
      </w:r>
      <w:r w:rsidRPr="00722089">
        <w:rPr>
          <w:rFonts w:ascii="Times New Roman" w:hAnsi="Times New Roman"/>
          <w:sz w:val="28"/>
          <w:szCs w:val="28"/>
          <w:lang w:val="kk-KZ"/>
        </w:rPr>
        <w:t xml:space="preserve">. </w:t>
      </w:r>
    </w:p>
    <w:p w:rsidR="007457F9" w:rsidRPr="00722089" w:rsidRDefault="007457F9" w:rsidP="00A84960">
      <w:pPr>
        <w:spacing w:after="0" w:line="240" w:lineRule="auto"/>
        <w:ind w:firstLine="709"/>
        <w:jc w:val="both"/>
        <w:rPr>
          <w:rFonts w:ascii="Times New Roman" w:hAnsi="Times New Roman"/>
          <w:i/>
          <w:sz w:val="28"/>
          <w:szCs w:val="28"/>
          <w:lang w:val="kk-KZ"/>
        </w:rPr>
      </w:pPr>
      <w:r w:rsidRPr="00722089">
        <w:rPr>
          <w:rFonts w:ascii="Times New Roman" w:hAnsi="Times New Roman"/>
          <w:sz w:val="28"/>
          <w:szCs w:val="28"/>
          <w:lang w:val="kk-KZ"/>
        </w:rPr>
        <w:t>Құрылыс жұмыстарының көлемі 2018 жылы 227 269,0 млн. теңгені құраса, 2019 жылы бұл көрсеткіш 87 135,7 млн. теңгені немесе 38,3% құрап, 61,7%-ға</w:t>
      </w:r>
      <w:r w:rsidR="002D06FE" w:rsidRPr="00722089">
        <w:rPr>
          <w:rFonts w:ascii="Times New Roman" w:hAnsi="Times New Roman"/>
          <w:sz w:val="28"/>
          <w:szCs w:val="28"/>
          <w:lang w:val="kk-KZ"/>
        </w:rPr>
        <w:t xml:space="preserve"> </w:t>
      </w:r>
      <w:r w:rsidRPr="00722089">
        <w:rPr>
          <w:rFonts w:ascii="Times New Roman" w:hAnsi="Times New Roman"/>
          <w:sz w:val="28"/>
          <w:szCs w:val="28"/>
          <w:lang w:val="kk-KZ"/>
        </w:rPr>
        <w:t xml:space="preserve">төмендеген </w:t>
      </w:r>
      <w:r w:rsidRPr="00722089">
        <w:rPr>
          <w:rFonts w:ascii="Times New Roman" w:hAnsi="Times New Roman"/>
          <w:i/>
          <w:sz w:val="28"/>
          <w:szCs w:val="28"/>
          <w:lang w:val="kk-KZ"/>
        </w:rPr>
        <w:t>(жылдық жоспар - 30% жоспарланып, жылдық меже 8,3%-ға асыра орындалған).</w:t>
      </w:r>
    </w:p>
    <w:p w:rsidR="007457F9" w:rsidRPr="00A84960" w:rsidRDefault="007457F9" w:rsidP="00A84960">
      <w:pPr>
        <w:pStyle w:val="af5"/>
        <w:ind w:firstLine="851"/>
        <w:jc w:val="both"/>
        <w:rPr>
          <w:rFonts w:ascii="Times New Roman" w:hAnsi="Times New Roman"/>
          <w:sz w:val="28"/>
          <w:szCs w:val="28"/>
          <w:lang w:val="kk-KZ"/>
        </w:rPr>
      </w:pPr>
      <w:r w:rsidRPr="00722089">
        <w:rPr>
          <w:rFonts w:ascii="Times New Roman" w:hAnsi="Times New Roman"/>
          <w:sz w:val="28"/>
          <w:szCs w:val="28"/>
          <w:lang w:val="kk-KZ"/>
        </w:rPr>
        <w:t>2019 жылы 523,7 мың шаршы метр тұрғын үй пайдалануға беріліп, көлемі 1</w:t>
      </w:r>
      <w:r w:rsidRPr="00722089">
        <w:rPr>
          <w:rFonts w:ascii="Times New Roman" w:hAnsi="Times New Roman"/>
          <w:sz w:val="28"/>
          <w:szCs w:val="28"/>
          <w:u w:val="single"/>
          <w:lang w:val="kk-KZ"/>
        </w:rPr>
        <w:t>9,2%-ға</w:t>
      </w:r>
      <w:r w:rsidRPr="00722089">
        <w:rPr>
          <w:rFonts w:ascii="Times New Roman" w:hAnsi="Times New Roman"/>
          <w:sz w:val="28"/>
          <w:szCs w:val="28"/>
          <w:lang w:val="kk-KZ"/>
        </w:rPr>
        <w:t xml:space="preserve"> артты </w:t>
      </w:r>
      <w:r w:rsidRPr="00722089">
        <w:rPr>
          <w:rFonts w:ascii="Times New Roman" w:hAnsi="Times New Roman"/>
          <w:i/>
          <w:sz w:val="28"/>
          <w:szCs w:val="28"/>
          <w:lang w:val="kk-KZ"/>
        </w:rPr>
        <w:t>(жылдық жоспар – 470,4 мың ш.м., жылдық меже 11,3</w:t>
      </w:r>
      <w:r w:rsidRPr="00722089">
        <w:rPr>
          <w:rFonts w:ascii="Times New Roman" w:hAnsi="Times New Roman"/>
          <w:bCs/>
          <w:i/>
          <w:sz w:val="28"/>
          <w:szCs w:val="28"/>
          <w:lang w:val="kk-KZ"/>
        </w:rPr>
        <w:t>% -</w:t>
      </w:r>
      <w:r w:rsidRPr="00722089">
        <w:rPr>
          <w:rFonts w:ascii="Times New Roman" w:hAnsi="Times New Roman"/>
          <w:i/>
          <w:sz w:val="28"/>
          <w:szCs w:val="28"/>
          <w:lang w:val="kk-KZ"/>
        </w:rPr>
        <w:t>ға асыра орындалды, 2018ж.-439,2мың шаршы метр),</w:t>
      </w:r>
      <w:r w:rsidRPr="00722089">
        <w:rPr>
          <w:rFonts w:ascii="Times New Roman" w:hAnsi="Times New Roman"/>
          <w:sz w:val="28"/>
          <w:szCs w:val="28"/>
          <w:lang w:val="kk-KZ"/>
        </w:rPr>
        <w:t>оның ішінде жеке тұрғын үйлер есебінен – 243,6 мың ш.м., жалға алу -коммуналдық үйлер – 71,5</w:t>
      </w:r>
      <w:r w:rsidRPr="00A84960">
        <w:rPr>
          <w:rFonts w:ascii="Times New Roman" w:hAnsi="Times New Roman"/>
          <w:sz w:val="28"/>
          <w:szCs w:val="28"/>
          <w:lang w:val="kk-KZ"/>
        </w:rPr>
        <w:t xml:space="preserve"> </w:t>
      </w:r>
      <w:r w:rsidRPr="00A84960">
        <w:rPr>
          <w:rFonts w:ascii="Times New Roman" w:hAnsi="Times New Roman"/>
          <w:sz w:val="28"/>
          <w:szCs w:val="28"/>
          <w:lang w:val="kk-KZ"/>
        </w:rPr>
        <w:lastRenderedPageBreak/>
        <w:t xml:space="preserve">мың ш.м. (16 үй), кредиттік үйлер – 48,7 мың ш.м. (11 үй), коммерциялық үйлер – 155,3 мың ш.м. (26 үй), 1 жатақхана - 4,5 мың ш.м. </w:t>
      </w:r>
    </w:p>
    <w:p w:rsidR="0060018A" w:rsidRPr="00583053" w:rsidRDefault="0060018A" w:rsidP="0060018A">
      <w:pPr>
        <w:spacing w:after="0" w:line="240" w:lineRule="auto"/>
        <w:ind w:firstLine="709"/>
        <w:jc w:val="both"/>
        <w:rPr>
          <w:rFonts w:ascii="Times New Roman" w:hAnsi="Times New Roman"/>
          <w:sz w:val="28"/>
          <w:szCs w:val="28"/>
          <w:lang w:val="kk-KZ"/>
        </w:rPr>
      </w:pPr>
      <w:r w:rsidRPr="00583053">
        <w:rPr>
          <w:rFonts w:ascii="Times New Roman" w:hAnsi="Times New Roman"/>
          <w:sz w:val="28"/>
          <w:szCs w:val="28"/>
          <w:lang w:val="kk-KZ"/>
        </w:rPr>
        <w:t xml:space="preserve">2019 жылдың ІV тоқсанында қалада экономикалық белсенді халық саны  430,5 мың адамды, жұмыссыздар саны – 21,9 мың адамды, жалпы жұмыссыздық деңгейі – 5,1% құраған. </w:t>
      </w:r>
    </w:p>
    <w:p w:rsidR="0060018A" w:rsidRPr="00583053" w:rsidRDefault="0060018A" w:rsidP="0060018A">
      <w:pPr>
        <w:spacing w:after="0" w:line="240" w:lineRule="auto"/>
        <w:ind w:firstLine="709"/>
        <w:jc w:val="both"/>
        <w:rPr>
          <w:rFonts w:ascii="Times New Roman" w:hAnsi="Times New Roman"/>
          <w:sz w:val="28"/>
          <w:szCs w:val="28"/>
          <w:lang w:val="kk-KZ"/>
        </w:rPr>
      </w:pPr>
      <w:r w:rsidRPr="00583053">
        <w:rPr>
          <w:rFonts w:ascii="Times New Roman" w:hAnsi="Times New Roman"/>
          <w:sz w:val="28"/>
          <w:szCs w:val="28"/>
          <w:lang w:val="kk-KZ"/>
        </w:rPr>
        <w:t>2019 жылы «Нәтижелі жұмыспен қамтуды және жаппай кәсіпкерлікті дамыту» бағдарламасы аясында 41 465 азамат (2018 ж. – 29 341)  әлеуметтік қолдау шараларымен қамтылған. Оның ішінде:</w:t>
      </w:r>
    </w:p>
    <w:p w:rsidR="0060018A" w:rsidRPr="00583053" w:rsidRDefault="0060018A" w:rsidP="0060018A">
      <w:pPr>
        <w:tabs>
          <w:tab w:val="right" w:pos="9356"/>
        </w:tabs>
        <w:spacing w:after="0" w:line="240" w:lineRule="auto"/>
        <w:ind w:firstLine="709"/>
        <w:jc w:val="both"/>
        <w:rPr>
          <w:rFonts w:ascii="Times New Roman" w:hAnsi="Times New Roman"/>
          <w:sz w:val="28"/>
          <w:szCs w:val="28"/>
          <w:lang w:val="kk-KZ"/>
        </w:rPr>
      </w:pPr>
      <w:r w:rsidRPr="00583053">
        <w:rPr>
          <w:rFonts w:ascii="Times New Roman" w:hAnsi="Times New Roman"/>
          <w:i/>
          <w:sz w:val="28"/>
          <w:szCs w:val="28"/>
          <w:lang w:val="kk-KZ"/>
        </w:rPr>
        <w:t>1-бағыт:</w:t>
      </w:r>
      <w:r w:rsidRPr="00583053">
        <w:rPr>
          <w:rFonts w:ascii="Times New Roman" w:hAnsi="Times New Roman"/>
          <w:sz w:val="28"/>
          <w:szCs w:val="28"/>
          <w:lang w:val="kk-KZ"/>
        </w:rPr>
        <w:t xml:space="preserve"> «Бағдарламаға қатысушыларды техникалық және қысқа мерзімді кәсіптік оқытуға 5 201 азамат жолданған. </w:t>
      </w:r>
    </w:p>
    <w:p w:rsidR="0060018A" w:rsidRPr="00583053" w:rsidRDefault="0060018A" w:rsidP="0060018A">
      <w:pPr>
        <w:spacing w:after="0" w:line="240" w:lineRule="auto"/>
        <w:ind w:firstLine="709"/>
        <w:jc w:val="both"/>
        <w:rPr>
          <w:rFonts w:ascii="Times New Roman" w:hAnsi="Times New Roman"/>
          <w:sz w:val="28"/>
          <w:szCs w:val="28"/>
          <w:lang w:val="kk-KZ"/>
        </w:rPr>
      </w:pPr>
      <w:r w:rsidRPr="00583053">
        <w:rPr>
          <w:rFonts w:ascii="Times New Roman" w:hAnsi="Times New Roman"/>
          <w:i/>
          <w:sz w:val="28"/>
          <w:szCs w:val="28"/>
          <w:lang w:val="kk-KZ"/>
        </w:rPr>
        <w:t>2-бағыт:</w:t>
      </w:r>
      <w:r w:rsidRPr="00583053">
        <w:rPr>
          <w:rFonts w:ascii="Times New Roman" w:hAnsi="Times New Roman"/>
          <w:sz w:val="28"/>
          <w:szCs w:val="28"/>
          <w:lang w:val="kk-KZ"/>
        </w:rPr>
        <w:t xml:space="preserve"> «Жаппай кәсіпкерлікті дамыту» аясында 3 563 азаматқа екінші деңгейлі банктер мен кредиттік серіктестіктер тарапынан несие беріліп, к</w:t>
      </w:r>
      <w:r w:rsidRPr="00583053">
        <w:rPr>
          <w:rFonts w:ascii="Times New Roman" w:hAnsi="Times New Roman"/>
          <w:sz w:val="28"/>
          <w:szCs w:val="28"/>
          <w:shd w:val="clear" w:color="auto" w:fill="FFFFFF" w:themeFill="background1"/>
          <w:lang w:val="kk-KZ"/>
        </w:rPr>
        <w:t>әсіпкерлікке оқығандарға арналған «Бастау-бизнеске» 2 955 адам қатысқан.</w:t>
      </w:r>
    </w:p>
    <w:p w:rsidR="0060018A" w:rsidRPr="00583053" w:rsidRDefault="0060018A" w:rsidP="0060018A">
      <w:pPr>
        <w:tabs>
          <w:tab w:val="right" w:pos="9356"/>
        </w:tabs>
        <w:spacing w:after="0" w:line="240" w:lineRule="auto"/>
        <w:ind w:firstLine="709"/>
        <w:jc w:val="both"/>
        <w:rPr>
          <w:rFonts w:ascii="Times New Roman" w:hAnsi="Times New Roman"/>
          <w:sz w:val="28"/>
          <w:szCs w:val="28"/>
          <w:lang w:val="kk-KZ"/>
        </w:rPr>
      </w:pPr>
      <w:r w:rsidRPr="00583053">
        <w:rPr>
          <w:rFonts w:ascii="Times New Roman" w:hAnsi="Times New Roman"/>
          <w:i/>
          <w:sz w:val="28"/>
          <w:szCs w:val="28"/>
          <w:lang w:val="kk-KZ"/>
        </w:rPr>
        <w:t>3-бағыт:</w:t>
      </w:r>
      <w:r w:rsidRPr="00583053">
        <w:rPr>
          <w:rFonts w:ascii="Times New Roman" w:hAnsi="Times New Roman"/>
          <w:sz w:val="28"/>
          <w:szCs w:val="28"/>
          <w:lang w:val="kk-KZ"/>
        </w:rPr>
        <w:t xml:space="preserve"> «Халықты жұмыспен қамтуға жәрдемдесу және еңбек ресурстарының ұтқырлығы арқылы еңбек нарығын дамыту» аясында 28 339 азамат қамтылған </w:t>
      </w:r>
      <w:r w:rsidRPr="00583053">
        <w:rPr>
          <w:rFonts w:ascii="Times New Roman" w:hAnsi="Times New Roman"/>
          <w:i/>
          <w:sz w:val="24"/>
          <w:szCs w:val="24"/>
          <w:lang w:val="kk-KZ"/>
        </w:rPr>
        <w:t>(тұрақты жұмысқа - 19 580, мемлекеттік және аймақтық дамыту бағдарламасы бойынша жаңа ашылған жұмыс орындарына  - 2 513, әлеуметтік жұмыс орындарына – 484, «Жастар практикасына» - 3 503, ақылы қоғамдық жұмыстарға - 2 259).</w:t>
      </w:r>
    </w:p>
    <w:p w:rsidR="0060018A" w:rsidRPr="00583053" w:rsidRDefault="0060018A" w:rsidP="0060018A">
      <w:pPr>
        <w:spacing w:after="0" w:line="240" w:lineRule="auto"/>
        <w:ind w:firstLine="709"/>
        <w:jc w:val="both"/>
        <w:rPr>
          <w:rFonts w:ascii="Times New Roman" w:hAnsi="Times New Roman"/>
          <w:bCs/>
          <w:sz w:val="28"/>
          <w:szCs w:val="28"/>
          <w:lang w:val="kk-KZ"/>
        </w:rPr>
      </w:pPr>
      <w:r w:rsidRPr="00583053">
        <w:rPr>
          <w:rFonts w:ascii="Times New Roman" w:hAnsi="Times New Roman"/>
          <w:i/>
          <w:sz w:val="28"/>
          <w:szCs w:val="28"/>
          <w:lang w:val="kk-KZ"/>
        </w:rPr>
        <w:t>4-бағыт:</w:t>
      </w:r>
      <w:r w:rsidRPr="00583053">
        <w:rPr>
          <w:rFonts w:ascii="Times New Roman" w:hAnsi="Times New Roman"/>
          <w:sz w:val="28"/>
          <w:szCs w:val="28"/>
          <w:lang w:val="kk-KZ"/>
        </w:rPr>
        <w:t xml:space="preserve"> "Жастар-ел тірегі" жалпыұлттық жобасының кешенді іс-шараларын іске асыру бойынша ж</w:t>
      </w:r>
      <w:r w:rsidRPr="00583053">
        <w:rPr>
          <w:rFonts w:ascii="Times New Roman" w:hAnsi="Times New Roman"/>
          <w:bCs/>
          <w:sz w:val="28"/>
          <w:szCs w:val="28"/>
          <w:lang w:val="kk-KZ"/>
        </w:rPr>
        <w:t>ас кәсіпкерлікке оқытуға 1 407 азамат жолданған.</w:t>
      </w:r>
    </w:p>
    <w:p w:rsidR="0060018A" w:rsidRPr="00583053" w:rsidRDefault="0060018A" w:rsidP="0060018A">
      <w:pPr>
        <w:spacing w:after="0" w:line="240" w:lineRule="auto"/>
        <w:ind w:firstLine="709"/>
        <w:jc w:val="both"/>
        <w:rPr>
          <w:rFonts w:ascii="Times New Roman" w:hAnsi="Times New Roman"/>
          <w:sz w:val="28"/>
          <w:szCs w:val="28"/>
          <w:lang w:val="kk-KZ"/>
        </w:rPr>
      </w:pPr>
      <w:r w:rsidRPr="00583053">
        <w:rPr>
          <w:rFonts w:ascii="Times New Roman" w:hAnsi="Times New Roman"/>
          <w:sz w:val="28"/>
          <w:szCs w:val="28"/>
          <w:lang w:val="kk-KZ"/>
        </w:rPr>
        <w:t xml:space="preserve">Қалада 36 денсаулық сақтау нысандары халыққа медициналық қызмет көрсетуде. Олардың ішінде: 15 – ауруханалық ұйымдар, 13 – амбулаторлық-емханалық ұйымдар, 8 - басқа да денсаулық сақтау мекемелері. </w:t>
      </w:r>
    </w:p>
    <w:p w:rsidR="0060018A" w:rsidRPr="00583053" w:rsidRDefault="0060018A" w:rsidP="0060018A">
      <w:pPr>
        <w:widowControl w:val="0"/>
        <w:pBdr>
          <w:bottom w:val="single" w:sz="4" w:space="1" w:color="FFFFFF"/>
        </w:pBdr>
        <w:tabs>
          <w:tab w:val="left" w:pos="567"/>
        </w:tabs>
        <w:suppressAutoHyphens/>
        <w:spacing w:after="0" w:line="240" w:lineRule="auto"/>
        <w:ind w:firstLine="709"/>
        <w:jc w:val="both"/>
        <w:rPr>
          <w:rFonts w:ascii="Times New Roman" w:hAnsi="Times New Roman"/>
          <w:i/>
          <w:sz w:val="28"/>
          <w:szCs w:val="28"/>
          <w:lang w:val="kk-KZ"/>
        </w:rPr>
      </w:pPr>
      <w:r w:rsidRPr="00583053">
        <w:rPr>
          <w:rFonts w:ascii="Times New Roman" w:hAnsi="Times New Roman"/>
          <w:bCs/>
          <w:sz w:val="28"/>
          <w:szCs w:val="28"/>
          <w:lang w:val="kk-KZ"/>
        </w:rPr>
        <w:t>Ш</w:t>
      </w:r>
      <w:r w:rsidRPr="00583053">
        <w:rPr>
          <w:rFonts w:ascii="Times New Roman" w:hAnsi="Times New Roman"/>
          <w:sz w:val="28"/>
          <w:szCs w:val="28"/>
          <w:lang w:val="kk-KZ"/>
        </w:rPr>
        <w:t>ымкент қаласында 521 мектепке дейінгі мекемелерде 75 386 бала қамтылған (</w:t>
      </w:r>
      <w:r w:rsidRPr="00583053">
        <w:rPr>
          <w:rFonts w:ascii="Times New Roman" w:hAnsi="Times New Roman"/>
          <w:i/>
          <w:sz w:val="28"/>
          <w:szCs w:val="28"/>
          <w:lang w:val="kk-KZ"/>
        </w:rPr>
        <w:t>о.і. 82 мемлекеттік, 439 жекеменшік).</w:t>
      </w:r>
    </w:p>
    <w:p w:rsidR="0060018A" w:rsidRPr="00583053" w:rsidRDefault="0060018A" w:rsidP="0060018A">
      <w:pPr>
        <w:widowControl w:val="0"/>
        <w:pBdr>
          <w:bottom w:val="single" w:sz="4" w:space="1" w:color="FFFFFF"/>
        </w:pBdr>
        <w:tabs>
          <w:tab w:val="left" w:pos="567"/>
        </w:tabs>
        <w:suppressAutoHyphens/>
        <w:spacing w:after="0" w:line="240" w:lineRule="auto"/>
        <w:ind w:firstLine="709"/>
        <w:jc w:val="both"/>
        <w:rPr>
          <w:rFonts w:ascii="Times New Roman" w:hAnsi="Times New Roman"/>
          <w:sz w:val="28"/>
          <w:szCs w:val="28"/>
          <w:lang w:val="kk-KZ"/>
        </w:rPr>
      </w:pPr>
      <w:r w:rsidRPr="00583053">
        <w:rPr>
          <w:rFonts w:ascii="Times New Roman" w:hAnsi="Times New Roman"/>
          <w:sz w:val="28"/>
          <w:szCs w:val="28"/>
          <w:lang w:val="kk-KZ"/>
        </w:rPr>
        <w:t xml:space="preserve">Балабақшамен қамтуды қажет ететін 3-6 жас аралығындағы 68 543 баланың 67 989-ы немесе 99,1%-ы  мектепке дейінгі тәрбие мен оқытумен қамтылған. </w:t>
      </w:r>
    </w:p>
    <w:p w:rsidR="0060018A" w:rsidRPr="00583053" w:rsidRDefault="0060018A" w:rsidP="0060018A">
      <w:pPr>
        <w:spacing w:after="0" w:line="240" w:lineRule="auto"/>
        <w:ind w:firstLine="709"/>
        <w:jc w:val="both"/>
        <w:rPr>
          <w:rFonts w:ascii="Times New Roman" w:hAnsi="Times New Roman"/>
          <w:sz w:val="28"/>
          <w:szCs w:val="28"/>
          <w:lang w:val="kk-KZ"/>
        </w:rPr>
      </w:pPr>
      <w:r w:rsidRPr="00583053">
        <w:rPr>
          <w:rFonts w:ascii="Times New Roman" w:hAnsi="Times New Roman"/>
          <w:sz w:val="28"/>
          <w:szCs w:val="28"/>
          <w:lang w:val="kk-KZ"/>
        </w:rPr>
        <w:t xml:space="preserve">2019-2020 оқу жылында жалпы орта білім беру мектептерінің саны –169, ондағы оқушылар саны – 214,2 мың адам. </w:t>
      </w:r>
    </w:p>
    <w:p w:rsidR="0060018A" w:rsidRPr="00583053" w:rsidRDefault="0060018A" w:rsidP="0060018A">
      <w:pPr>
        <w:widowControl w:val="0"/>
        <w:pBdr>
          <w:bottom w:val="single" w:sz="4" w:space="0" w:color="FFFFFF"/>
        </w:pBdr>
        <w:tabs>
          <w:tab w:val="left" w:pos="567"/>
        </w:tabs>
        <w:suppressAutoHyphens/>
        <w:spacing w:after="0" w:line="240" w:lineRule="auto"/>
        <w:ind w:firstLine="567"/>
        <w:jc w:val="both"/>
        <w:rPr>
          <w:rFonts w:ascii="Times New Roman" w:hAnsi="Times New Roman"/>
          <w:sz w:val="28"/>
          <w:szCs w:val="28"/>
          <w:lang w:val="kk-KZ"/>
        </w:rPr>
      </w:pPr>
      <w:r w:rsidRPr="00583053">
        <w:rPr>
          <w:rFonts w:ascii="Times New Roman" w:hAnsi="Times New Roman"/>
          <w:sz w:val="28"/>
          <w:szCs w:val="28"/>
          <w:lang w:val="kk-KZ"/>
        </w:rPr>
        <w:t xml:space="preserve">Байланыс және интернет жүйелеріне 133 мектеп қосылған.  Мектептер </w:t>
      </w:r>
      <w:r w:rsidRPr="00583053">
        <w:rPr>
          <w:rFonts w:ascii="Times New Roman" w:hAnsi="Times New Roman"/>
          <w:sz w:val="28"/>
          <w:szCs w:val="28"/>
          <w:lang w:val="kk-KZ"/>
        </w:rPr>
        <w:br/>
        <w:t xml:space="preserve">11 085 бірлік компьютерлік техникамен жабдықталған, немесе бір компьютерге </w:t>
      </w:r>
      <w:r w:rsidRPr="00583053">
        <w:rPr>
          <w:rFonts w:ascii="Times New Roman" w:eastAsia="Batang" w:hAnsi="Times New Roman"/>
          <w:sz w:val="28"/>
          <w:szCs w:val="28"/>
          <w:lang w:val="kk-KZ"/>
        </w:rPr>
        <w:t xml:space="preserve">14 </w:t>
      </w:r>
      <w:r w:rsidRPr="00583053">
        <w:rPr>
          <w:rFonts w:ascii="Times New Roman" w:hAnsi="Times New Roman"/>
          <w:sz w:val="28"/>
          <w:szCs w:val="28"/>
          <w:lang w:val="kk-KZ"/>
        </w:rPr>
        <w:t xml:space="preserve">оқушыдан келеді. </w:t>
      </w:r>
    </w:p>
    <w:p w:rsidR="0060018A" w:rsidRPr="0085468B" w:rsidRDefault="0060018A" w:rsidP="0060018A">
      <w:pPr>
        <w:spacing w:after="0" w:line="240" w:lineRule="auto"/>
        <w:ind w:firstLine="709"/>
        <w:jc w:val="both"/>
        <w:rPr>
          <w:rFonts w:ascii="Times New Roman" w:hAnsi="Times New Roman"/>
          <w:sz w:val="28"/>
          <w:szCs w:val="28"/>
          <w:lang w:val="kk-KZ"/>
        </w:rPr>
      </w:pPr>
      <w:r w:rsidRPr="00583053">
        <w:rPr>
          <w:rFonts w:ascii="Times New Roman" w:hAnsi="Times New Roman"/>
          <w:sz w:val="28"/>
          <w:szCs w:val="28"/>
          <w:lang w:val="kk-KZ"/>
        </w:rPr>
        <w:t>Орта білімді мамандар даярлаумен 30 колледж (оның ішінде 11 – мемлекеттік) жұмыс істейді, жалпы контингенті 27,2 мың оқушыны (мемлекеттік</w:t>
      </w:r>
      <w:r w:rsidRPr="00583053">
        <w:rPr>
          <w:rFonts w:ascii="Times New Roman" w:eastAsia="Batang" w:hAnsi="Times New Roman"/>
          <w:sz w:val="28"/>
          <w:szCs w:val="28"/>
          <w:lang w:val="kk-KZ"/>
        </w:rPr>
        <w:t xml:space="preserve"> – 13,8 </w:t>
      </w:r>
      <w:r w:rsidRPr="00583053">
        <w:rPr>
          <w:rFonts w:ascii="Times New Roman" w:hAnsi="Times New Roman"/>
          <w:sz w:val="28"/>
          <w:szCs w:val="28"/>
          <w:lang w:val="kk-KZ"/>
        </w:rPr>
        <w:t>мың оқушы) құраған.</w:t>
      </w:r>
    </w:p>
    <w:p w:rsidR="00795BA0" w:rsidRPr="00CC5EEE" w:rsidRDefault="00DE2AE1" w:rsidP="00795BA0">
      <w:pPr>
        <w:pStyle w:val="a3"/>
        <w:shd w:val="clear" w:color="auto" w:fill="FFFFFF"/>
        <w:spacing w:before="0" w:beforeAutospacing="0" w:after="0" w:afterAutospacing="0"/>
        <w:ind w:firstLine="709"/>
        <w:jc w:val="both"/>
        <w:rPr>
          <w:sz w:val="28"/>
          <w:szCs w:val="28"/>
          <w:lang w:val="kk-KZ"/>
        </w:rPr>
      </w:pPr>
      <w:r>
        <w:rPr>
          <w:sz w:val="28"/>
          <w:szCs w:val="28"/>
          <w:lang w:val="kk-KZ"/>
        </w:rPr>
        <w:t xml:space="preserve">Талдау нәтижесі бойынша </w:t>
      </w:r>
      <w:r w:rsidR="00795BA0" w:rsidRPr="00CC5EEE">
        <w:rPr>
          <w:sz w:val="28"/>
          <w:szCs w:val="28"/>
          <w:lang w:val="kk-KZ"/>
        </w:rPr>
        <w:t>2019 жылы Шымкент қаласының негізгі әлеуметтік-экономикалық даму көрсеткіштері орындалып, өткен жылдармен салыстырғанда барлық басты әлеуметтік-экономикалық көрсеткіштер бойынша өсу қарқыны бар.</w:t>
      </w:r>
    </w:p>
    <w:p w:rsidR="00DE2AE1" w:rsidRDefault="00DE2AE1" w:rsidP="00DE2AE1">
      <w:pPr>
        <w:tabs>
          <w:tab w:val="num" w:pos="720"/>
        </w:tabs>
        <w:spacing w:after="0" w:line="240" w:lineRule="auto"/>
        <w:ind w:firstLine="709"/>
        <w:contextualSpacing/>
        <w:jc w:val="both"/>
        <w:rPr>
          <w:rFonts w:ascii="Times New Roman" w:hAnsi="Times New Roman"/>
          <w:sz w:val="28"/>
          <w:szCs w:val="28"/>
          <w:lang w:val="kk-KZ"/>
        </w:rPr>
      </w:pPr>
      <w:r w:rsidRPr="00CC5EEE">
        <w:rPr>
          <w:rFonts w:ascii="Times New Roman" w:hAnsi="Times New Roman"/>
          <w:sz w:val="28"/>
          <w:szCs w:val="28"/>
          <w:lang w:val="kk-KZ"/>
        </w:rPr>
        <w:t xml:space="preserve">2019 жылы қала бюджетін нақтылау және түзету барысында түсімдерге елеулі өзгерістер енгізіліп, түсімдердің бастапқыда бекітілген көлемі                          171 058 601,0 мың теңгеден 71 851 639,0  мың теңгеге (42%-ға) ұлғайтылып  242 910 240,0 мың теңгені құраған. Түсімдердің нақты мөлшері                      </w:t>
      </w:r>
      <w:r w:rsidRPr="00CC5EEE">
        <w:rPr>
          <w:rFonts w:ascii="Times New Roman" w:hAnsi="Times New Roman"/>
          <w:sz w:val="28"/>
          <w:szCs w:val="28"/>
          <w:lang w:val="kk-KZ"/>
        </w:rPr>
        <w:lastRenderedPageBreak/>
        <w:t>244 199 687,7 мың теңгені құрап, жоспар 1 289 447,7 мың теңгеге артық немесе 100,5%-ға орындалған.</w:t>
      </w:r>
    </w:p>
    <w:p w:rsidR="000054F5" w:rsidRDefault="000054F5" w:rsidP="00DE2AE1">
      <w:pPr>
        <w:tabs>
          <w:tab w:val="num" w:pos="720"/>
        </w:tabs>
        <w:spacing w:after="0" w:line="240" w:lineRule="auto"/>
        <w:ind w:firstLine="709"/>
        <w:contextualSpacing/>
        <w:jc w:val="both"/>
        <w:rPr>
          <w:rFonts w:ascii="Times New Roman" w:hAnsi="Times New Roman"/>
          <w:sz w:val="28"/>
          <w:szCs w:val="28"/>
          <w:lang w:val="kk-KZ"/>
        </w:rPr>
      </w:pPr>
    </w:p>
    <w:p w:rsidR="00DE2AE1" w:rsidRDefault="00DE2AE1" w:rsidP="00DE2AE1">
      <w:pPr>
        <w:spacing w:after="0" w:line="240" w:lineRule="auto"/>
        <w:jc w:val="center"/>
        <w:outlineLvl w:val="0"/>
        <w:rPr>
          <w:rFonts w:ascii="Times New Roman" w:hAnsi="Times New Roman"/>
          <w:i/>
          <w:iCs/>
          <w:sz w:val="24"/>
          <w:szCs w:val="24"/>
          <w:lang w:val="kk-KZ"/>
        </w:rPr>
      </w:pPr>
      <w:r>
        <w:rPr>
          <w:rFonts w:ascii="Times New Roman" w:hAnsi="Times New Roman"/>
          <w:b/>
          <w:bCs/>
          <w:sz w:val="28"/>
          <w:szCs w:val="28"/>
          <w:lang w:val="kk-KZ"/>
        </w:rPr>
        <w:t>Қала бюджет</w:t>
      </w:r>
      <w:r w:rsidRPr="00B2582B">
        <w:rPr>
          <w:rFonts w:ascii="Times New Roman" w:hAnsi="Times New Roman"/>
          <w:b/>
          <w:bCs/>
          <w:sz w:val="28"/>
          <w:szCs w:val="28"/>
          <w:lang w:val="kk-KZ"/>
        </w:rPr>
        <w:t>і</w:t>
      </w:r>
      <w:r>
        <w:rPr>
          <w:rFonts w:ascii="Times New Roman" w:hAnsi="Times New Roman"/>
          <w:b/>
          <w:bCs/>
          <w:sz w:val="28"/>
          <w:szCs w:val="28"/>
          <w:lang w:val="kk-KZ"/>
        </w:rPr>
        <w:t>ні</w:t>
      </w:r>
      <w:r w:rsidRPr="00B2582B">
        <w:rPr>
          <w:rFonts w:ascii="Times New Roman" w:hAnsi="Times New Roman"/>
          <w:b/>
          <w:bCs/>
          <w:sz w:val="28"/>
          <w:szCs w:val="28"/>
          <w:lang w:val="kk-KZ"/>
        </w:rPr>
        <w:t xml:space="preserve">ң </w:t>
      </w:r>
      <w:r>
        <w:rPr>
          <w:rFonts w:ascii="Times New Roman" w:hAnsi="Times New Roman"/>
          <w:b/>
          <w:bCs/>
          <w:sz w:val="28"/>
          <w:szCs w:val="28"/>
          <w:lang w:val="kk-KZ"/>
        </w:rPr>
        <w:t xml:space="preserve">түсімдерінің </w:t>
      </w:r>
      <w:r w:rsidRPr="00B2582B">
        <w:rPr>
          <w:rFonts w:ascii="Times New Roman" w:hAnsi="Times New Roman"/>
          <w:b/>
          <w:bCs/>
          <w:sz w:val="28"/>
          <w:szCs w:val="28"/>
          <w:lang w:val="kk-KZ"/>
        </w:rPr>
        <w:t>201</w:t>
      </w:r>
      <w:r>
        <w:rPr>
          <w:rFonts w:ascii="Times New Roman" w:hAnsi="Times New Roman"/>
          <w:b/>
          <w:bCs/>
          <w:sz w:val="28"/>
          <w:szCs w:val="28"/>
          <w:lang w:val="kk-KZ"/>
        </w:rPr>
        <w:t>9</w:t>
      </w:r>
      <w:r w:rsidRPr="00B2582B">
        <w:rPr>
          <w:rFonts w:ascii="Times New Roman" w:hAnsi="Times New Roman"/>
          <w:b/>
          <w:bCs/>
          <w:sz w:val="28"/>
          <w:szCs w:val="28"/>
          <w:lang w:val="kk-KZ"/>
        </w:rPr>
        <w:t xml:space="preserve"> жылы орындалуы</w:t>
      </w:r>
    </w:p>
    <w:p w:rsidR="00DE2AE1" w:rsidRDefault="00DE2AE1" w:rsidP="00DE2AE1">
      <w:pPr>
        <w:spacing w:after="0" w:line="240" w:lineRule="auto"/>
        <w:jc w:val="right"/>
        <w:outlineLvl w:val="0"/>
        <w:rPr>
          <w:rFonts w:ascii="Times New Roman" w:hAnsi="Times New Roman"/>
          <w:sz w:val="28"/>
          <w:szCs w:val="28"/>
          <w:highlight w:val="yellow"/>
          <w:lang w:val="kk-KZ"/>
        </w:rPr>
      </w:pPr>
      <w:r w:rsidRPr="00255678">
        <w:rPr>
          <w:rFonts w:ascii="Times New Roman" w:hAnsi="Times New Roman"/>
          <w:i/>
          <w:iCs/>
          <w:sz w:val="24"/>
          <w:szCs w:val="24"/>
          <w:lang w:val="kk-KZ"/>
        </w:rPr>
        <w:t>(</w:t>
      </w:r>
      <w:r w:rsidRPr="00B2582B">
        <w:rPr>
          <w:rFonts w:ascii="Times New Roman" w:hAnsi="Times New Roman"/>
          <w:i/>
          <w:iCs/>
          <w:sz w:val="24"/>
          <w:szCs w:val="24"/>
          <w:lang w:val="kk-KZ"/>
        </w:rPr>
        <w:t xml:space="preserve">мың </w:t>
      </w:r>
      <w:r w:rsidRPr="002B26FD">
        <w:rPr>
          <w:rFonts w:ascii="Times New Roman" w:hAnsi="Times New Roman"/>
          <w:i/>
          <w:iCs/>
          <w:sz w:val="24"/>
          <w:szCs w:val="24"/>
          <w:lang w:val="kk-KZ"/>
        </w:rPr>
        <w:t>те</w:t>
      </w:r>
      <w:r w:rsidRPr="00B2582B">
        <w:rPr>
          <w:rFonts w:ascii="Times New Roman" w:hAnsi="Times New Roman"/>
          <w:i/>
          <w:iCs/>
          <w:sz w:val="24"/>
          <w:szCs w:val="24"/>
          <w:lang w:val="kk-KZ"/>
        </w:rPr>
        <w:t>ң</w:t>
      </w:r>
      <w:r w:rsidRPr="002B26FD">
        <w:rPr>
          <w:rFonts w:ascii="Times New Roman" w:hAnsi="Times New Roman"/>
          <w:i/>
          <w:iCs/>
          <w:sz w:val="24"/>
          <w:szCs w:val="24"/>
          <w:lang w:val="kk-KZ"/>
        </w:rPr>
        <w:t>ге</w:t>
      </w:r>
      <w:r>
        <w:rPr>
          <w:rFonts w:ascii="Times New Roman" w:hAnsi="Times New Roman"/>
          <w:i/>
          <w:iCs/>
          <w:sz w:val="24"/>
          <w:szCs w:val="24"/>
          <w:lang w:val="kk-KZ"/>
        </w:rPr>
        <w:t>)</w:t>
      </w:r>
    </w:p>
    <w:tbl>
      <w:tblPr>
        <w:tblW w:w="9744" w:type="dxa"/>
        <w:tblInd w:w="-5" w:type="dxa"/>
        <w:tblLayout w:type="fixed"/>
        <w:tblLook w:val="04A0" w:firstRow="1" w:lastRow="0" w:firstColumn="1" w:lastColumn="0" w:noHBand="0" w:noVBand="1"/>
      </w:tblPr>
      <w:tblGrid>
        <w:gridCol w:w="2127"/>
        <w:gridCol w:w="1418"/>
        <w:gridCol w:w="1417"/>
        <w:gridCol w:w="1417"/>
        <w:gridCol w:w="1418"/>
        <w:gridCol w:w="1229"/>
        <w:gridCol w:w="711"/>
        <w:gridCol w:w="7"/>
      </w:tblGrid>
      <w:tr w:rsidR="00DE2AE1" w:rsidRPr="00A4582E" w:rsidTr="00476AE0">
        <w:trPr>
          <w:trHeight w:val="524"/>
        </w:trPr>
        <w:tc>
          <w:tcPr>
            <w:tcW w:w="212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2AE1" w:rsidRPr="00A4582E" w:rsidRDefault="00DE2AE1" w:rsidP="00476AE0">
            <w:pPr>
              <w:spacing w:after="0" w:line="240" w:lineRule="auto"/>
              <w:jc w:val="center"/>
              <w:rPr>
                <w:rFonts w:ascii="Times New Roman" w:hAnsi="Times New Roman"/>
                <w:b/>
                <w:bCs/>
                <w:sz w:val="24"/>
                <w:szCs w:val="24"/>
              </w:rPr>
            </w:pPr>
            <w:r w:rsidRPr="00A4582E">
              <w:rPr>
                <w:rFonts w:ascii="Times New Roman" w:hAnsi="Times New Roman"/>
                <w:b/>
                <w:bCs/>
              </w:rPr>
              <w:t>Көрсеткіштердің атауы</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E2AE1" w:rsidRPr="00A4582E" w:rsidRDefault="00DE2AE1" w:rsidP="00476AE0">
            <w:pPr>
              <w:spacing w:after="0" w:line="240" w:lineRule="auto"/>
              <w:jc w:val="center"/>
              <w:rPr>
                <w:rFonts w:ascii="Times New Roman" w:hAnsi="Times New Roman"/>
                <w:b/>
                <w:bCs/>
              </w:rPr>
            </w:pPr>
            <w:r w:rsidRPr="00A4582E">
              <w:rPr>
                <w:rFonts w:ascii="Times New Roman" w:hAnsi="Times New Roman"/>
                <w:b/>
                <w:bCs/>
              </w:rPr>
              <w:t>Бекітілген бюджет</w:t>
            </w:r>
          </w:p>
        </w:tc>
        <w:tc>
          <w:tcPr>
            <w:tcW w:w="1417" w:type="dxa"/>
            <w:vMerge w:val="restart"/>
            <w:tcBorders>
              <w:top w:val="single" w:sz="4" w:space="0" w:color="auto"/>
              <w:left w:val="single" w:sz="4" w:space="0" w:color="auto"/>
              <w:right w:val="single" w:sz="4" w:space="0" w:color="auto"/>
            </w:tcBorders>
            <w:shd w:val="clear" w:color="auto" w:fill="auto"/>
            <w:vAlign w:val="center"/>
          </w:tcPr>
          <w:p w:rsidR="00DE2AE1" w:rsidRPr="00A4582E" w:rsidRDefault="00DE2AE1" w:rsidP="00476AE0">
            <w:pPr>
              <w:spacing w:after="0" w:line="240" w:lineRule="auto"/>
              <w:jc w:val="center"/>
              <w:rPr>
                <w:rFonts w:ascii="Times New Roman" w:hAnsi="Times New Roman"/>
                <w:b/>
                <w:bCs/>
                <w:lang w:val="kk-KZ"/>
              </w:rPr>
            </w:pPr>
          </w:p>
          <w:p w:rsidR="00DE2AE1" w:rsidRPr="00A4582E" w:rsidRDefault="00DE2AE1" w:rsidP="00476AE0">
            <w:pPr>
              <w:spacing w:after="0" w:line="240" w:lineRule="auto"/>
              <w:jc w:val="center"/>
              <w:rPr>
                <w:rFonts w:ascii="Times New Roman" w:hAnsi="Times New Roman"/>
                <w:b/>
                <w:bCs/>
                <w:lang w:val="kk-KZ"/>
              </w:rPr>
            </w:pPr>
            <w:r w:rsidRPr="00A4582E">
              <w:rPr>
                <w:rFonts w:ascii="Times New Roman" w:hAnsi="Times New Roman"/>
                <w:b/>
                <w:bCs/>
                <w:lang w:val="kk-KZ"/>
              </w:rPr>
              <w:t>Нақтыланған бюджет</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E2AE1" w:rsidRPr="00A4582E" w:rsidRDefault="00DE2AE1" w:rsidP="00476AE0">
            <w:pPr>
              <w:spacing w:after="0" w:line="240" w:lineRule="auto"/>
              <w:jc w:val="center"/>
              <w:rPr>
                <w:rFonts w:ascii="Times New Roman" w:hAnsi="Times New Roman"/>
                <w:b/>
                <w:bCs/>
              </w:rPr>
            </w:pPr>
            <w:r w:rsidRPr="00A4582E">
              <w:rPr>
                <w:rFonts w:ascii="Times New Roman" w:hAnsi="Times New Roman"/>
                <w:b/>
                <w:bCs/>
              </w:rPr>
              <w:t>Түзетілген   бюджет</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E2AE1" w:rsidRPr="00A4582E" w:rsidRDefault="00DE2AE1" w:rsidP="00476AE0">
            <w:pPr>
              <w:spacing w:after="0" w:line="240" w:lineRule="auto"/>
              <w:jc w:val="center"/>
              <w:rPr>
                <w:rFonts w:ascii="Times New Roman" w:hAnsi="Times New Roman"/>
                <w:b/>
                <w:bCs/>
              </w:rPr>
            </w:pPr>
            <w:r w:rsidRPr="00A4582E">
              <w:rPr>
                <w:rFonts w:ascii="Times New Roman" w:hAnsi="Times New Roman"/>
                <w:b/>
                <w:bCs/>
              </w:rPr>
              <w:t>Бюджеттің атқарылуы</w:t>
            </w:r>
          </w:p>
        </w:tc>
        <w:tc>
          <w:tcPr>
            <w:tcW w:w="1947" w:type="dxa"/>
            <w:gridSpan w:val="3"/>
            <w:tcBorders>
              <w:top w:val="single" w:sz="4" w:space="0" w:color="auto"/>
              <w:left w:val="nil"/>
              <w:bottom w:val="single" w:sz="4" w:space="0" w:color="auto"/>
              <w:right w:val="single" w:sz="4" w:space="0" w:color="auto"/>
            </w:tcBorders>
            <w:shd w:val="clear" w:color="auto" w:fill="auto"/>
            <w:vAlign w:val="center"/>
            <w:hideMark/>
          </w:tcPr>
          <w:p w:rsidR="00DE2AE1" w:rsidRPr="00A4582E" w:rsidRDefault="00DE2AE1" w:rsidP="00476AE0">
            <w:pPr>
              <w:spacing w:after="0" w:line="240" w:lineRule="auto"/>
              <w:jc w:val="center"/>
              <w:rPr>
                <w:rFonts w:ascii="Times New Roman" w:hAnsi="Times New Roman"/>
                <w:b/>
                <w:bCs/>
              </w:rPr>
            </w:pPr>
            <w:r w:rsidRPr="00A4582E">
              <w:rPr>
                <w:rFonts w:ascii="Times New Roman" w:hAnsi="Times New Roman"/>
                <w:b/>
                <w:bCs/>
              </w:rPr>
              <w:t>Ауытқу</w:t>
            </w:r>
          </w:p>
        </w:tc>
      </w:tr>
      <w:tr w:rsidR="00DE2AE1" w:rsidRPr="00A4582E" w:rsidTr="00476AE0">
        <w:trPr>
          <w:gridAfter w:val="1"/>
          <w:wAfter w:w="7" w:type="dxa"/>
          <w:trHeight w:val="470"/>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DE2AE1" w:rsidRPr="00A4582E" w:rsidRDefault="00DE2AE1" w:rsidP="00476AE0">
            <w:pPr>
              <w:spacing w:after="0" w:line="240" w:lineRule="auto"/>
              <w:jc w:val="center"/>
              <w:rPr>
                <w:rFonts w:ascii="Times New Roman" w:hAnsi="Times New Roman"/>
                <w:b/>
                <w:bCs/>
                <w:color w:val="000000"/>
                <w:sz w:val="24"/>
                <w:szCs w:val="24"/>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DE2AE1" w:rsidRPr="00A4582E" w:rsidRDefault="00DE2AE1" w:rsidP="00476AE0">
            <w:pPr>
              <w:spacing w:after="0" w:line="240" w:lineRule="auto"/>
              <w:jc w:val="center"/>
              <w:rPr>
                <w:rFonts w:ascii="Times New Roman" w:hAnsi="Times New Roman"/>
                <w:b/>
                <w:bCs/>
                <w:color w:val="000000"/>
                <w:sz w:val="24"/>
                <w:szCs w:val="24"/>
              </w:rPr>
            </w:pPr>
          </w:p>
        </w:tc>
        <w:tc>
          <w:tcPr>
            <w:tcW w:w="1417" w:type="dxa"/>
            <w:vMerge/>
            <w:tcBorders>
              <w:left w:val="single" w:sz="4" w:space="0" w:color="auto"/>
              <w:bottom w:val="single" w:sz="4" w:space="0" w:color="auto"/>
              <w:right w:val="single" w:sz="4" w:space="0" w:color="auto"/>
            </w:tcBorders>
            <w:vAlign w:val="center"/>
          </w:tcPr>
          <w:p w:rsidR="00DE2AE1" w:rsidRPr="00A4582E" w:rsidRDefault="00DE2AE1" w:rsidP="00476AE0">
            <w:pPr>
              <w:spacing w:after="0" w:line="240" w:lineRule="auto"/>
              <w:jc w:val="center"/>
              <w:rPr>
                <w:rFonts w:ascii="Times New Roman" w:hAnsi="Times New Roman"/>
                <w:b/>
                <w:bCs/>
                <w:color w:val="000000"/>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DE2AE1" w:rsidRPr="00A4582E" w:rsidRDefault="00DE2AE1" w:rsidP="00476AE0">
            <w:pPr>
              <w:spacing w:after="0" w:line="240" w:lineRule="auto"/>
              <w:jc w:val="center"/>
              <w:rPr>
                <w:rFonts w:ascii="Times New Roman" w:hAnsi="Times New Roman"/>
                <w:b/>
                <w:bCs/>
                <w:color w:val="000000"/>
                <w:sz w:val="24"/>
                <w:szCs w:val="24"/>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DE2AE1" w:rsidRPr="00A4582E" w:rsidRDefault="00DE2AE1" w:rsidP="00476AE0">
            <w:pPr>
              <w:spacing w:after="0" w:line="240" w:lineRule="auto"/>
              <w:jc w:val="center"/>
              <w:rPr>
                <w:rFonts w:ascii="Times New Roman" w:hAnsi="Times New Roman"/>
                <w:b/>
                <w:bCs/>
                <w:color w:val="000000"/>
                <w:sz w:val="24"/>
                <w:szCs w:val="24"/>
              </w:rPr>
            </w:pPr>
          </w:p>
        </w:tc>
        <w:tc>
          <w:tcPr>
            <w:tcW w:w="1229" w:type="dxa"/>
            <w:tcBorders>
              <w:top w:val="nil"/>
              <w:left w:val="nil"/>
              <w:bottom w:val="single" w:sz="4" w:space="0" w:color="auto"/>
              <w:right w:val="single" w:sz="4" w:space="0" w:color="auto"/>
            </w:tcBorders>
            <w:shd w:val="clear" w:color="auto" w:fill="auto"/>
            <w:vAlign w:val="center"/>
            <w:hideMark/>
          </w:tcPr>
          <w:p w:rsidR="00DE2AE1" w:rsidRPr="00A4582E" w:rsidRDefault="00DE2AE1" w:rsidP="00476AE0">
            <w:pPr>
              <w:spacing w:after="0" w:line="240" w:lineRule="auto"/>
              <w:jc w:val="center"/>
              <w:rPr>
                <w:rFonts w:ascii="Times New Roman" w:hAnsi="Times New Roman"/>
                <w:b/>
                <w:bCs/>
                <w:color w:val="000000"/>
                <w:sz w:val="20"/>
                <w:szCs w:val="20"/>
              </w:rPr>
            </w:pPr>
            <w:r w:rsidRPr="00A4582E">
              <w:rPr>
                <w:rFonts w:ascii="Times New Roman" w:hAnsi="Times New Roman"/>
                <w:b/>
                <w:bCs/>
                <w:color w:val="000000"/>
                <w:sz w:val="20"/>
                <w:szCs w:val="20"/>
              </w:rPr>
              <w:t>сомма (4 бағ.-3 бағ.)</w:t>
            </w:r>
          </w:p>
        </w:tc>
        <w:tc>
          <w:tcPr>
            <w:tcW w:w="711" w:type="dxa"/>
            <w:tcBorders>
              <w:top w:val="nil"/>
              <w:left w:val="nil"/>
              <w:bottom w:val="single" w:sz="4" w:space="0" w:color="auto"/>
              <w:right w:val="single" w:sz="4" w:space="0" w:color="auto"/>
            </w:tcBorders>
            <w:shd w:val="clear" w:color="auto" w:fill="auto"/>
            <w:vAlign w:val="center"/>
            <w:hideMark/>
          </w:tcPr>
          <w:p w:rsidR="00DE2AE1" w:rsidRPr="00A4582E" w:rsidRDefault="00DE2AE1" w:rsidP="00476AE0">
            <w:pPr>
              <w:spacing w:after="0" w:line="240" w:lineRule="auto"/>
              <w:jc w:val="center"/>
              <w:rPr>
                <w:rFonts w:ascii="Times New Roman" w:hAnsi="Times New Roman"/>
                <w:b/>
                <w:bCs/>
                <w:color w:val="000000"/>
                <w:sz w:val="24"/>
                <w:szCs w:val="24"/>
              </w:rPr>
            </w:pPr>
            <w:r w:rsidRPr="00A4582E">
              <w:rPr>
                <w:rFonts w:ascii="Times New Roman" w:hAnsi="Times New Roman"/>
                <w:b/>
                <w:bCs/>
                <w:color w:val="000000"/>
              </w:rPr>
              <w:t>%</w:t>
            </w:r>
          </w:p>
        </w:tc>
      </w:tr>
      <w:tr w:rsidR="00DE2AE1" w:rsidRPr="00A4582E" w:rsidTr="00476AE0">
        <w:trPr>
          <w:gridAfter w:val="1"/>
          <w:wAfter w:w="7" w:type="dxa"/>
          <w:trHeight w:val="426"/>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DE2AE1" w:rsidRPr="00A4582E" w:rsidRDefault="00DE2AE1" w:rsidP="00476AE0">
            <w:pPr>
              <w:spacing w:after="0" w:line="240" w:lineRule="auto"/>
              <w:jc w:val="center"/>
              <w:rPr>
                <w:rFonts w:ascii="Times New Roman" w:hAnsi="Times New Roman"/>
                <w:b/>
                <w:bCs/>
                <w:color w:val="000000"/>
                <w:sz w:val="24"/>
                <w:szCs w:val="24"/>
              </w:rPr>
            </w:pPr>
            <w:r w:rsidRPr="00A4582E">
              <w:rPr>
                <w:rFonts w:ascii="Times New Roman" w:hAnsi="Times New Roman"/>
                <w:b/>
                <w:bCs/>
                <w:color w:val="000000"/>
              </w:rPr>
              <w:t>Түсімдер</w:t>
            </w:r>
          </w:p>
        </w:tc>
        <w:tc>
          <w:tcPr>
            <w:tcW w:w="1418" w:type="dxa"/>
            <w:tcBorders>
              <w:top w:val="nil"/>
              <w:left w:val="nil"/>
              <w:bottom w:val="single" w:sz="4" w:space="0" w:color="auto"/>
              <w:right w:val="single" w:sz="4" w:space="0" w:color="auto"/>
            </w:tcBorders>
            <w:shd w:val="clear" w:color="auto" w:fill="auto"/>
            <w:vAlign w:val="center"/>
            <w:hideMark/>
          </w:tcPr>
          <w:p w:rsidR="00DE2AE1" w:rsidRPr="00A4582E" w:rsidRDefault="00DE2AE1" w:rsidP="00476AE0">
            <w:pPr>
              <w:spacing w:after="0" w:line="240" w:lineRule="auto"/>
              <w:jc w:val="center"/>
              <w:rPr>
                <w:rFonts w:ascii="Times New Roman" w:hAnsi="Times New Roman"/>
                <w:b/>
                <w:bCs/>
                <w:color w:val="000000"/>
                <w:sz w:val="20"/>
                <w:szCs w:val="20"/>
              </w:rPr>
            </w:pPr>
            <w:r w:rsidRPr="00A4582E">
              <w:rPr>
                <w:rFonts w:ascii="Times New Roman" w:hAnsi="Times New Roman"/>
                <w:b/>
                <w:bCs/>
                <w:color w:val="000000"/>
                <w:sz w:val="20"/>
                <w:szCs w:val="20"/>
              </w:rPr>
              <w:t>171 058 601,0</w:t>
            </w:r>
          </w:p>
        </w:tc>
        <w:tc>
          <w:tcPr>
            <w:tcW w:w="1417" w:type="dxa"/>
            <w:tcBorders>
              <w:top w:val="single" w:sz="4" w:space="0" w:color="auto"/>
              <w:left w:val="nil"/>
              <w:bottom w:val="single" w:sz="4" w:space="0" w:color="auto"/>
              <w:right w:val="single" w:sz="4" w:space="0" w:color="auto"/>
            </w:tcBorders>
            <w:vAlign w:val="center"/>
          </w:tcPr>
          <w:p w:rsidR="00DE2AE1" w:rsidRPr="00A4582E" w:rsidRDefault="00DE2AE1" w:rsidP="00476AE0">
            <w:pPr>
              <w:spacing w:after="0" w:line="240" w:lineRule="auto"/>
              <w:jc w:val="center"/>
              <w:rPr>
                <w:rFonts w:ascii="Times New Roman" w:hAnsi="Times New Roman"/>
                <w:b/>
                <w:bCs/>
                <w:color w:val="000000"/>
                <w:sz w:val="20"/>
                <w:szCs w:val="20"/>
                <w:lang w:val="kk-KZ"/>
              </w:rPr>
            </w:pPr>
            <w:r w:rsidRPr="00A4582E">
              <w:rPr>
                <w:rFonts w:ascii="Times New Roman" w:hAnsi="Times New Roman"/>
                <w:b/>
                <w:bCs/>
                <w:color w:val="000000"/>
                <w:sz w:val="20"/>
                <w:szCs w:val="20"/>
                <w:lang w:val="kk-KZ"/>
              </w:rPr>
              <w:t>239 304 869,0</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DE2AE1" w:rsidRPr="00A4582E" w:rsidRDefault="00DE2AE1" w:rsidP="00476AE0">
            <w:pPr>
              <w:spacing w:after="0" w:line="240" w:lineRule="auto"/>
              <w:jc w:val="center"/>
              <w:rPr>
                <w:rFonts w:ascii="Times New Roman" w:hAnsi="Times New Roman"/>
                <w:b/>
                <w:bCs/>
                <w:color w:val="000000"/>
                <w:sz w:val="20"/>
                <w:szCs w:val="20"/>
              </w:rPr>
            </w:pPr>
            <w:r w:rsidRPr="00A4582E">
              <w:rPr>
                <w:rFonts w:ascii="Times New Roman" w:hAnsi="Times New Roman"/>
                <w:b/>
                <w:bCs/>
                <w:color w:val="000000"/>
                <w:sz w:val="20"/>
                <w:szCs w:val="20"/>
              </w:rPr>
              <w:t>242 910 240,0</w:t>
            </w:r>
          </w:p>
        </w:tc>
        <w:tc>
          <w:tcPr>
            <w:tcW w:w="1418" w:type="dxa"/>
            <w:tcBorders>
              <w:top w:val="nil"/>
              <w:left w:val="nil"/>
              <w:bottom w:val="single" w:sz="4" w:space="0" w:color="auto"/>
              <w:right w:val="single" w:sz="4" w:space="0" w:color="auto"/>
            </w:tcBorders>
            <w:shd w:val="clear" w:color="auto" w:fill="auto"/>
            <w:vAlign w:val="center"/>
            <w:hideMark/>
          </w:tcPr>
          <w:p w:rsidR="00DE2AE1" w:rsidRPr="00A4582E" w:rsidRDefault="00DE2AE1" w:rsidP="00476AE0">
            <w:pPr>
              <w:spacing w:after="0" w:line="240" w:lineRule="auto"/>
              <w:jc w:val="center"/>
              <w:rPr>
                <w:rFonts w:ascii="Times New Roman" w:hAnsi="Times New Roman"/>
                <w:b/>
                <w:bCs/>
                <w:color w:val="000000"/>
                <w:sz w:val="20"/>
                <w:szCs w:val="20"/>
              </w:rPr>
            </w:pPr>
            <w:r w:rsidRPr="00A4582E">
              <w:rPr>
                <w:rFonts w:ascii="Times New Roman" w:hAnsi="Times New Roman"/>
                <w:b/>
                <w:bCs/>
                <w:color w:val="000000"/>
                <w:sz w:val="20"/>
                <w:szCs w:val="20"/>
              </w:rPr>
              <w:t>244 199 687,7</w:t>
            </w:r>
          </w:p>
        </w:tc>
        <w:tc>
          <w:tcPr>
            <w:tcW w:w="1229" w:type="dxa"/>
            <w:tcBorders>
              <w:top w:val="nil"/>
              <w:left w:val="nil"/>
              <w:bottom w:val="single" w:sz="4" w:space="0" w:color="auto"/>
              <w:right w:val="single" w:sz="4" w:space="0" w:color="auto"/>
            </w:tcBorders>
            <w:shd w:val="clear" w:color="auto" w:fill="auto"/>
            <w:vAlign w:val="center"/>
            <w:hideMark/>
          </w:tcPr>
          <w:p w:rsidR="00DE2AE1" w:rsidRPr="00A4582E" w:rsidRDefault="00DE2AE1" w:rsidP="00476AE0">
            <w:pPr>
              <w:spacing w:after="0" w:line="240" w:lineRule="auto"/>
              <w:jc w:val="center"/>
              <w:rPr>
                <w:rFonts w:ascii="Times New Roman" w:hAnsi="Times New Roman"/>
                <w:b/>
                <w:bCs/>
                <w:color w:val="000000"/>
                <w:sz w:val="20"/>
                <w:szCs w:val="20"/>
              </w:rPr>
            </w:pPr>
            <w:r w:rsidRPr="00A4582E">
              <w:rPr>
                <w:rFonts w:ascii="Times New Roman" w:hAnsi="Times New Roman"/>
                <w:b/>
                <w:bCs/>
                <w:color w:val="000000"/>
                <w:sz w:val="20"/>
                <w:szCs w:val="20"/>
              </w:rPr>
              <w:t>1 289 447,7</w:t>
            </w:r>
          </w:p>
        </w:tc>
        <w:tc>
          <w:tcPr>
            <w:tcW w:w="711" w:type="dxa"/>
            <w:tcBorders>
              <w:top w:val="nil"/>
              <w:left w:val="nil"/>
              <w:bottom w:val="single" w:sz="4" w:space="0" w:color="auto"/>
              <w:right w:val="single" w:sz="4" w:space="0" w:color="auto"/>
            </w:tcBorders>
            <w:shd w:val="clear" w:color="auto" w:fill="auto"/>
            <w:vAlign w:val="center"/>
            <w:hideMark/>
          </w:tcPr>
          <w:p w:rsidR="00DE2AE1" w:rsidRPr="00A4582E" w:rsidRDefault="00DE2AE1" w:rsidP="00476AE0">
            <w:pPr>
              <w:spacing w:after="0" w:line="240" w:lineRule="auto"/>
              <w:jc w:val="center"/>
              <w:rPr>
                <w:rFonts w:ascii="Times New Roman" w:hAnsi="Times New Roman"/>
                <w:b/>
                <w:bCs/>
                <w:color w:val="000000"/>
              </w:rPr>
            </w:pPr>
            <w:r w:rsidRPr="00A4582E">
              <w:rPr>
                <w:rFonts w:ascii="Times New Roman" w:hAnsi="Times New Roman"/>
                <w:b/>
                <w:bCs/>
                <w:color w:val="000000"/>
              </w:rPr>
              <w:t>100,5</w:t>
            </w:r>
          </w:p>
        </w:tc>
      </w:tr>
      <w:tr w:rsidR="00DE2AE1" w:rsidRPr="00A4582E" w:rsidTr="00476AE0">
        <w:trPr>
          <w:gridAfter w:val="1"/>
          <w:wAfter w:w="7" w:type="dxa"/>
          <w:trHeight w:val="433"/>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DE2AE1" w:rsidRPr="00A4582E" w:rsidRDefault="00DE2AE1" w:rsidP="00476AE0">
            <w:pPr>
              <w:spacing w:after="0" w:line="240" w:lineRule="auto"/>
              <w:jc w:val="center"/>
              <w:rPr>
                <w:rFonts w:ascii="Times New Roman" w:hAnsi="Times New Roman"/>
                <w:b/>
                <w:bCs/>
                <w:color w:val="000000"/>
                <w:sz w:val="24"/>
                <w:szCs w:val="24"/>
              </w:rPr>
            </w:pPr>
            <w:r w:rsidRPr="00A4582E">
              <w:rPr>
                <w:rFonts w:ascii="Times New Roman" w:hAnsi="Times New Roman"/>
                <w:b/>
                <w:bCs/>
                <w:color w:val="000000"/>
              </w:rPr>
              <w:t>Кірістер</w:t>
            </w:r>
          </w:p>
        </w:tc>
        <w:tc>
          <w:tcPr>
            <w:tcW w:w="1418" w:type="dxa"/>
            <w:tcBorders>
              <w:top w:val="nil"/>
              <w:left w:val="nil"/>
              <w:bottom w:val="single" w:sz="4" w:space="0" w:color="auto"/>
              <w:right w:val="single" w:sz="4" w:space="0" w:color="auto"/>
            </w:tcBorders>
            <w:shd w:val="clear" w:color="auto" w:fill="auto"/>
            <w:vAlign w:val="center"/>
            <w:hideMark/>
          </w:tcPr>
          <w:p w:rsidR="00DE2AE1" w:rsidRPr="00A4582E" w:rsidRDefault="00DE2AE1" w:rsidP="00476AE0">
            <w:pPr>
              <w:spacing w:after="0" w:line="240" w:lineRule="auto"/>
              <w:jc w:val="center"/>
              <w:rPr>
                <w:rFonts w:ascii="Times New Roman" w:hAnsi="Times New Roman"/>
                <w:b/>
                <w:bCs/>
                <w:color w:val="000000"/>
                <w:sz w:val="20"/>
                <w:szCs w:val="20"/>
              </w:rPr>
            </w:pPr>
            <w:r w:rsidRPr="00A4582E">
              <w:rPr>
                <w:rFonts w:ascii="Times New Roman" w:hAnsi="Times New Roman"/>
                <w:b/>
                <w:bCs/>
                <w:color w:val="000000"/>
                <w:sz w:val="20"/>
                <w:szCs w:val="20"/>
              </w:rPr>
              <w:t>158 905 707,0</w:t>
            </w:r>
          </w:p>
        </w:tc>
        <w:tc>
          <w:tcPr>
            <w:tcW w:w="1417" w:type="dxa"/>
            <w:tcBorders>
              <w:top w:val="single" w:sz="4" w:space="0" w:color="auto"/>
              <w:left w:val="nil"/>
              <w:bottom w:val="single" w:sz="4" w:space="0" w:color="auto"/>
              <w:right w:val="single" w:sz="4" w:space="0" w:color="auto"/>
            </w:tcBorders>
            <w:vAlign w:val="center"/>
          </w:tcPr>
          <w:p w:rsidR="00DE2AE1" w:rsidRPr="00A4582E" w:rsidRDefault="00DE2AE1" w:rsidP="00476AE0">
            <w:pPr>
              <w:spacing w:after="0" w:line="240" w:lineRule="auto"/>
              <w:jc w:val="center"/>
              <w:rPr>
                <w:rFonts w:ascii="Times New Roman" w:hAnsi="Times New Roman"/>
                <w:b/>
                <w:bCs/>
                <w:color w:val="000000"/>
                <w:sz w:val="20"/>
                <w:szCs w:val="20"/>
                <w:lang w:val="kk-KZ"/>
              </w:rPr>
            </w:pPr>
            <w:r w:rsidRPr="00A4582E">
              <w:rPr>
                <w:rFonts w:ascii="Times New Roman" w:hAnsi="Times New Roman"/>
                <w:b/>
                <w:bCs/>
                <w:color w:val="000000"/>
                <w:sz w:val="20"/>
                <w:szCs w:val="20"/>
                <w:lang w:val="kk-KZ"/>
              </w:rPr>
              <w:t>226 482 987,0</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DE2AE1" w:rsidRPr="00A4582E" w:rsidRDefault="00DE2AE1" w:rsidP="00476AE0">
            <w:pPr>
              <w:spacing w:after="0" w:line="240" w:lineRule="auto"/>
              <w:jc w:val="center"/>
              <w:rPr>
                <w:rFonts w:ascii="Times New Roman" w:hAnsi="Times New Roman"/>
                <w:b/>
                <w:bCs/>
                <w:color w:val="000000"/>
                <w:sz w:val="20"/>
                <w:szCs w:val="20"/>
              </w:rPr>
            </w:pPr>
            <w:r w:rsidRPr="00A4582E">
              <w:rPr>
                <w:rFonts w:ascii="Times New Roman" w:hAnsi="Times New Roman"/>
                <w:b/>
                <w:bCs/>
                <w:color w:val="000000"/>
                <w:sz w:val="20"/>
                <w:szCs w:val="20"/>
              </w:rPr>
              <w:t>230 088 358,0</w:t>
            </w:r>
          </w:p>
        </w:tc>
        <w:tc>
          <w:tcPr>
            <w:tcW w:w="1418" w:type="dxa"/>
            <w:tcBorders>
              <w:top w:val="nil"/>
              <w:left w:val="nil"/>
              <w:bottom w:val="single" w:sz="4" w:space="0" w:color="auto"/>
              <w:right w:val="single" w:sz="4" w:space="0" w:color="auto"/>
            </w:tcBorders>
            <w:shd w:val="clear" w:color="auto" w:fill="auto"/>
            <w:vAlign w:val="center"/>
            <w:hideMark/>
          </w:tcPr>
          <w:p w:rsidR="00DE2AE1" w:rsidRPr="00A4582E" w:rsidRDefault="00DE2AE1" w:rsidP="00476AE0">
            <w:pPr>
              <w:spacing w:after="0" w:line="240" w:lineRule="auto"/>
              <w:jc w:val="center"/>
              <w:rPr>
                <w:rFonts w:ascii="Times New Roman" w:hAnsi="Times New Roman"/>
                <w:b/>
                <w:bCs/>
                <w:color w:val="000000"/>
                <w:sz w:val="20"/>
                <w:szCs w:val="20"/>
              </w:rPr>
            </w:pPr>
            <w:r w:rsidRPr="00A4582E">
              <w:rPr>
                <w:rFonts w:ascii="Times New Roman" w:hAnsi="Times New Roman"/>
                <w:b/>
                <w:bCs/>
                <w:color w:val="000000"/>
                <w:sz w:val="20"/>
                <w:szCs w:val="20"/>
              </w:rPr>
              <w:t>231 371 824,2</w:t>
            </w:r>
          </w:p>
        </w:tc>
        <w:tc>
          <w:tcPr>
            <w:tcW w:w="1229" w:type="dxa"/>
            <w:tcBorders>
              <w:top w:val="nil"/>
              <w:left w:val="nil"/>
              <w:bottom w:val="single" w:sz="4" w:space="0" w:color="auto"/>
              <w:right w:val="single" w:sz="4" w:space="0" w:color="auto"/>
            </w:tcBorders>
            <w:shd w:val="clear" w:color="auto" w:fill="auto"/>
            <w:vAlign w:val="center"/>
            <w:hideMark/>
          </w:tcPr>
          <w:p w:rsidR="00DE2AE1" w:rsidRPr="00A4582E" w:rsidRDefault="00DE2AE1" w:rsidP="00476AE0">
            <w:pPr>
              <w:spacing w:after="0" w:line="240" w:lineRule="auto"/>
              <w:jc w:val="center"/>
              <w:rPr>
                <w:rFonts w:ascii="Times New Roman" w:hAnsi="Times New Roman"/>
                <w:b/>
                <w:bCs/>
                <w:color w:val="000000"/>
                <w:sz w:val="20"/>
                <w:szCs w:val="20"/>
              </w:rPr>
            </w:pPr>
            <w:r w:rsidRPr="00A4582E">
              <w:rPr>
                <w:rFonts w:ascii="Times New Roman" w:hAnsi="Times New Roman"/>
                <w:b/>
                <w:bCs/>
                <w:color w:val="000000"/>
                <w:sz w:val="20"/>
                <w:szCs w:val="20"/>
              </w:rPr>
              <w:t>1 283 466,2</w:t>
            </w:r>
          </w:p>
        </w:tc>
        <w:tc>
          <w:tcPr>
            <w:tcW w:w="711" w:type="dxa"/>
            <w:tcBorders>
              <w:top w:val="nil"/>
              <w:left w:val="nil"/>
              <w:bottom w:val="single" w:sz="4" w:space="0" w:color="auto"/>
              <w:right w:val="single" w:sz="4" w:space="0" w:color="auto"/>
            </w:tcBorders>
            <w:shd w:val="clear" w:color="auto" w:fill="auto"/>
            <w:vAlign w:val="center"/>
            <w:hideMark/>
          </w:tcPr>
          <w:p w:rsidR="00DE2AE1" w:rsidRPr="00A4582E" w:rsidRDefault="00DE2AE1" w:rsidP="00476AE0">
            <w:pPr>
              <w:spacing w:after="0" w:line="240" w:lineRule="auto"/>
              <w:jc w:val="center"/>
              <w:rPr>
                <w:rFonts w:ascii="Times New Roman" w:hAnsi="Times New Roman"/>
                <w:b/>
                <w:bCs/>
                <w:color w:val="000000"/>
              </w:rPr>
            </w:pPr>
            <w:r w:rsidRPr="00A4582E">
              <w:rPr>
                <w:rFonts w:ascii="Times New Roman" w:hAnsi="Times New Roman"/>
                <w:b/>
                <w:bCs/>
                <w:color w:val="000000"/>
              </w:rPr>
              <w:t>100,6</w:t>
            </w:r>
          </w:p>
        </w:tc>
      </w:tr>
      <w:tr w:rsidR="00DE2AE1" w:rsidRPr="00A4582E" w:rsidTr="00476AE0">
        <w:trPr>
          <w:gridAfter w:val="1"/>
          <w:wAfter w:w="7" w:type="dxa"/>
          <w:trHeight w:val="411"/>
        </w:trPr>
        <w:tc>
          <w:tcPr>
            <w:tcW w:w="2127" w:type="dxa"/>
            <w:tcBorders>
              <w:top w:val="nil"/>
              <w:left w:val="single" w:sz="4" w:space="0" w:color="auto"/>
              <w:bottom w:val="single" w:sz="4" w:space="0" w:color="auto"/>
              <w:right w:val="single" w:sz="4" w:space="0" w:color="auto"/>
            </w:tcBorders>
            <w:shd w:val="clear" w:color="auto" w:fill="auto"/>
            <w:vAlign w:val="center"/>
          </w:tcPr>
          <w:p w:rsidR="00DE2AE1" w:rsidRPr="00A4582E" w:rsidRDefault="00DE2AE1" w:rsidP="00476AE0">
            <w:pPr>
              <w:spacing w:after="0" w:line="240" w:lineRule="auto"/>
              <w:jc w:val="center"/>
              <w:rPr>
                <w:rFonts w:ascii="Times New Roman" w:hAnsi="Times New Roman"/>
                <w:b/>
                <w:color w:val="000000"/>
              </w:rPr>
            </w:pPr>
            <w:r w:rsidRPr="00A4582E">
              <w:rPr>
                <w:rFonts w:ascii="Times New Roman" w:hAnsi="Times New Roman"/>
                <w:b/>
                <w:color w:val="000000"/>
              </w:rPr>
              <w:t>Өзіндік кірістер</w:t>
            </w:r>
          </w:p>
        </w:tc>
        <w:tc>
          <w:tcPr>
            <w:tcW w:w="1418" w:type="dxa"/>
            <w:tcBorders>
              <w:top w:val="nil"/>
              <w:left w:val="nil"/>
              <w:bottom w:val="single" w:sz="4" w:space="0" w:color="auto"/>
              <w:right w:val="single" w:sz="4" w:space="0" w:color="auto"/>
            </w:tcBorders>
            <w:shd w:val="clear" w:color="auto" w:fill="auto"/>
            <w:vAlign w:val="center"/>
          </w:tcPr>
          <w:p w:rsidR="00DE2AE1" w:rsidRPr="00A4582E" w:rsidRDefault="00DE2AE1" w:rsidP="00476AE0">
            <w:pPr>
              <w:spacing w:after="0" w:line="240" w:lineRule="auto"/>
              <w:jc w:val="center"/>
              <w:rPr>
                <w:rFonts w:ascii="Times New Roman" w:hAnsi="Times New Roman"/>
                <w:color w:val="000000"/>
                <w:sz w:val="20"/>
                <w:szCs w:val="20"/>
              </w:rPr>
            </w:pPr>
            <w:r w:rsidRPr="00A4582E">
              <w:rPr>
                <w:rFonts w:ascii="Times New Roman" w:hAnsi="Times New Roman"/>
                <w:color w:val="000000"/>
                <w:sz w:val="20"/>
                <w:szCs w:val="20"/>
              </w:rPr>
              <w:t>92 441 194,0</w:t>
            </w:r>
          </w:p>
        </w:tc>
        <w:tc>
          <w:tcPr>
            <w:tcW w:w="1417" w:type="dxa"/>
            <w:tcBorders>
              <w:top w:val="single" w:sz="4" w:space="0" w:color="auto"/>
              <w:left w:val="nil"/>
              <w:bottom w:val="single" w:sz="4" w:space="0" w:color="auto"/>
              <w:right w:val="single" w:sz="4" w:space="0" w:color="auto"/>
            </w:tcBorders>
            <w:vAlign w:val="center"/>
          </w:tcPr>
          <w:p w:rsidR="00DE2AE1" w:rsidRPr="00A4582E" w:rsidRDefault="00DE2AE1" w:rsidP="00476AE0">
            <w:pPr>
              <w:spacing w:after="0" w:line="240" w:lineRule="auto"/>
              <w:jc w:val="center"/>
              <w:rPr>
                <w:rFonts w:ascii="Times New Roman" w:hAnsi="Times New Roman"/>
                <w:color w:val="000000"/>
                <w:sz w:val="20"/>
                <w:szCs w:val="20"/>
                <w:lang w:val="kk-KZ"/>
              </w:rPr>
            </w:pPr>
            <w:r w:rsidRPr="00A4582E">
              <w:rPr>
                <w:rFonts w:ascii="Times New Roman" w:hAnsi="Times New Roman"/>
                <w:color w:val="000000"/>
                <w:sz w:val="20"/>
                <w:szCs w:val="20"/>
                <w:lang w:val="kk-KZ"/>
              </w:rPr>
              <w:t>96 571 514,0</w:t>
            </w:r>
          </w:p>
        </w:tc>
        <w:tc>
          <w:tcPr>
            <w:tcW w:w="1417" w:type="dxa"/>
            <w:tcBorders>
              <w:top w:val="nil"/>
              <w:left w:val="single" w:sz="4" w:space="0" w:color="auto"/>
              <w:bottom w:val="single" w:sz="4" w:space="0" w:color="auto"/>
              <w:right w:val="single" w:sz="4" w:space="0" w:color="auto"/>
            </w:tcBorders>
            <w:shd w:val="clear" w:color="auto" w:fill="auto"/>
            <w:vAlign w:val="center"/>
          </w:tcPr>
          <w:p w:rsidR="00DE2AE1" w:rsidRPr="00A4582E" w:rsidRDefault="00DE2AE1" w:rsidP="00476AE0">
            <w:pPr>
              <w:spacing w:after="0" w:line="240" w:lineRule="auto"/>
              <w:jc w:val="center"/>
              <w:rPr>
                <w:rFonts w:ascii="Times New Roman" w:hAnsi="Times New Roman"/>
                <w:color w:val="000000"/>
                <w:sz w:val="20"/>
                <w:szCs w:val="20"/>
              </w:rPr>
            </w:pPr>
            <w:r w:rsidRPr="00A4582E">
              <w:rPr>
                <w:rFonts w:ascii="Times New Roman" w:hAnsi="Times New Roman"/>
                <w:color w:val="000000"/>
                <w:sz w:val="20"/>
                <w:szCs w:val="20"/>
              </w:rPr>
              <w:t>96 571 514,0</w:t>
            </w:r>
          </w:p>
        </w:tc>
        <w:tc>
          <w:tcPr>
            <w:tcW w:w="1418" w:type="dxa"/>
            <w:tcBorders>
              <w:top w:val="nil"/>
              <w:left w:val="nil"/>
              <w:bottom w:val="single" w:sz="4" w:space="0" w:color="auto"/>
              <w:right w:val="single" w:sz="4" w:space="0" w:color="auto"/>
            </w:tcBorders>
            <w:shd w:val="clear" w:color="auto" w:fill="auto"/>
            <w:vAlign w:val="center"/>
          </w:tcPr>
          <w:p w:rsidR="00DE2AE1" w:rsidRPr="00A4582E" w:rsidRDefault="00DE2AE1" w:rsidP="00476AE0">
            <w:pPr>
              <w:spacing w:after="0" w:line="240" w:lineRule="auto"/>
              <w:jc w:val="center"/>
              <w:rPr>
                <w:rFonts w:ascii="Times New Roman" w:hAnsi="Times New Roman"/>
                <w:color w:val="000000"/>
                <w:sz w:val="20"/>
                <w:szCs w:val="20"/>
              </w:rPr>
            </w:pPr>
            <w:r w:rsidRPr="00A4582E">
              <w:rPr>
                <w:rFonts w:ascii="Times New Roman" w:hAnsi="Times New Roman"/>
                <w:color w:val="000000"/>
                <w:sz w:val="20"/>
                <w:szCs w:val="20"/>
              </w:rPr>
              <w:t>97 854 980,2</w:t>
            </w:r>
          </w:p>
        </w:tc>
        <w:tc>
          <w:tcPr>
            <w:tcW w:w="1229" w:type="dxa"/>
            <w:tcBorders>
              <w:top w:val="nil"/>
              <w:left w:val="nil"/>
              <w:bottom w:val="single" w:sz="4" w:space="0" w:color="auto"/>
              <w:right w:val="single" w:sz="4" w:space="0" w:color="auto"/>
            </w:tcBorders>
            <w:shd w:val="clear" w:color="auto" w:fill="auto"/>
            <w:vAlign w:val="center"/>
          </w:tcPr>
          <w:p w:rsidR="00DE2AE1" w:rsidRPr="00A4582E" w:rsidRDefault="00DE2AE1" w:rsidP="00476AE0">
            <w:pPr>
              <w:spacing w:after="0" w:line="240" w:lineRule="auto"/>
              <w:jc w:val="center"/>
              <w:rPr>
                <w:rFonts w:ascii="Times New Roman" w:hAnsi="Times New Roman"/>
                <w:color w:val="000000"/>
                <w:sz w:val="20"/>
                <w:szCs w:val="20"/>
              </w:rPr>
            </w:pPr>
            <w:r w:rsidRPr="00A4582E">
              <w:rPr>
                <w:rFonts w:ascii="Times New Roman" w:hAnsi="Times New Roman"/>
                <w:b/>
                <w:bCs/>
                <w:color w:val="000000"/>
                <w:sz w:val="20"/>
                <w:szCs w:val="20"/>
              </w:rPr>
              <w:t>1 283 466,2</w:t>
            </w:r>
          </w:p>
        </w:tc>
        <w:tc>
          <w:tcPr>
            <w:tcW w:w="711" w:type="dxa"/>
            <w:tcBorders>
              <w:top w:val="nil"/>
              <w:left w:val="nil"/>
              <w:bottom w:val="single" w:sz="4" w:space="0" w:color="auto"/>
              <w:right w:val="single" w:sz="4" w:space="0" w:color="auto"/>
            </w:tcBorders>
            <w:shd w:val="clear" w:color="auto" w:fill="auto"/>
            <w:vAlign w:val="center"/>
          </w:tcPr>
          <w:p w:rsidR="00DE2AE1" w:rsidRPr="00A4582E" w:rsidRDefault="00DE2AE1" w:rsidP="00476AE0">
            <w:pPr>
              <w:spacing w:after="0" w:line="240" w:lineRule="auto"/>
              <w:jc w:val="center"/>
              <w:rPr>
                <w:rFonts w:ascii="Times New Roman" w:hAnsi="Times New Roman"/>
                <w:color w:val="000000"/>
              </w:rPr>
            </w:pPr>
            <w:r w:rsidRPr="00A4582E">
              <w:rPr>
                <w:rFonts w:ascii="Times New Roman" w:hAnsi="Times New Roman"/>
                <w:color w:val="000000"/>
              </w:rPr>
              <w:t>101,3</w:t>
            </w:r>
          </w:p>
        </w:tc>
      </w:tr>
      <w:tr w:rsidR="00DE2AE1" w:rsidRPr="00A4582E" w:rsidTr="00476AE0">
        <w:trPr>
          <w:gridAfter w:val="1"/>
          <w:wAfter w:w="7" w:type="dxa"/>
          <w:trHeight w:val="417"/>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DE2AE1" w:rsidRPr="00A4582E" w:rsidRDefault="00DE2AE1" w:rsidP="00476AE0">
            <w:pPr>
              <w:spacing w:after="0" w:line="240" w:lineRule="auto"/>
              <w:jc w:val="center"/>
              <w:rPr>
                <w:rFonts w:ascii="Times New Roman" w:hAnsi="Times New Roman"/>
                <w:color w:val="000000"/>
                <w:sz w:val="24"/>
                <w:szCs w:val="24"/>
              </w:rPr>
            </w:pPr>
            <w:r w:rsidRPr="00A4582E">
              <w:rPr>
                <w:rFonts w:ascii="Times New Roman" w:hAnsi="Times New Roman"/>
                <w:color w:val="000000"/>
              </w:rPr>
              <w:t>Салықтық түсімдер</w:t>
            </w:r>
          </w:p>
        </w:tc>
        <w:tc>
          <w:tcPr>
            <w:tcW w:w="1418" w:type="dxa"/>
            <w:tcBorders>
              <w:top w:val="nil"/>
              <w:left w:val="nil"/>
              <w:bottom w:val="single" w:sz="4" w:space="0" w:color="auto"/>
              <w:right w:val="single" w:sz="4" w:space="0" w:color="auto"/>
            </w:tcBorders>
            <w:shd w:val="clear" w:color="auto" w:fill="auto"/>
            <w:vAlign w:val="center"/>
            <w:hideMark/>
          </w:tcPr>
          <w:p w:rsidR="00DE2AE1" w:rsidRPr="00A4582E" w:rsidRDefault="00DE2AE1" w:rsidP="00476AE0">
            <w:pPr>
              <w:spacing w:after="0" w:line="240" w:lineRule="auto"/>
              <w:jc w:val="center"/>
              <w:rPr>
                <w:rFonts w:ascii="Times New Roman" w:hAnsi="Times New Roman"/>
                <w:color w:val="000000"/>
                <w:sz w:val="20"/>
                <w:szCs w:val="20"/>
              </w:rPr>
            </w:pPr>
            <w:r w:rsidRPr="00A4582E">
              <w:rPr>
                <w:rFonts w:ascii="Times New Roman" w:hAnsi="Times New Roman"/>
                <w:color w:val="000000"/>
                <w:sz w:val="20"/>
                <w:szCs w:val="20"/>
              </w:rPr>
              <w:t>78 427 753,0</w:t>
            </w:r>
          </w:p>
        </w:tc>
        <w:tc>
          <w:tcPr>
            <w:tcW w:w="1417" w:type="dxa"/>
            <w:tcBorders>
              <w:top w:val="single" w:sz="4" w:space="0" w:color="auto"/>
              <w:left w:val="nil"/>
              <w:bottom w:val="single" w:sz="4" w:space="0" w:color="auto"/>
              <w:right w:val="single" w:sz="4" w:space="0" w:color="auto"/>
            </w:tcBorders>
            <w:vAlign w:val="center"/>
          </w:tcPr>
          <w:p w:rsidR="00DE2AE1" w:rsidRPr="00A4582E" w:rsidRDefault="00DE2AE1" w:rsidP="00476AE0">
            <w:pPr>
              <w:spacing w:after="0" w:line="240" w:lineRule="auto"/>
              <w:jc w:val="center"/>
              <w:rPr>
                <w:rFonts w:ascii="Times New Roman" w:hAnsi="Times New Roman"/>
                <w:color w:val="000000"/>
                <w:sz w:val="20"/>
                <w:szCs w:val="20"/>
              </w:rPr>
            </w:pPr>
            <w:r w:rsidRPr="00A4582E">
              <w:rPr>
                <w:rFonts w:ascii="Times New Roman" w:hAnsi="Times New Roman"/>
                <w:color w:val="000000"/>
                <w:sz w:val="20"/>
                <w:szCs w:val="20"/>
              </w:rPr>
              <w:t>90 880 746,0</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DE2AE1" w:rsidRPr="00A4582E" w:rsidRDefault="00DE2AE1" w:rsidP="00476AE0">
            <w:pPr>
              <w:spacing w:after="0" w:line="240" w:lineRule="auto"/>
              <w:jc w:val="center"/>
              <w:rPr>
                <w:rFonts w:ascii="Times New Roman" w:hAnsi="Times New Roman"/>
                <w:color w:val="000000"/>
                <w:sz w:val="20"/>
                <w:szCs w:val="20"/>
              </w:rPr>
            </w:pPr>
            <w:r w:rsidRPr="00A4582E">
              <w:rPr>
                <w:rFonts w:ascii="Times New Roman" w:hAnsi="Times New Roman"/>
                <w:color w:val="000000"/>
                <w:sz w:val="20"/>
                <w:szCs w:val="20"/>
              </w:rPr>
              <w:t>90 880 746,0</w:t>
            </w:r>
          </w:p>
        </w:tc>
        <w:tc>
          <w:tcPr>
            <w:tcW w:w="1418" w:type="dxa"/>
            <w:tcBorders>
              <w:top w:val="nil"/>
              <w:left w:val="nil"/>
              <w:bottom w:val="single" w:sz="4" w:space="0" w:color="auto"/>
              <w:right w:val="single" w:sz="4" w:space="0" w:color="auto"/>
            </w:tcBorders>
            <w:shd w:val="clear" w:color="auto" w:fill="auto"/>
            <w:vAlign w:val="center"/>
            <w:hideMark/>
          </w:tcPr>
          <w:p w:rsidR="00DE2AE1" w:rsidRPr="00A4582E" w:rsidRDefault="00DE2AE1" w:rsidP="00476AE0">
            <w:pPr>
              <w:spacing w:after="0" w:line="240" w:lineRule="auto"/>
              <w:jc w:val="center"/>
              <w:rPr>
                <w:rFonts w:ascii="Times New Roman" w:hAnsi="Times New Roman"/>
                <w:color w:val="000000"/>
                <w:sz w:val="20"/>
                <w:szCs w:val="20"/>
              </w:rPr>
            </w:pPr>
            <w:r w:rsidRPr="00A4582E">
              <w:rPr>
                <w:rFonts w:ascii="Times New Roman" w:hAnsi="Times New Roman"/>
                <w:color w:val="000000"/>
                <w:sz w:val="20"/>
                <w:szCs w:val="20"/>
              </w:rPr>
              <w:t>91 632 601,7</w:t>
            </w:r>
          </w:p>
        </w:tc>
        <w:tc>
          <w:tcPr>
            <w:tcW w:w="1229" w:type="dxa"/>
            <w:tcBorders>
              <w:top w:val="nil"/>
              <w:left w:val="nil"/>
              <w:bottom w:val="single" w:sz="4" w:space="0" w:color="auto"/>
              <w:right w:val="single" w:sz="4" w:space="0" w:color="auto"/>
            </w:tcBorders>
            <w:shd w:val="clear" w:color="auto" w:fill="auto"/>
            <w:vAlign w:val="center"/>
            <w:hideMark/>
          </w:tcPr>
          <w:p w:rsidR="00DE2AE1" w:rsidRPr="00A4582E" w:rsidRDefault="00DE2AE1" w:rsidP="00476AE0">
            <w:pPr>
              <w:spacing w:after="0" w:line="240" w:lineRule="auto"/>
              <w:jc w:val="center"/>
              <w:rPr>
                <w:rFonts w:ascii="Times New Roman" w:hAnsi="Times New Roman"/>
                <w:color w:val="000000"/>
                <w:sz w:val="20"/>
                <w:szCs w:val="20"/>
              </w:rPr>
            </w:pPr>
            <w:r w:rsidRPr="00A4582E">
              <w:rPr>
                <w:rFonts w:ascii="Times New Roman" w:hAnsi="Times New Roman"/>
                <w:color w:val="000000"/>
                <w:sz w:val="20"/>
                <w:szCs w:val="20"/>
              </w:rPr>
              <w:t>751 855,7</w:t>
            </w:r>
          </w:p>
        </w:tc>
        <w:tc>
          <w:tcPr>
            <w:tcW w:w="711" w:type="dxa"/>
            <w:tcBorders>
              <w:top w:val="nil"/>
              <w:left w:val="nil"/>
              <w:bottom w:val="single" w:sz="4" w:space="0" w:color="auto"/>
              <w:right w:val="single" w:sz="4" w:space="0" w:color="auto"/>
            </w:tcBorders>
            <w:shd w:val="clear" w:color="auto" w:fill="auto"/>
            <w:vAlign w:val="center"/>
            <w:hideMark/>
          </w:tcPr>
          <w:p w:rsidR="00DE2AE1" w:rsidRPr="00A4582E" w:rsidRDefault="00DE2AE1" w:rsidP="00476AE0">
            <w:pPr>
              <w:spacing w:after="0" w:line="240" w:lineRule="auto"/>
              <w:jc w:val="center"/>
              <w:rPr>
                <w:rFonts w:ascii="Times New Roman" w:hAnsi="Times New Roman"/>
                <w:color w:val="000000"/>
              </w:rPr>
            </w:pPr>
            <w:r w:rsidRPr="00A4582E">
              <w:rPr>
                <w:rFonts w:ascii="Times New Roman" w:hAnsi="Times New Roman"/>
                <w:color w:val="000000"/>
              </w:rPr>
              <w:t>100,8</w:t>
            </w:r>
          </w:p>
        </w:tc>
      </w:tr>
      <w:tr w:rsidR="00DE2AE1" w:rsidRPr="00A4582E" w:rsidTr="00476AE0">
        <w:trPr>
          <w:gridAfter w:val="1"/>
          <w:wAfter w:w="7" w:type="dxa"/>
          <w:trHeight w:val="422"/>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DE2AE1" w:rsidRPr="00A4582E" w:rsidRDefault="00DE2AE1" w:rsidP="00476AE0">
            <w:pPr>
              <w:spacing w:after="0" w:line="240" w:lineRule="auto"/>
              <w:jc w:val="center"/>
              <w:rPr>
                <w:rFonts w:ascii="Times New Roman" w:hAnsi="Times New Roman"/>
                <w:color w:val="000000"/>
                <w:sz w:val="24"/>
                <w:szCs w:val="24"/>
              </w:rPr>
            </w:pPr>
            <w:r w:rsidRPr="00A4582E">
              <w:rPr>
                <w:rFonts w:ascii="Times New Roman" w:hAnsi="Times New Roman"/>
                <w:color w:val="000000"/>
              </w:rPr>
              <w:t>Салықтық  емес  түсімдер</w:t>
            </w:r>
          </w:p>
        </w:tc>
        <w:tc>
          <w:tcPr>
            <w:tcW w:w="1418" w:type="dxa"/>
            <w:tcBorders>
              <w:top w:val="nil"/>
              <w:left w:val="nil"/>
              <w:bottom w:val="single" w:sz="4" w:space="0" w:color="auto"/>
              <w:right w:val="single" w:sz="4" w:space="0" w:color="auto"/>
            </w:tcBorders>
            <w:shd w:val="clear" w:color="auto" w:fill="auto"/>
            <w:vAlign w:val="center"/>
            <w:hideMark/>
          </w:tcPr>
          <w:p w:rsidR="00DE2AE1" w:rsidRPr="00A4582E" w:rsidRDefault="00DE2AE1" w:rsidP="00476AE0">
            <w:pPr>
              <w:spacing w:after="0" w:line="240" w:lineRule="auto"/>
              <w:jc w:val="center"/>
              <w:rPr>
                <w:rFonts w:ascii="Times New Roman" w:hAnsi="Times New Roman"/>
                <w:color w:val="000000"/>
                <w:sz w:val="20"/>
                <w:szCs w:val="20"/>
              </w:rPr>
            </w:pPr>
            <w:r w:rsidRPr="00A4582E">
              <w:rPr>
                <w:rFonts w:ascii="Times New Roman" w:hAnsi="Times New Roman"/>
                <w:color w:val="000000"/>
                <w:sz w:val="20"/>
                <w:szCs w:val="20"/>
              </w:rPr>
              <w:t>1 204 096,0</w:t>
            </w:r>
          </w:p>
        </w:tc>
        <w:tc>
          <w:tcPr>
            <w:tcW w:w="1417" w:type="dxa"/>
            <w:tcBorders>
              <w:top w:val="single" w:sz="4" w:space="0" w:color="auto"/>
              <w:left w:val="nil"/>
              <w:bottom w:val="single" w:sz="4" w:space="0" w:color="auto"/>
              <w:right w:val="single" w:sz="4" w:space="0" w:color="auto"/>
            </w:tcBorders>
            <w:vAlign w:val="center"/>
          </w:tcPr>
          <w:p w:rsidR="00DE2AE1" w:rsidRPr="00A4582E" w:rsidRDefault="00DE2AE1" w:rsidP="00476AE0">
            <w:pPr>
              <w:spacing w:after="0" w:line="240" w:lineRule="auto"/>
              <w:jc w:val="center"/>
              <w:rPr>
                <w:rFonts w:ascii="Times New Roman" w:hAnsi="Times New Roman"/>
                <w:color w:val="000000"/>
                <w:sz w:val="20"/>
                <w:szCs w:val="20"/>
              </w:rPr>
            </w:pPr>
            <w:r w:rsidRPr="00A4582E">
              <w:rPr>
                <w:rFonts w:ascii="Times New Roman" w:hAnsi="Times New Roman"/>
                <w:color w:val="000000"/>
                <w:sz w:val="20"/>
                <w:szCs w:val="20"/>
              </w:rPr>
              <w:t>2 521 434,0</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DE2AE1" w:rsidRPr="00A4582E" w:rsidRDefault="00DE2AE1" w:rsidP="00476AE0">
            <w:pPr>
              <w:spacing w:after="0" w:line="240" w:lineRule="auto"/>
              <w:jc w:val="center"/>
              <w:rPr>
                <w:rFonts w:ascii="Times New Roman" w:hAnsi="Times New Roman"/>
                <w:color w:val="000000"/>
                <w:sz w:val="20"/>
                <w:szCs w:val="20"/>
              </w:rPr>
            </w:pPr>
            <w:r w:rsidRPr="00A4582E">
              <w:rPr>
                <w:rFonts w:ascii="Times New Roman" w:hAnsi="Times New Roman"/>
                <w:color w:val="000000"/>
                <w:sz w:val="20"/>
                <w:szCs w:val="20"/>
              </w:rPr>
              <w:t>2 521 434,0</w:t>
            </w:r>
          </w:p>
        </w:tc>
        <w:tc>
          <w:tcPr>
            <w:tcW w:w="1418" w:type="dxa"/>
            <w:tcBorders>
              <w:top w:val="nil"/>
              <w:left w:val="nil"/>
              <w:bottom w:val="single" w:sz="4" w:space="0" w:color="auto"/>
              <w:right w:val="single" w:sz="4" w:space="0" w:color="auto"/>
            </w:tcBorders>
            <w:shd w:val="clear" w:color="auto" w:fill="auto"/>
            <w:vAlign w:val="center"/>
            <w:hideMark/>
          </w:tcPr>
          <w:p w:rsidR="00DE2AE1" w:rsidRPr="00A4582E" w:rsidRDefault="00DE2AE1" w:rsidP="00476AE0">
            <w:pPr>
              <w:spacing w:after="0" w:line="240" w:lineRule="auto"/>
              <w:jc w:val="center"/>
              <w:rPr>
                <w:rFonts w:ascii="Times New Roman" w:hAnsi="Times New Roman"/>
                <w:color w:val="000000"/>
                <w:sz w:val="20"/>
                <w:szCs w:val="20"/>
              </w:rPr>
            </w:pPr>
            <w:r w:rsidRPr="00A4582E">
              <w:rPr>
                <w:rFonts w:ascii="Times New Roman" w:hAnsi="Times New Roman"/>
                <w:color w:val="000000"/>
                <w:sz w:val="20"/>
                <w:szCs w:val="20"/>
              </w:rPr>
              <w:t>2 580 407,3</w:t>
            </w:r>
          </w:p>
        </w:tc>
        <w:tc>
          <w:tcPr>
            <w:tcW w:w="1229" w:type="dxa"/>
            <w:tcBorders>
              <w:top w:val="nil"/>
              <w:left w:val="nil"/>
              <w:bottom w:val="single" w:sz="4" w:space="0" w:color="auto"/>
              <w:right w:val="single" w:sz="4" w:space="0" w:color="auto"/>
            </w:tcBorders>
            <w:shd w:val="clear" w:color="auto" w:fill="auto"/>
            <w:vAlign w:val="center"/>
            <w:hideMark/>
          </w:tcPr>
          <w:p w:rsidR="00DE2AE1" w:rsidRPr="00A4582E" w:rsidRDefault="00DE2AE1" w:rsidP="00476AE0">
            <w:pPr>
              <w:spacing w:after="0" w:line="240" w:lineRule="auto"/>
              <w:jc w:val="center"/>
              <w:rPr>
                <w:rFonts w:ascii="Times New Roman" w:hAnsi="Times New Roman"/>
                <w:color w:val="000000"/>
                <w:sz w:val="20"/>
                <w:szCs w:val="20"/>
              </w:rPr>
            </w:pPr>
            <w:r w:rsidRPr="00A4582E">
              <w:rPr>
                <w:rFonts w:ascii="Times New Roman" w:hAnsi="Times New Roman"/>
                <w:color w:val="000000"/>
                <w:sz w:val="20"/>
                <w:szCs w:val="20"/>
              </w:rPr>
              <w:t>58 973,3</w:t>
            </w:r>
          </w:p>
        </w:tc>
        <w:tc>
          <w:tcPr>
            <w:tcW w:w="711" w:type="dxa"/>
            <w:tcBorders>
              <w:top w:val="nil"/>
              <w:left w:val="nil"/>
              <w:bottom w:val="single" w:sz="4" w:space="0" w:color="auto"/>
              <w:right w:val="single" w:sz="4" w:space="0" w:color="auto"/>
            </w:tcBorders>
            <w:shd w:val="clear" w:color="auto" w:fill="auto"/>
            <w:vAlign w:val="center"/>
            <w:hideMark/>
          </w:tcPr>
          <w:p w:rsidR="00DE2AE1" w:rsidRPr="00A4582E" w:rsidRDefault="00DE2AE1" w:rsidP="00476AE0">
            <w:pPr>
              <w:spacing w:after="0" w:line="240" w:lineRule="auto"/>
              <w:jc w:val="center"/>
              <w:rPr>
                <w:rFonts w:ascii="Times New Roman" w:hAnsi="Times New Roman"/>
                <w:color w:val="000000"/>
              </w:rPr>
            </w:pPr>
            <w:r w:rsidRPr="00A4582E">
              <w:rPr>
                <w:rFonts w:ascii="Times New Roman" w:hAnsi="Times New Roman"/>
                <w:color w:val="000000"/>
              </w:rPr>
              <w:t>102,3</w:t>
            </w:r>
          </w:p>
        </w:tc>
      </w:tr>
      <w:tr w:rsidR="00DE2AE1" w:rsidRPr="00A4582E" w:rsidTr="00476AE0">
        <w:trPr>
          <w:gridAfter w:val="1"/>
          <w:wAfter w:w="7" w:type="dxa"/>
          <w:trHeight w:val="613"/>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DE2AE1" w:rsidRPr="00A4582E" w:rsidRDefault="00DE2AE1" w:rsidP="00476AE0">
            <w:pPr>
              <w:spacing w:after="0" w:line="240" w:lineRule="auto"/>
              <w:jc w:val="center"/>
              <w:rPr>
                <w:rFonts w:ascii="Times New Roman" w:hAnsi="Times New Roman"/>
                <w:color w:val="000000"/>
                <w:sz w:val="24"/>
                <w:szCs w:val="24"/>
              </w:rPr>
            </w:pPr>
            <w:r w:rsidRPr="00A4582E">
              <w:rPr>
                <w:rFonts w:ascii="Times New Roman" w:hAnsi="Times New Roman"/>
                <w:color w:val="000000"/>
              </w:rPr>
              <w:t>Негізгі капиталды сатудан түскен түсімдер</w:t>
            </w:r>
          </w:p>
        </w:tc>
        <w:tc>
          <w:tcPr>
            <w:tcW w:w="1418" w:type="dxa"/>
            <w:tcBorders>
              <w:top w:val="nil"/>
              <w:left w:val="nil"/>
              <w:bottom w:val="single" w:sz="4" w:space="0" w:color="auto"/>
              <w:right w:val="single" w:sz="4" w:space="0" w:color="auto"/>
            </w:tcBorders>
            <w:shd w:val="clear" w:color="auto" w:fill="auto"/>
            <w:vAlign w:val="center"/>
            <w:hideMark/>
          </w:tcPr>
          <w:p w:rsidR="00DE2AE1" w:rsidRPr="00A4582E" w:rsidRDefault="00DE2AE1" w:rsidP="00476AE0">
            <w:pPr>
              <w:spacing w:after="0" w:line="240" w:lineRule="auto"/>
              <w:jc w:val="center"/>
              <w:rPr>
                <w:rFonts w:ascii="Times New Roman" w:hAnsi="Times New Roman"/>
                <w:color w:val="000000"/>
                <w:sz w:val="20"/>
                <w:szCs w:val="20"/>
              </w:rPr>
            </w:pPr>
            <w:r w:rsidRPr="00A4582E">
              <w:rPr>
                <w:rFonts w:ascii="Times New Roman" w:hAnsi="Times New Roman"/>
                <w:color w:val="000000"/>
                <w:sz w:val="20"/>
                <w:szCs w:val="20"/>
              </w:rPr>
              <w:t>12 809 345,0</w:t>
            </w:r>
          </w:p>
        </w:tc>
        <w:tc>
          <w:tcPr>
            <w:tcW w:w="1417" w:type="dxa"/>
            <w:tcBorders>
              <w:top w:val="single" w:sz="4" w:space="0" w:color="auto"/>
              <w:left w:val="nil"/>
              <w:bottom w:val="single" w:sz="4" w:space="0" w:color="auto"/>
              <w:right w:val="single" w:sz="4" w:space="0" w:color="auto"/>
            </w:tcBorders>
            <w:vAlign w:val="center"/>
          </w:tcPr>
          <w:p w:rsidR="00DE2AE1" w:rsidRPr="00A4582E" w:rsidRDefault="00DE2AE1" w:rsidP="00476AE0">
            <w:pPr>
              <w:spacing w:after="0" w:line="240" w:lineRule="auto"/>
              <w:jc w:val="center"/>
              <w:rPr>
                <w:rFonts w:ascii="Times New Roman" w:hAnsi="Times New Roman"/>
                <w:color w:val="000000"/>
                <w:sz w:val="20"/>
                <w:szCs w:val="20"/>
              </w:rPr>
            </w:pPr>
          </w:p>
          <w:p w:rsidR="00DE2AE1" w:rsidRPr="00A4582E" w:rsidRDefault="00DE2AE1" w:rsidP="00476AE0">
            <w:pPr>
              <w:spacing w:after="0" w:line="240" w:lineRule="auto"/>
              <w:jc w:val="center"/>
              <w:rPr>
                <w:rFonts w:ascii="Times New Roman" w:hAnsi="Times New Roman"/>
                <w:color w:val="000000"/>
                <w:sz w:val="20"/>
                <w:szCs w:val="20"/>
              </w:rPr>
            </w:pPr>
            <w:r w:rsidRPr="00A4582E">
              <w:rPr>
                <w:rFonts w:ascii="Times New Roman" w:hAnsi="Times New Roman"/>
                <w:color w:val="000000"/>
                <w:sz w:val="20"/>
                <w:szCs w:val="20"/>
              </w:rPr>
              <w:t>3 169 334,0</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DE2AE1" w:rsidRPr="00A4582E" w:rsidRDefault="00DE2AE1" w:rsidP="00476AE0">
            <w:pPr>
              <w:spacing w:after="0" w:line="240" w:lineRule="auto"/>
              <w:jc w:val="center"/>
              <w:rPr>
                <w:rFonts w:ascii="Times New Roman" w:hAnsi="Times New Roman"/>
                <w:color w:val="000000"/>
                <w:sz w:val="20"/>
                <w:szCs w:val="20"/>
              </w:rPr>
            </w:pPr>
            <w:r w:rsidRPr="00A4582E">
              <w:rPr>
                <w:rFonts w:ascii="Times New Roman" w:hAnsi="Times New Roman"/>
                <w:color w:val="000000"/>
                <w:sz w:val="20"/>
                <w:szCs w:val="20"/>
              </w:rPr>
              <w:t>3 169 334,0</w:t>
            </w:r>
          </w:p>
        </w:tc>
        <w:tc>
          <w:tcPr>
            <w:tcW w:w="1418" w:type="dxa"/>
            <w:tcBorders>
              <w:top w:val="nil"/>
              <w:left w:val="nil"/>
              <w:bottom w:val="single" w:sz="4" w:space="0" w:color="auto"/>
              <w:right w:val="single" w:sz="4" w:space="0" w:color="auto"/>
            </w:tcBorders>
            <w:shd w:val="clear" w:color="auto" w:fill="auto"/>
            <w:vAlign w:val="center"/>
            <w:hideMark/>
          </w:tcPr>
          <w:p w:rsidR="00DE2AE1" w:rsidRPr="00A4582E" w:rsidRDefault="00DE2AE1" w:rsidP="00476AE0">
            <w:pPr>
              <w:spacing w:after="0" w:line="240" w:lineRule="auto"/>
              <w:jc w:val="center"/>
              <w:rPr>
                <w:rFonts w:ascii="Times New Roman" w:hAnsi="Times New Roman"/>
                <w:color w:val="000000"/>
                <w:sz w:val="20"/>
                <w:szCs w:val="20"/>
              </w:rPr>
            </w:pPr>
            <w:r w:rsidRPr="00A4582E">
              <w:rPr>
                <w:rFonts w:ascii="Times New Roman" w:hAnsi="Times New Roman"/>
                <w:color w:val="000000"/>
                <w:sz w:val="20"/>
                <w:szCs w:val="20"/>
              </w:rPr>
              <w:t>3 641 971,2</w:t>
            </w:r>
          </w:p>
        </w:tc>
        <w:tc>
          <w:tcPr>
            <w:tcW w:w="1229" w:type="dxa"/>
            <w:tcBorders>
              <w:top w:val="nil"/>
              <w:left w:val="nil"/>
              <w:bottom w:val="single" w:sz="4" w:space="0" w:color="auto"/>
              <w:right w:val="single" w:sz="4" w:space="0" w:color="auto"/>
            </w:tcBorders>
            <w:shd w:val="clear" w:color="auto" w:fill="auto"/>
            <w:vAlign w:val="center"/>
            <w:hideMark/>
          </w:tcPr>
          <w:p w:rsidR="00DE2AE1" w:rsidRPr="00A4582E" w:rsidRDefault="00DE2AE1" w:rsidP="00476AE0">
            <w:pPr>
              <w:spacing w:after="0" w:line="240" w:lineRule="auto"/>
              <w:jc w:val="center"/>
              <w:rPr>
                <w:rFonts w:ascii="Times New Roman" w:hAnsi="Times New Roman"/>
                <w:color w:val="000000"/>
                <w:sz w:val="20"/>
                <w:szCs w:val="20"/>
              </w:rPr>
            </w:pPr>
            <w:r w:rsidRPr="00A4582E">
              <w:rPr>
                <w:rFonts w:ascii="Times New Roman" w:hAnsi="Times New Roman"/>
                <w:color w:val="000000"/>
                <w:sz w:val="20"/>
                <w:szCs w:val="20"/>
              </w:rPr>
              <w:t>472 637,2</w:t>
            </w:r>
          </w:p>
        </w:tc>
        <w:tc>
          <w:tcPr>
            <w:tcW w:w="711" w:type="dxa"/>
            <w:tcBorders>
              <w:top w:val="nil"/>
              <w:left w:val="nil"/>
              <w:bottom w:val="single" w:sz="4" w:space="0" w:color="auto"/>
              <w:right w:val="single" w:sz="4" w:space="0" w:color="auto"/>
            </w:tcBorders>
            <w:shd w:val="clear" w:color="auto" w:fill="auto"/>
            <w:vAlign w:val="center"/>
            <w:hideMark/>
          </w:tcPr>
          <w:p w:rsidR="00DE2AE1" w:rsidRPr="00A4582E" w:rsidRDefault="00DE2AE1" w:rsidP="00476AE0">
            <w:pPr>
              <w:spacing w:after="0" w:line="240" w:lineRule="auto"/>
              <w:jc w:val="center"/>
              <w:rPr>
                <w:rFonts w:ascii="Times New Roman" w:hAnsi="Times New Roman"/>
                <w:color w:val="000000"/>
              </w:rPr>
            </w:pPr>
            <w:r w:rsidRPr="00A4582E">
              <w:rPr>
                <w:rFonts w:ascii="Times New Roman" w:hAnsi="Times New Roman"/>
                <w:color w:val="000000"/>
              </w:rPr>
              <w:t>114,9</w:t>
            </w:r>
          </w:p>
        </w:tc>
      </w:tr>
      <w:tr w:rsidR="00DE2AE1" w:rsidRPr="00A4582E" w:rsidTr="00476AE0">
        <w:trPr>
          <w:gridAfter w:val="1"/>
          <w:wAfter w:w="7" w:type="dxa"/>
          <w:trHeight w:val="494"/>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DE2AE1" w:rsidRPr="00A4582E" w:rsidRDefault="00DE2AE1" w:rsidP="00476AE0">
            <w:pPr>
              <w:spacing w:after="0" w:line="240" w:lineRule="auto"/>
              <w:jc w:val="center"/>
              <w:rPr>
                <w:rFonts w:ascii="Times New Roman" w:hAnsi="Times New Roman"/>
                <w:color w:val="000000"/>
                <w:sz w:val="24"/>
                <w:szCs w:val="24"/>
              </w:rPr>
            </w:pPr>
            <w:r w:rsidRPr="00A4582E">
              <w:rPr>
                <w:rFonts w:ascii="Times New Roman" w:hAnsi="Times New Roman"/>
                <w:color w:val="000000"/>
              </w:rPr>
              <w:t>Трансферттер түсімдері</w:t>
            </w:r>
          </w:p>
        </w:tc>
        <w:tc>
          <w:tcPr>
            <w:tcW w:w="1418" w:type="dxa"/>
            <w:tcBorders>
              <w:top w:val="nil"/>
              <w:left w:val="nil"/>
              <w:bottom w:val="single" w:sz="4" w:space="0" w:color="auto"/>
              <w:right w:val="single" w:sz="4" w:space="0" w:color="auto"/>
            </w:tcBorders>
            <w:shd w:val="clear" w:color="auto" w:fill="auto"/>
            <w:vAlign w:val="center"/>
            <w:hideMark/>
          </w:tcPr>
          <w:p w:rsidR="00DE2AE1" w:rsidRPr="00A4582E" w:rsidRDefault="00DE2AE1" w:rsidP="00476AE0">
            <w:pPr>
              <w:spacing w:after="0" w:line="240" w:lineRule="auto"/>
              <w:jc w:val="center"/>
              <w:rPr>
                <w:rFonts w:ascii="Times New Roman" w:hAnsi="Times New Roman"/>
                <w:color w:val="000000"/>
                <w:sz w:val="20"/>
                <w:szCs w:val="20"/>
              </w:rPr>
            </w:pPr>
            <w:r w:rsidRPr="00A4582E">
              <w:rPr>
                <w:rFonts w:ascii="Times New Roman" w:hAnsi="Times New Roman"/>
                <w:color w:val="000000"/>
                <w:sz w:val="20"/>
                <w:szCs w:val="20"/>
              </w:rPr>
              <w:t>66 464 513,0</w:t>
            </w:r>
          </w:p>
        </w:tc>
        <w:tc>
          <w:tcPr>
            <w:tcW w:w="1417" w:type="dxa"/>
            <w:tcBorders>
              <w:top w:val="single" w:sz="4" w:space="0" w:color="auto"/>
              <w:left w:val="nil"/>
              <w:bottom w:val="single" w:sz="4" w:space="0" w:color="auto"/>
              <w:right w:val="single" w:sz="4" w:space="0" w:color="auto"/>
            </w:tcBorders>
            <w:vAlign w:val="center"/>
          </w:tcPr>
          <w:p w:rsidR="00DE2AE1" w:rsidRPr="00A4582E" w:rsidRDefault="00DE2AE1" w:rsidP="00476AE0">
            <w:pPr>
              <w:spacing w:after="0" w:line="240" w:lineRule="auto"/>
              <w:jc w:val="center"/>
              <w:rPr>
                <w:rFonts w:ascii="Times New Roman" w:hAnsi="Times New Roman"/>
                <w:color w:val="000000"/>
                <w:sz w:val="20"/>
                <w:szCs w:val="20"/>
                <w:lang w:val="kk-KZ"/>
              </w:rPr>
            </w:pPr>
            <w:r w:rsidRPr="00A4582E">
              <w:rPr>
                <w:rFonts w:ascii="Times New Roman" w:hAnsi="Times New Roman"/>
                <w:color w:val="000000"/>
                <w:sz w:val="20"/>
                <w:szCs w:val="20"/>
                <w:lang w:val="kk-KZ"/>
              </w:rPr>
              <w:t>129 911 473,0</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DE2AE1" w:rsidRPr="00A4582E" w:rsidRDefault="00DE2AE1" w:rsidP="00476AE0">
            <w:pPr>
              <w:spacing w:after="0" w:line="240" w:lineRule="auto"/>
              <w:jc w:val="center"/>
              <w:rPr>
                <w:rFonts w:ascii="Times New Roman" w:hAnsi="Times New Roman"/>
                <w:color w:val="000000"/>
                <w:sz w:val="20"/>
                <w:szCs w:val="20"/>
              </w:rPr>
            </w:pPr>
            <w:r w:rsidRPr="00A4582E">
              <w:rPr>
                <w:rFonts w:ascii="Times New Roman" w:hAnsi="Times New Roman"/>
                <w:color w:val="000000"/>
                <w:sz w:val="20"/>
                <w:szCs w:val="20"/>
              </w:rPr>
              <w:t>133 516 844,0</w:t>
            </w:r>
          </w:p>
        </w:tc>
        <w:tc>
          <w:tcPr>
            <w:tcW w:w="1418" w:type="dxa"/>
            <w:tcBorders>
              <w:top w:val="nil"/>
              <w:left w:val="nil"/>
              <w:bottom w:val="single" w:sz="4" w:space="0" w:color="auto"/>
              <w:right w:val="single" w:sz="4" w:space="0" w:color="auto"/>
            </w:tcBorders>
            <w:shd w:val="clear" w:color="auto" w:fill="auto"/>
            <w:vAlign w:val="center"/>
            <w:hideMark/>
          </w:tcPr>
          <w:p w:rsidR="00DE2AE1" w:rsidRPr="00A4582E" w:rsidRDefault="00DE2AE1" w:rsidP="00476AE0">
            <w:pPr>
              <w:spacing w:after="0" w:line="240" w:lineRule="auto"/>
              <w:jc w:val="center"/>
              <w:rPr>
                <w:rFonts w:ascii="Times New Roman" w:hAnsi="Times New Roman"/>
                <w:color w:val="000000"/>
                <w:sz w:val="20"/>
                <w:szCs w:val="20"/>
              </w:rPr>
            </w:pPr>
            <w:r w:rsidRPr="00A4582E">
              <w:rPr>
                <w:rFonts w:ascii="Times New Roman" w:hAnsi="Times New Roman"/>
                <w:color w:val="000000"/>
                <w:sz w:val="20"/>
                <w:szCs w:val="20"/>
              </w:rPr>
              <w:t>133 516 844,0</w:t>
            </w:r>
          </w:p>
        </w:tc>
        <w:tc>
          <w:tcPr>
            <w:tcW w:w="1229" w:type="dxa"/>
            <w:tcBorders>
              <w:top w:val="nil"/>
              <w:left w:val="nil"/>
              <w:bottom w:val="single" w:sz="4" w:space="0" w:color="auto"/>
              <w:right w:val="single" w:sz="4" w:space="0" w:color="auto"/>
            </w:tcBorders>
            <w:shd w:val="clear" w:color="auto" w:fill="auto"/>
            <w:vAlign w:val="center"/>
            <w:hideMark/>
          </w:tcPr>
          <w:p w:rsidR="00DE2AE1" w:rsidRPr="00A4582E" w:rsidRDefault="00DE2AE1" w:rsidP="00476AE0">
            <w:pPr>
              <w:spacing w:after="0" w:line="240" w:lineRule="auto"/>
              <w:jc w:val="center"/>
              <w:rPr>
                <w:rFonts w:ascii="Times New Roman" w:hAnsi="Times New Roman"/>
                <w:color w:val="000000"/>
                <w:sz w:val="20"/>
                <w:szCs w:val="20"/>
              </w:rPr>
            </w:pPr>
            <w:r w:rsidRPr="00A4582E">
              <w:rPr>
                <w:rFonts w:ascii="Times New Roman" w:hAnsi="Times New Roman"/>
                <w:color w:val="000000"/>
                <w:sz w:val="20"/>
                <w:szCs w:val="20"/>
              </w:rPr>
              <w:t>0,0</w:t>
            </w:r>
          </w:p>
        </w:tc>
        <w:tc>
          <w:tcPr>
            <w:tcW w:w="711" w:type="dxa"/>
            <w:tcBorders>
              <w:top w:val="nil"/>
              <w:left w:val="nil"/>
              <w:bottom w:val="single" w:sz="4" w:space="0" w:color="auto"/>
              <w:right w:val="single" w:sz="4" w:space="0" w:color="auto"/>
            </w:tcBorders>
            <w:shd w:val="clear" w:color="auto" w:fill="auto"/>
            <w:vAlign w:val="center"/>
            <w:hideMark/>
          </w:tcPr>
          <w:p w:rsidR="00DE2AE1" w:rsidRPr="00A4582E" w:rsidRDefault="00DE2AE1" w:rsidP="00476AE0">
            <w:pPr>
              <w:spacing w:after="0" w:line="240" w:lineRule="auto"/>
              <w:jc w:val="center"/>
              <w:rPr>
                <w:rFonts w:ascii="Times New Roman" w:hAnsi="Times New Roman"/>
                <w:color w:val="000000"/>
              </w:rPr>
            </w:pPr>
            <w:r w:rsidRPr="00A4582E">
              <w:rPr>
                <w:rFonts w:ascii="Times New Roman" w:hAnsi="Times New Roman"/>
                <w:color w:val="000000"/>
              </w:rPr>
              <w:t>100,0</w:t>
            </w:r>
          </w:p>
        </w:tc>
      </w:tr>
      <w:tr w:rsidR="00DE2AE1" w:rsidRPr="00A4582E" w:rsidTr="00476AE0">
        <w:trPr>
          <w:gridAfter w:val="1"/>
          <w:wAfter w:w="7" w:type="dxa"/>
          <w:trHeight w:val="842"/>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DE2AE1" w:rsidRPr="00A4582E" w:rsidRDefault="00DE2AE1" w:rsidP="00476AE0">
            <w:pPr>
              <w:spacing w:after="0" w:line="240" w:lineRule="auto"/>
              <w:jc w:val="center"/>
              <w:rPr>
                <w:rFonts w:ascii="Times New Roman" w:hAnsi="Times New Roman"/>
                <w:sz w:val="24"/>
                <w:szCs w:val="24"/>
              </w:rPr>
            </w:pPr>
            <w:r w:rsidRPr="00A4582E">
              <w:rPr>
                <w:rFonts w:ascii="Times New Roman" w:hAnsi="Times New Roman"/>
              </w:rPr>
              <w:t>Мемлекеттің қаржы активтерін сатудан түсетін түсімдер</w:t>
            </w:r>
          </w:p>
        </w:tc>
        <w:tc>
          <w:tcPr>
            <w:tcW w:w="1418" w:type="dxa"/>
            <w:tcBorders>
              <w:top w:val="nil"/>
              <w:left w:val="nil"/>
              <w:bottom w:val="single" w:sz="4" w:space="0" w:color="auto"/>
              <w:right w:val="single" w:sz="4" w:space="0" w:color="auto"/>
            </w:tcBorders>
            <w:shd w:val="clear" w:color="auto" w:fill="auto"/>
            <w:vAlign w:val="center"/>
            <w:hideMark/>
          </w:tcPr>
          <w:p w:rsidR="00DE2AE1" w:rsidRPr="00A4582E" w:rsidRDefault="00DE2AE1" w:rsidP="00476AE0">
            <w:pPr>
              <w:spacing w:after="0" w:line="240" w:lineRule="auto"/>
              <w:jc w:val="center"/>
              <w:rPr>
                <w:rFonts w:ascii="Times New Roman" w:hAnsi="Times New Roman"/>
                <w:color w:val="000000"/>
                <w:sz w:val="20"/>
                <w:szCs w:val="20"/>
              </w:rPr>
            </w:pPr>
            <w:r w:rsidRPr="00A4582E">
              <w:rPr>
                <w:rFonts w:ascii="Times New Roman" w:hAnsi="Times New Roman"/>
                <w:color w:val="000000"/>
                <w:sz w:val="20"/>
                <w:szCs w:val="20"/>
              </w:rPr>
              <w:t>0,0</w:t>
            </w:r>
          </w:p>
        </w:tc>
        <w:tc>
          <w:tcPr>
            <w:tcW w:w="1417" w:type="dxa"/>
            <w:tcBorders>
              <w:top w:val="single" w:sz="4" w:space="0" w:color="auto"/>
              <w:left w:val="nil"/>
              <w:bottom w:val="single" w:sz="4" w:space="0" w:color="auto"/>
              <w:right w:val="single" w:sz="4" w:space="0" w:color="auto"/>
            </w:tcBorders>
            <w:vAlign w:val="center"/>
          </w:tcPr>
          <w:p w:rsidR="00DE2AE1" w:rsidRPr="00A4582E" w:rsidRDefault="00DE2AE1" w:rsidP="00476AE0">
            <w:pPr>
              <w:spacing w:after="0" w:line="240" w:lineRule="auto"/>
              <w:jc w:val="center"/>
              <w:rPr>
                <w:rFonts w:ascii="Times New Roman" w:hAnsi="Times New Roman"/>
                <w:color w:val="000000"/>
                <w:sz w:val="20"/>
                <w:szCs w:val="20"/>
              </w:rPr>
            </w:pPr>
          </w:p>
          <w:p w:rsidR="00DE2AE1" w:rsidRPr="00A4582E" w:rsidRDefault="00DE2AE1" w:rsidP="00476AE0">
            <w:pPr>
              <w:spacing w:after="0" w:line="240" w:lineRule="auto"/>
              <w:jc w:val="center"/>
              <w:rPr>
                <w:rFonts w:ascii="Times New Roman" w:hAnsi="Times New Roman"/>
                <w:color w:val="000000"/>
                <w:sz w:val="20"/>
                <w:szCs w:val="20"/>
              </w:rPr>
            </w:pPr>
            <w:r w:rsidRPr="00A4582E">
              <w:rPr>
                <w:rFonts w:ascii="Times New Roman" w:hAnsi="Times New Roman"/>
                <w:color w:val="000000"/>
                <w:sz w:val="20"/>
                <w:szCs w:val="20"/>
              </w:rPr>
              <w:t>218 988,0</w:t>
            </w:r>
          </w:p>
          <w:p w:rsidR="00DE2AE1" w:rsidRPr="00A4582E" w:rsidRDefault="00DE2AE1" w:rsidP="00476AE0">
            <w:pPr>
              <w:spacing w:after="0" w:line="240" w:lineRule="auto"/>
              <w:jc w:val="center"/>
              <w:rPr>
                <w:rFonts w:ascii="Times New Roman" w:hAnsi="Times New Roman"/>
                <w:color w:val="000000"/>
                <w:sz w:val="20"/>
                <w:szCs w:val="20"/>
              </w:rPr>
            </w:pP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DE2AE1" w:rsidRPr="00A4582E" w:rsidRDefault="00DE2AE1" w:rsidP="00476AE0">
            <w:pPr>
              <w:spacing w:after="0" w:line="240" w:lineRule="auto"/>
              <w:jc w:val="center"/>
              <w:rPr>
                <w:rFonts w:ascii="Times New Roman" w:hAnsi="Times New Roman"/>
                <w:color w:val="000000"/>
                <w:sz w:val="20"/>
                <w:szCs w:val="20"/>
              </w:rPr>
            </w:pPr>
            <w:r w:rsidRPr="00A4582E">
              <w:rPr>
                <w:rFonts w:ascii="Times New Roman" w:hAnsi="Times New Roman"/>
                <w:color w:val="000000"/>
                <w:sz w:val="20"/>
                <w:szCs w:val="20"/>
              </w:rPr>
              <w:t>218 988,0</w:t>
            </w:r>
          </w:p>
        </w:tc>
        <w:tc>
          <w:tcPr>
            <w:tcW w:w="1418" w:type="dxa"/>
            <w:tcBorders>
              <w:top w:val="nil"/>
              <w:left w:val="nil"/>
              <w:bottom w:val="single" w:sz="4" w:space="0" w:color="auto"/>
              <w:right w:val="single" w:sz="4" w:space="0" w:color="auto"/>
            </w:tcBorders>
            <w:shd w:val="clear" w:color="auto" w:fill="auto"/>
            <w:vAlign w:val="center"/>
            <w:hideMark/>
          </w:tcPr>
          <w:p w:rsidR="00DE2AE1" w:rsidRPr="00A4582E" w:rsidRDefault="00DE2AE1" w:rsidP="00476AE0">
            <w:pPr>
              <w:spacing w:after="0" w:line="240" w:lineRule="auto"/>
              <w:jc w:val="center"/>
              <w:rPr>
                <w:rFonts w:ascii="Times New Roman" w:hAnsi="Times New Roman"/>
                <w:color w:val="000000"/>
                <w:sz w:val="20"/>
                <w:szCs w:val="20"/>
              </w:rPr>
            </w:pPr>
            <w:r w:rsidRPr="00A4582E">
              <w:rPr>
                <w:rFonts w:ascii="Times New Roman" w:hAnsi="Times New Roman"/>
                <w:color w:val="000000"/>
                <w:sz w:val="20"/>
                <w:szCs w:val="20"/>
              </w:rPr>
              <w:t>218 988,1</w:t>
            </w:r>
          </w:p>
        </w:tc>
        <w:tc>
          <w:tcPr>
            <w:tcW w:w="1229" w:type="dxa"/>
            <w:tcBorders>
              <w:top w:val="nil"/>
              <w:left w:val="nil"/>
              <w:bottom w:val="single" w:sz="4" w:space="0" w:color="auto"/>
              <w:right w:val="single" w:sz="4" w:space="0" w:color="auto"/>
            </w:tcBorders>
            <w:shd w:val="clear" w:color="auto" w:fill="auto"/>
            <w:vAlign w:val="center"/>
            <w:hideMark/>
          </w:tcPr>
          <w:p w:rsidR="00DE2AE1" w:rsidRPr="00A4582E" w:rsidRDefault="00DE2AE1" w:rsidP="00476AE0">
            <w:pPr>
              <w:spacing w:after="0" w:line="240" w:lineRule="auto"/>
              <w:jc w:val="center"/>
              <w:rPr>
                <w:rFonts w:ascii="Times New Roman" w:hAnsi="Times New Roman"/>
                <w:color w:val="000000"/>
                <w:sz w:val="20"/>
                <w:szCs w:val="20"/>
              </w:rPr>
            </w:pPr>
            <w:r w:rsidRPr="00A4582E">
              <w:rPr>
                <w:rFonts w:ascii="Times New Roman" w:hAnsi="Times New Roman"/>
                <w:color w:val="000000"/>
                <w:sz w:val="20"/>
                <w:szCs w:val="20"/>
              </w:rPr>
              <w:t>0,1</w:t>
            </w:r>
          </w:p>
        </w:tc>
        <w:tc>
          <w:tcPr>
            <w:tcW w:w="711" w:type="dxa"/>
            <w:tcBorders>
              <w:top w:val="nil"/>
              <w:left w:val="nil"/>
              <w:bottom w:val="single" w:sz="4" w:space="0" w:color="auto"/>
              <w:right w:val="single" w:sz="4" w:space="0" w:color="auto"/>
            </w:tcBorders>
            <w:shd w:val="clear" w:color="auto" w:fill="auto"/>
            <w:vAlign w:val="center"/>
            <w:hideMark/>
          </w:tcPr>
          <w:p w:rsidR="00DE2AE1" w:rsidRPr="00A4582E" w:rsidRDefault="00DE2AE1" w:rsidP="00476AE0">
            <w:pPr>
              <w:spacing w:after="0" w:line="240" w:lineRule="auto"/>
              <w:jc w:val="center"/>
              <w:rPr>
                <w:rFonts w:ascii="Times New Roman" w:hAnsi="Times New Roman"/>
                <w:color w:val="000000"/>
              </w:rPr>
            </w:pPr>
            <w:r w:rsidRPr="00A4582E">
              <w:rPr>
                <w:rFonts w:ascii="Times New Roman" w:hAnsi="Times New Roman"/>
                <w:color w:val="000000"/>
              </w:rPr>
              <w:t>100,0</w:t>
            </w:r>
          </w:p>
        </w:tc>
      </w:tr>
      <w:tr w:rsidR="00DE2AE1" w:rsidRPr="0074764D" w:rsidTr="00476AE0">
        <w:trPr>
          <w:gridAfter w:val="1"/>
          <w:wAfter w:w="7" w:type="dxa"/>
          <w:trHeight w:val="41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DE2AE1" w:rsidRPr="00A4582E" w:rsidRDefault="00DE2AE1" w:rsidP="00476AE0">
            <w:pPr>
              <w:spacing w:after="0" w:line="240" w:lineRule="auto"/>
              <w:jc w:val="center"/>
              <w:rPr>
                <w:rFonts w:ascii="Times New Roman" w:hAnsi="Times New Roman"/>
                <w:sz w:val="24"/>
                <w:szCs w:val="24"/>
              </w:rPr>
            </w:pPr>
            <w:r w:rsidRPr="00A4582E">
              <w:rPr>
                <w:rFonts w:ascii="Times New Roman" w:hAnsi="Times New Roman"/>
              </w:rPr>
              <w:t>Қарыздар түсімі</w:t>
            </w:r>
          </w:p>
        </w:tc>
        <w:tc>
          <w:tcPr>
            <w:tcW w:w="1418" w:type="dxa"/>
            <w:tcBorders>
              <w:top w:val="nil"/>
              <w:left w:val="nil"/>
              <w:bottom w:val="single" w:sz="4" w:space="0" w:color="auto"/>
              <w:right w:val="single" w:sz="4" w:space="0" w:color="auto"/>
            </w:tcBorders>
            <w:shd w:val="clear" w:color="auto" w:fill="auto"/>
            <w:noWrap/>
            <w:vAlign w:val="center"/>
            <w:hideMark/>
          </w:tcPr>
          <w:p w:rsidR="00DE2AE1" w:rsidRPr="00A4582E" w:rsidRDefault="00DE2AE1" w:rsidP="00476AE0">
            <w:pPr>
              <w:spacing w:after="0" w:line="240" w:lineRule="auto"/>
              <w:jc w:val="center"/>
              <w:rPr>
                <w:rFonts w:ascii="Times New Roman" w:hAnsi="Times New Roman"/>
                <w:sz w:val="20"/>
                <w:szCs w:val="20"/>
              </w:rPr>
            </w:pPr>
            <w:r w:rsidRPr="00A4582E">
              <w:rPr>
                <w:rFonts w:ascii="Times New Roman" w:hAnsi="Times New Roman"/>
                <w:sz w:val="20"/>
                <w:szCs w:val="20"/>
              </w:rPr>
              <w:t>12 152 894,0</w:t>
            </w:r>
          </w:p>
        </w:tc>
        <w:tc>
          <w:tcPr>
            <w:tcW w:w="1417" w:type="dxa"/>
            <w:tcBorders>
              <w:top w:val="single" w:sz="4" w:space="0" w:color="auto"/>
              <w:left w:val="nil"/>
              <w:bottom w:val="single" w:sz="4" w:space="0" w:color="auto"/>
              <w:right w:val="single" w:sz="4" w:space="0" w:color="auto"/>
            </w:tcBorders>
            <w:vAlign w:val="center"/>
          </w:tcPr>
          <w:p w:rsidR="00DE2AE1" w:rsidRPr="00A4582E" w:rsidRDefault="00DE2AE1" w:rsidP="00476AE0">
            <w:pPr>
              <w:spacing w:after="0" w:line="240" w:lineRule="auto"/>
              <w:jc w:val="center"/>
              <w:rPr>
                <w:rFonts w:ascii="Times New Roman" w:hAnsi="Times New Roman"/>
                <w:sz w:val="20"/>
                <w:szCs w:val="20"/>
              </w:rPr>
            </w:pPr>
            <w:r w:rsidRPr="00A4582E">
              <w:rPr>
                <w:rFonts w:ascii="Times New Roman" w:hAnsi="Times New Roman"/>
                <w:sz w:val="20"/>
                <w:szCs w:val="20"/>
              </w:rPr>
              <w:t>12 602 894,0</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DE2AE1" w:rsidRPr="00A4582E" w:rsidRDefault="00DE2AE1" w:rsidP="00476AE0">
            <w:pPr>
              <w:spacing w:after="0" w:line="240" w:lineRule="auto"/>
              <w:jc w:val="center"/>
              <w:rPr>
                <w:rFonts w:ascii="Times New Roman" w:hAnsi="Times New Roman"/>
                <w:sz w:val="20"/>
                <w:szCs w:val="20"/>
              </w:rPr>
            </w:pPr>
            <w:r w:rsidRPr="00A4582E">
              <w:rPr>
                <w:rFonts w:ascii="Times New Roman" w:hAnsi="Times New Roman"/>
                <w:sz w:val="20"/>
                <w:szCs w:val="20"/>
              </w:rPr>
              <w:t>12 602 894,0</w:t>
            </w:r>
          </w:p>
        </w:tc>
        <w:tc>
          <w:tcPr>
            <w:tcW w:w="1418" w:type="dxa"/>
            <w:tcBorders>
              <w:top w:val="nil"/>
              <w:left w:val="nil"/>
              <w:bottom w:val="single" w:sz="4" w:space="0" w:color="auto"/>
              <w:right w:val="single" w:sz="4" w:space="0" w:color="auto"/>
            </w:tcBorders>
            <w:shd w:val="clear" w:color="auto" w:fill="auto"/>
            <w:noWrap/>
            <w:vAlign w:val="center"/>
            <w:hideMark/>
          </w:tcPr>
          <w:p w:rsidR="00DE2AE1" w:rsidRPr="00A4582E" w:rsidRDefault="00DE2AE1" w:rsidP="00476AE0">
            <w:pPr>
              <w:spacing w:after="0" w:line="240" w:lineRule="auto"/>
              <w:jc w:val="center"/>
              <w:rPr>
                <w:rFonts w:ascii="Times New Roman" w:hAnsi="Times New Roman"/>
                <w:sz w:val="20"/>
                <w:szCs w:val="20"/>
              </w:rPr>
            </w:pPr>
            <w:r w:rsidRPr="00A4582E">
              <w:rPr>
                <w:rFonts w:ascii="Times New Roman" w:hAnsi="Times New Roman"/>
                <w:sz w:val="20"/>
                <w:szCs w:val="20"/>
              </w:rPr>
              <w:t>12 608 875,3</w:t>
            </w:r>
          </w:p>
        </w:tc>
        <w:tc>
          <w:tcPr>
            <w:tcW w:w="1229" w:type="dxa"/>
            <w:tcBorders>
              <w:top w:val="nil"/>
              <w:left w:val="nil"/>
              <w:bottom w:val="single" w:sz="4" w:space="0" w:color="auto"/>
              <w:right w:val="single" w:sz="4" w:space="0" w:color="auto"/>
            </w:tcBorders>
            <w:shd w:val="clear" w:color="auto" w:fill="auto"/>
            <w:vAlign w:val="center"/>
            <w:hideMark/>
          </w:tcPr>
          <w:p w:rsidR="00DE2AE1" w:rsidRPr="00A4582E" w:rsidRDefault="00DE2AE1" w:rsidP="00476AE0">
            <w:pPr>
              <w:spacing w:after="0" w:line="240" w:lineRule="auto"/>
              <w:jc w:val="center"/>
              <w:rPr>
                <w:rFonts w:ascii="Times New Roman" w:hAnsi="Times New Roman"/>
                <w:color w:val="000000"/>
                <w:sz w:val="20"/>
                <w:szCs w:val="20"/>
              </w:rPr>
            </w:pPr>
            <w:r w:rsidRPr="00A4582E">
              <w:rPr>
                <w:rFonts w:ascii="Times New Roman" w:hAnsi="Times New Roman"/>
                <w:color w:val="000000"/>
                <w:sz w:val="20"/>
                <w:szCs w:val="20"/>
              </w:rPr>
              <w:t>5 981,3</w:t>
            </w:r>
          </w:p>
        </w:tc>
        <w:tc>
          <w:tcPr>
            <w:tcW w:w="711" w:type="dxa"/>
            <w:tcBorders>
              <w:top w:val="nil"/>
              <w:left w:val="nil"/>
              <w:bottom w:val="single" w:sz="4" w:space="0" w:color="auto"/>
              <w:right w:val="single" w:sz="4" w:space="0" w:color="auto"/>
            </w:tcBorders>
            <w:shd w:val="clear" w:color="auto" w:fill="auto"/>
            <w:noWrap/>
            <w:vAlign w:val="center"/>
            <w:hideMark/>
          </w:tcPr>
          <w:p w:rsidR="00DE2AE1" w:rsidRPr="0074764D" w:rsidRDefault="00DE2AE1" w:rsidP="00476AE0">
            <w:pPr>
              <w:spacing w:after="0" w:line="240" w:lineRule="auto"/>
              <w:jc w:val="center"/>
              <w:rPr>
                <w:rFonts w:ascii="Times New Roman" w:hAnsi="Times New Roman"/>
              </w:rPr>
            </w:pPr>
            <w:r w:rsidRPr="00A4582E">
              <w:rPr>
                <w:rFonts w:ascii="Times New Roman" w:hAnsi="Times New Roman"/>
              </w:rPr>
              <w:t>100</w:t>
            </w:r>
          </w:p>
        </w:tc>
      </w:tr>
    </w:tbl>
    <w:p w:rsidR="00DE2AE1" w:rsidRPr="00CC5EEE" w:rsidRDefault="00DE2AE1" w:rsidP="00DE2AE1">
      <w:pPr>
        <w:tabs>
          <w:tab w:val="num" w:pos="720"/>
        </w:tabs>
        <w:spacing w:after="0" w:line="240" w:lineRule="auto"/>
        <w:ind w:firstLine="709"/>
        <w:contextualSpacing/>
        <w:jc w:val="both"/>
        <w:rPr>
          <w:rFonts w:ascii="Times New Roman" w:hAnsi="Times New Roman"/>
          <w:sz w:val="28"/>
          <w:szCs w:val="28"/>
          <w:lang w:val="kk-KZ"/>
        </w:rPr>
      </w:pPr>
    </w:p>
    <w:p w:rsidR="00DE2AE1" w:rsidRPr="00CC5EEE" w:rsidRDefault="00DE2AE1" w:rsidP="00DE2AE1">
      <w:pPr>
        <w:tabs>
          <w:tab w:val="num" w:pos="720"/>
        </w:tabs>
        <w:spacing w:after="0" w:line="240" w:lineRule="auto"/>
        <w:ind w:firstLine="709"/>
        <w:contextualSpacing/>
        <w:jc w:val="both"/>
        <w:rPr>
          <w:rFonts w:ascii="Times New Roman" w:hAnsi="Times New Roman"/>
          <w:sz w:val="28"/>
          <w:szCs w:val="28"/>
          <w:lang w:val="kk-KZ"/>
        </w:rPr>
      </w:pPr>
      <w:r w:rsidRPr="00CC5EEE">
        <w:rPr>
          <w:rFonts w:ascii="Times New Roman" w:hAnsi="Times New Roman"/>
          <w:sz w:val="28"/>
          <w:szCs w:val="28"/>
          <w:lang w:val="kk-KZ"/>
        </w:rPr>
        <w:t xml:space="preserve">Ал бюджеттің кіріс бөлігі 158 905 707,0 мың теңгеге бекітіліп, бюджетті нақтылау барысында </w:t>
      </w:r>
      <w:r>
        <w:rPr>
          <w:rFonts w:ascii="Times New Roman" w:hAnsi="Times New Roman"/>
          <w:sz w:val="28"/>
          <w:szCs w:val="28"/>
          <w:lang w:val="kk-KZ"/>
        </w:rPr>
        <w:t xml:space="preserve">4 рет </w:t>
      </w:r>
      <w:r w:rsidRPr="00CC5EEE">
        <w:rPr>
          <w:rFonts w:ascii="Times New Roman" w:hAnsi="Times New Roman"/>
          <w:sz w:val="28"/>
          <w:szCs w:val="28"/>
          <w:lang w:val="kk-KZ"/>
        </w:rPr>
        <w:t>өзгерістер енгізіліп, 94 576 760,0 мың теңгеге ұлғайтылып, 23 394 109,0 мың теңгеге азайтылып, нақтыланған бюджет 230 088 358,0 мың теңгені  құраған. Жыл қорытындысымен кірістер бойынша бекітілген 230 088 358,0 мың теңгенің орнына нақты 231 371 824,2 мың теңге түсіп 1 283 466,2 мың теңгеге артығымен орындалған.</w:t>
      </w:r>
    </w:p>
    <w:p w:rsidR="00EE0308" w:rsidRPr="00A84960" w:rsidRDefault="00EE0308" w:rsidP="00A84960">
      <w:pPr>
        <w:pStyle w:val="msobodytextindentcxspmiddlecxspmiddlecxspmiddlecxspmiddle"/>
        <w:widowControl w:val="0"/>
        <w:tabs>
          <w:tab w:val="left" w:pos="1418"/>
        </w:tabs>
        <w:spacing w:before="0" w:beforeAutospacing="0" w:after="0" w:afterAutospacing="0" w:line="20" w:lineRule="atLeast"/>
        <w:ind w:firstLine="709"/>
        <w:contextualSpacing/>
        <w:jc w:val="both"/>
        <w:rPr>
          <w:sz w:val="28"/>
          <w:szCs w:val="28"/>
          <w:lang w:val="kk-KZ"/>
        </w:rPr>
      </w:pPr>
      <w:r w:rsidRPr="00A84960">
        <w:rPr>
          <w:sz w:val="28"/>
          <w:szCs w:val="28"/>
          <w:lang w:val="kk-KZ"/>
        </w:rPr>
        <w:t xml:space="preserve">Қала бюджетіне түскен түсімдердің жалпы көлемінде кірістердің үлесі 94,7%, мемлекеттің қаржы активтерін сатудан түсетін түсімі 0,08%, </w:t>
      </w:r>
      <w:r w:rsidRPr="00A84960">
        <w:rPr>
          <w:color w:val="0D0D0D"/>
          <w:sz w:val="28"/>
          <w:szCs w:val="28"/>
          <w:lang w:val="kk-KZ"/>
        </w:rPr>
        <w:t xml:space="preserve">қарыздардың </w:t>
      </w:r>
      <w:r w:rsidRPr="00A84960">
        <w:rPr>
          <w:sz w:val="28"/>
          <w:szCs w:val="28"/>
          <w:lang w:val="kk-KZ"/>
        </w:rPr>
        <w:t xml:space="preserve"> түсімі 5,2% құраған.</w:t>
      </w:r>
    </w:p>
    <w:p w:rsidR="00EE0308" w:rsidRPr="00A84960" w:rsidRDefault="00EE0308" w:rsidP="00A84960">
      <w:pPr>
        <w:pStyle w:val="msobodytextindentcxspmiddlecxspmiddlecxspmiddlecxspmiddle"/>
        <w:widowControl w:val="0"/>
        <w:tabs>
          <w:tab w:val="left" w:pos="1418"/>
        </w:tabs>
        <w:spacing w:before="0" w:beforeAutospacing="0" w:after="0" w:afterAutospacing="0" w:line="20" w:lineRule="atLeast"/>
        <w:ind w:firstLine="709"/>
        <w:contextualSpacing/>
        <w:jc w:val="both"/>
        <w:rPr>
          <w:sz w:val="28"/>
          <w:szCs w:val="28"/>
          <w:lang w:val="kk-KZ"/>
        </w:rPr>
      </w:pPr>
      <w:r w:rsidRPr="00A84960">
        <w:rPr>
          <w:sz w:val="28"/>
          <w:szCs w:val="28"/>
          <w:lang w:val="kk-KZ"/>
        </w:rPr>
        <w:t>2019 жылы түсімдердің жалпы көлемі 2018 жылмен салыстырғанда               100 679 743,1 мың теңгеге немесе 70,2%-ға өскен. Бұл өсім салықтық түсімдердің 24 411 315,7 мың теңгеге немесе 36,3%-ға,салықтық емес түсімдердің   1 804 731,9 мың теңгеге немесе 3 есеге,</w:t>
      </w:r>
      <w:r w:rsidR="00ED158F">
        <w:rPr>
          <w:sz w:val="28"/>
          <w:szCs w:val="28"/>
          <w:lang w:val="kk-KZ"/>
        </w:rPr>
        <w:t xml:space="preserve"> </w:t>
      </w:r>
      <w:r w:rsidRPr="00A84960">
        <w:rPr>
          <w:sz w:val="28"/>
          <w:szCs w:val="28"/>
          <w:lang w:val="kk-KZ"/>
        </w:rPr>
        <w:t>трансферттер</w:t>
      </w:r>
      <w:r w:rsidR="00ED158F">
        <w:rPr>
          <w:sz w:val="28"/>
          <w:szCs w:val="28"/>
          <w:lang w:val="kk-KZ"/>
        </w:rPr>
        <w:t xml:space="preserve"> </w:t>
      </w:r>
      <w:r w:rsidRPr="00A84960">
        <w:rPr>
          <w:sz w:val="28"/>
          <w:szCs w:val="28"/>
          <w:lang w:val="kk-KZ"/>
        </w:rPr>
        <w:t>түсімдерінің        80 237 065,0 мың теңгеге немесе 2,5 есеге ұлғаюынан болған. 2018 жылы Мемлекеттің қаржы активтерін сатудан түсетін түсімдер болмаған, ал 2019 жылы 218 988,1 мың теңгені құраған.</w:t>
      </w:r>
    </w:p>
    <w:p w:rsidR="00B17AB6" w:rsidRDefault="00B17AB6" w:rsidP="00B17AB6">
      <w:pPr>
        <w:tabs>
          <w:tab w:val="num" w:pos="720"/>
        </w:tabs>
        <w:spacing w:after="0" w:line="240" w:lineRule="auto"/>
        <w:ind w:firstLine="709"/>
        <w:contextualSpacing/>
        <w:jc w:val="both"/>
        <w:rPr>
          <w:rFonts w:ascii="Times New Roman" w:hAnsi="Times New Roman"/>
          <w:sz w:val="28"/>
          <w:szCs w:val="28"/>
          <w:lang w:val="kk-KZ"/>
        </w:rPr>
      </w:pPr>
      <w:r w:rsidRPr="00CC5EEE">
        <w:rPr>
          <w:rFonts w:ascii="Times New Roman" w:hAnsi="Times New Roman"/>
          <w:sz w:val="28"/>
          <w:szCs w:val="28"/>
          <w:lang w:val="kk-KZ"/>
        </w:rPr>
        <w:t xml:space="preserve">2019 жылы қала бюджетінің жалпы шығыс бөлігі нақтылау және түзетулерден соң 243 101 368,0 мың теңгені құраған. Оның ішінде, бюджет шығындары 234 270 269,0 мың теңге, бюджеттік кредиттер 1 268 076,0 мың теңге, қаржылық активтерді сатып алу 2 489 696,0 мың теңге және қарыздарды өтеу 5 073 345,0 мың теңге.    </w:t>
      </w:r>
    </w:p>
    <w:p w:rsidR="00B17AB6" w:rsidRPr="00EE0E2E" w:rsidRDefault="00B17AB6" w:rsidP="00B17AB6">
      <w:pPr>
        <w:pStyle w:val="a3"/>
        <w:widowControl w:val="0"/>
        <w:pBdr>
          <w:bottom w:val="single" w:sz="4" w:space="0" w:color="FFFFFF"/>
        </w:pBdr>
        <w:spacing w:before="0" w:beforeAutospacing="0" w:after="0" w:afterAutospacing="0"/>
        <w:ind w:firstLine="567"/>
        <w:jc w:val="center"/>
        <w:rPr>
          <w:bCs/>
          <w:i/>
          <w:lang w:val="kk-KZ"/>
        </w:rPr>
      </w:pPr>
      <w:r w:rsidRPr="00D601C9">
        <w:rPr>
          <w:b/>
          <w:bCs/>
          <w:sz w:val="28"/>
          <w:szCs w:val="28"/>
          <w:lang w:val="kk-KZ"/>
        </w:rPr>
        <w:lastRenderedPageBreak/>
        <w:t>201</w:t>
      </w:r>
      <w:r>
        <w:rPr>
          <w:b/>
          <w:bCs/>
          <w:sz w:val="28"/>
          <w:szCs w:val="28"/>
          <w:lang w:val="kk-KZ"/>
        </w:rPr>
        <w:t>9</w:t>
      </w:r>
      <w:r w:rsidRPr="00D601C9">
        <w:rPr>
          <w:b/>
          <w:bCs/>
          <w:sz w:val="28"/>
          <w:szCs w:val="28"/>
          <w:lang w:val="kk-KZ"/>
        </w:rPr>
        <w:t xml:space="preserve"> жылғы </w:t>
      </w:r>
      <w:r>
        <w:rPr>
          <w:b/>
          <w:bCs/>
          <w:sz w:val="28"/>
          <w:szCs w:val="28"/>
          <w:lang w:val="kk-KZ"/>
        </w:rPr>
        <w:t>қала</w:t>
      </w:r>
      <w:r w:rsidRPr="00D601C9">
        <w:rPr>
          <w:b/>
          <w:bCs/>
          <w:sz w:val="28"/>
          <w:szCs w:val="28"/>
          <w:lang w:val="kk-KZ"/>
        </w:rPr>
        <w:t xml:space="preserve"> бюджет</w:t>
      </w:r>
      <w:r>
        <w:rPr>
          <w:b/>
          <w:bCs/>
          <w:sz w:val="28"/>
          <w:szCs w:val="28"/>
          <w:lang w:val="kk-KZ"/>
        </w:rPr>
        <w:t>інің</w:t>
      </w:r>
      <w:r w:rsidRPr="00D601C9">
        <w:rPr>
          <w:b/>
          <w:bCs/>
          <w:sz w:val="28"/>
          <w:szCs w:val="28"/>
          <w:lang w:val="kk-KZ"/>
        </w:rPr>
        <w:t xml:space="preserve"> шығыстарының орындалуы</w:t>
      </w:r>
    </w:p>
    <w:p w:rsidR="00B17AB6" w:rsidRDefault="00B17AB6" w:rsidP="00B17AB6">
      <w:pPr>
        <w:pStyle w:val="a3"/>
        <w:widowControl w:val="0"/>
        <w:pBdr>
          <w:bottom w:val="single" w:sz="4" w:space="0" w:color="FFFFFF"/>
        </w:pBdr>
        <w:spacing w:before="0" w:beforeAutospacing="0" w:after="0" w:afterAutospacing="0"/>
        <w:ind w:firstLine="567"/>
        <w:jc w:val="right"/>
        <w:rPr>
          <w:bCs/>
          <w:lang w:val="kk-KZ"/>
        </w:rPr>
      </w:pPr>
      <w:r w:rsidRPr="00091DE6">
        <w:rPr>
          <w:bCs/>
          <w:lang w:val="kk-KZ"/>
        </w:rPr>
        <w:t>мың теңге</w:t>
      </w:r>
    </w:p>
    <w:tbl>
      <w:tblPr>
        <w:tblW w:w="1009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5"/>
        <w:gridCol w:w="1276"/>
        <w:gridCol w:w="1276"/>
        <w:gridCol w:w="1276"/>
        <w:gridCol w:w="1275"/>
        <w:gridCol w:w="1134"/>
        <w:gridCol w:w="709"/>
        <w:gridCol w:w="1134"/>
        <w:gridCol w:w="709"/>
      </w:tblGrid>
      <w:tr w:rsidR="00B17AB6" w:rsidRPr="00A371EB" w:rsidTr="00476AE0">
        <w:trPr>
          <w:trHeight w:val="855"/>
        </w:trPr>
        <w:tc>
          <w:tcPr>
            <w:tcW w:w="1305" w:type="dxa"/>
            <w:vMerge w:val="restart"/>
            <w:shd w:val="clear" w:color="auto" w:fill="auto"/>
            <w:vAlign w:val="center"/>
            <w:hideMark/>
          </w:tcPr>
          <w:p w:rsidR="00B17AB6" w:rsidRPr="0049565E" w:rsidRDefault="00B17AB6" w:rsidP="00476AE0">
            <w:pPr>
              <w:spacing w:after="0" w:line="240" w:lineRule="auto"/>
              <w:jc w:val="center"/>
              <w:rPr>
                <w:rFonts w:ascii="Times New Roman" w:hAnsi="Times New Roman"/>
                <w:b/>
                <w:bCs/>
                <w:sz w:val="16"/>
                <w:szCs w:val="16"/>
              </w:rPr>
            </w:pPr>
            <w:r w:rsidRPr="0049565E">
              <w:rPr>
                <w:rFonts w:ascii="Times New Roman" w:hAnsi="Times New Roman"/>
                <w:b/>
                <w:bCs/>
                <w:sz w:val="16"/>
                <w:szCs w:val="16"/>
                <w:lang w:val="kk-KZ"/>
              </w:rPr>
              <w:t xml:space="preserve">Атауы </w:t>
            </w:r>
          </w:p>
        </w:tc>
        <w:tc>
          <w:tcPr>
            <w:tcW w:w="1276" w:type="dxa"/>
            <w:vMerge w:val="restart"/>
            <w:shd w:val="clear" w:color="auto" w:fill="auto"/>
            <w:vAlign w:val="center"/>
            <w:hideMark/>
          </w:tcPr>
          <w:p w:rsidR="00B17AB6" w:rsidRPr="0049565E" w:rsidRDefault="00B17AB6" w:rsidP="00476AE0">
            <w:pPr>
              <w:spacing w:after="0" w:line="240" w:lineRule="auto"/>
              <w:jc w:val="center"/>
              <w:rPr>
                <w:rFonts w:ascii="Times New Roman" w:hAnsi="Times New Roman"/>
                <w:b/>
                <w:bCs/>
                <w:sz w:val="16"/>
                <w:szCs w:val="16"/>
              </w:rPr>
            </w:pPr>
            <w:r w:rsidRPr="0049565E">
              <w:rPr>
                <w:rFonts w:ascii="Times New Roman" w:hAnsi="Times New Roman"/>
                <w:b/>
                <w:bCs/>
                <w:sz w:val="16"/>
                <w:szCs w:val="16"/>
              </w:rPr>
              <w:t xml:space="preserve">2019 жылға бекітілген бюджет </w:t>
            </w:r>
          </w:p>
        </w:tc>
        <w:tc>
          <w:tcPr>
            <w:tcW w:w="1276" w:type="dxa"/>
            <w:vMerge w:val="restart"/>
            <w:shd w:val="clear" w:color="auto" w:fill="auto"/>
            <w:vAlign w:val="center"/>
            <w:hideMark/>
          </w:tcPr>
          <w:p w:rsidR="00B17AB6" w:rsidRPr="0049565E" w:rsidRDefault="00B17AB6" w:rsidP="00476AE0">
            <w:pPr>
              <w:spacing w:after="0" w:line="240" w:lineRule="auto"/>
              <w:jc w:val="center"/>
              <w:rPr>
                <w:rFonts w:ascii="Times New Roman" w:hAnsi="Times New Roman"/>
                <w:b/>
                <w:bCs/>
                <w:sz w:val="16"/>
                <w:szCs w:val="16"/>
              </w:rPr>
            </w:pPr>
            <w:r w:rsidRPr="0049565E">
              <w:rPr>
                <w:rFonts w:ascii="Times New Roman" w:hAnsi="Times New Roman"/>
                <w:b/>
                <w:bCs/>
                <w:sz w:val="16"/>
                <w:szCs w:val="16"/>
              </w:rPr>
              <w:t xml:space="preserve">2019 жылға нақтыланған бюджет </w:t>
            </w:r>
          </w:p>
        </w:tc>
        <w:tc>
          <w:tcPr>
            <w:tcW w:w="1276" w:type="dxa"/>
            <w:vMerge w:val="restart"/>
            <w:shd w:val="clear" w:color="auto" w:fill="auto"/>
            <w:vAlign w:val="center"/>
            <w:hideMark/>
          </w:tcPr>
          <w:p w:rsidR="00B17AB6" w:rsidRPr="0049565E" w:rsidRDefault="00B17AB6" w:rsidP="00476AE0">
            <w:pPr>
              <w:spacing w:after="0" w:line="240" w:lineRule="auto"/>
              <w:jc w:val="center"/>
              <w:rPr>
                <w:rFonts w:ascii="Times New Roman" w:hAnsi="Times New Roman"/>
                <w:b/>
                <w:bCs/>
                <w:sz w:val="16"/>
                <w:szCs w:val="16"/>
              </w:rPr>
            </w:pPr>
            <w:r w:rsidRPr="0049565E">
              <w:rPr>
                <w:rFonts w:ascii="Times New Roman" w:hAnsi="Times New Roman"/>
                <w:b/>
                <w:bCs/>
                <w:sz w:val="16"/>
                <w:szCs w:val="16"/>
              </w:rPr>
              <w:t xml:space="preserve">2019 жылға түзетілген бюджет </w:t>
            </w:r>
          </w:p>
        </w:tc>
        <w:tc>
          <w:tcPr>
            <w:tcW w:w="1275" w:type="dxa"/>
            <w:vMerge w:val="restart"/>
            <w:shd w:val="clear" w:color="auto" w:fill="auto"/>
            <w:vAlign w:val="center"/>
            <w:hideMark/>
          </w:tcPr>
          <w:p w:rsidR="00B17AB6" w:rsidRPr="0049565E" w:rsidRDefault="00B17AB6" w:rsidP="00476AE0">
            <w:pPr>
              <w:spacing w:after="0" w:line="240" w:lineRule="auto"/>
              <w:jc w:val="center"/>
              <w:rPr>
                <w:rFonts w:ascii="Times New Roman" w:hAnsi="Times New Roman"/>
                <w:b/>
                <w:bCs/>
                <w:sz w:val="16"/>
                <w:szCs w:val="16"/>
              </w:rPr>
            </w:pPr>
            <w:r w:rsidRPr="0049565E">
              <w:rPr>
                <w:rFonts w:ascii="Times New Roman" w:hAnsi="Times New Roman"/>
                <w:b/>
                <w:bCs/>
                <w:sz w:val="16"/>
                <w:szCs w:val="16"/>
              </w:rPr>
              <w:t xml:space="preserve">2019 жылға кассалық атқару </w:t>
            </w:r>
          </w:p>
        </w:tc>
        <w:tc>
          <w:tcPr>
            <w:tcW w:w="1134" w:type="dxa"/>
            <w:vMerge w:val="restart"/>
            <w:shd w:val="clear" w:color="auto" w:fill="auto"/>
            <w:vAlign w:val="center"/>
            <w:hideMark/>
          </w:tcPr>
          <w:p w:rsidR="00B17AB6" w:rsidRPr="0049565E" w:rsidRDefault="00B17AB6" w:rsidP="00476AE0">
            <w:pPr>
              <w:spacing w:after="0" w:line="240" w:lineRule="auto"/>
              <w:jc w:val="center"/>
              <w:rPr>
                <w:rFonts w:ascii="Times New Roman" w:hAnsi="Times New Roman"/>
                <w:b/>
                <w:bCs/>
                <w:sz w:val="16"/>
                <w:szCs w:val="16"/>
              </w:rPr>
            </w:pPr>
            <w:r w:rsidRPr="0049565E">
              <w:rPr>
                <w:rFonts w:ascii="Times New Roman" w:hAnsi="Times New Roman"/>
                <w:b/>
                <w:bCs/>
                <w:sz w:val="16"/>
                <w:szCs w:val="16"/>
              </w:rPr>
              <w:t>Игерілмеген қаржы</w:t>
            </w:r>
          </w:p>
        </w:tc>
        <w:tc>
          <w:tcPr>
            <w:tcW w:w="709" w:type="dxa"/>
            <w:vMerge w:val="restart"/>
            <w:shd w:val="clear" w:color="auto" w:fill="auto"/>
            <w:vAlign w:val="center"/>
            <w:hideMark/>
          </w:tcPr>
          <w:p w:rsidR="00B17AB6" w:rsidRPr="0049565E" w:rsidRDefault="00B17AB6" w:rsidP="00476AE0">
            <w:pPr>
              <w:spacing w:after="0" w:line="240" w:lineRule="auto"/>
              <w:jc w:val="center"/>
              <w:rPr>
                <w:rFonts w:ascii="Times New Roman" w:hAnsi="Times New Roman"/>
                <w:b/>
                <w:bCs/>
                <w:sz w:val="16"/>
                <w:szCs w:val="16"/>
              </w:rPr>
            </w:pPr>
            <w:r w:rsidRPr="0049565E">
              <w:rPr>
                <w:rFonts w:ascii="Times New Roman" w:hAnsi="Times New Roman"/>
                <w:b/>
                <w:bCs/>
                <w:sz w:val="16"/>
                <w:szCs w:val="16"/>
              </w:rPr>
              <w:t xml:space="preserve">% , кассалық атқару </w:t>
            </w:r>
          </w:p>
        </w:tc>
        <w:tc>
          <w:tcPr>
            <w:tcW w:w="1134" w:type="dxa"/>
            <w:vMerge w:val="restart"/>
            <w:shd w:val="clear" w:color="auto" w:fill="auto"/>
            <w:vAlign w:val="center"/>
            <w:hideMark/>
          </w:tcPr>
          <w:p w:rsidR="00B17AB6" w:rsidRPr="0049565E" w:rsidRDefault="00B17AB6" w:rsidP="00476AE0">
            <w:pPr>
              <w:spacing w:after="0" w:line="240" w:lineRule="auto"/>
              <w:jc w:val="center"/>
              <w:rPr>
                <w:rFonts w:ascii="Times New Roman" w:hAnsi="Times New Roman"/>
                <w:b/>
                <w:bCs/>
                <w:sz w:val="16"/>
                <w:szCs w:val="16"/>
              </w:rPr>
            </w:pPr>
            <w:r w:rsidRPr="0049565E">
              <w:rPr>
                <w:rFonts w:ascii="Times New Roman" w:hAnsi="Times New Roman"/>
                <w:b/>
                <w:bCs/>
                <w:sz w:val="16"/>
                <w:szCs w:val="16"/>
              </w:rPr>
              <w:t>Ауытку                     (4 бағ-2 бағ)</w:t>
            </w:r>
          </w:p>
        </w:tc>
        <w:tc>
          <w:tcPr>
            <w:tcW w:w="709" w:type="dxa"/>
            <w:vMerge w:val="restart"/>
            <w:shd w:val="clear" w:color="auto" w:fill="auto"/>
            <w:vAlign w:val="center"/>
            <w:hideMark/>
          </w:tcPr>
          <w:p w:rsidR="00B17AB6" w:rsidRPr="0049565E" w:rsidRDefault="00B17AB6" w:rsidP="00476AE0">
            <w:pPr>
              <w:spacing w:after="0" w:line="240" w:lineRule="auto"/>
              <w:jc w:val="center"/>
              <w:rPr>
                <w:rFonts w:ascii="Times New Roman" w:hAnsi="Times New Roman"/>
                <w:b/>
                <w:bCs/>
                <w:sz w:val="16"/>
                <w:szCs w:val="16"/>
              </w:rPr>
            </w:pPr>
            <w:r w:rsidRPr="0049565E">
              <w:rPr>
                <w:rFonts w:ascii="Times New Roman" w:hAnsi="Times New Roman"/>
                <w:b/>
                <w:bCs/>
                <w:sz w:val="16"/>
                <w:szCs w:val="16"/>
              </w:rPr>
              <w:t>Ауытку                     (4 бағ-3 бағ)</w:t>
            </w:r>
          </w:p>
        </w:tc>
      </w:tr>
      <w:tr w:rsidR="00B17AB6" w:rsidRPr="00A371EB" w:rsidTr="00476AE0">
        <w:trPr>
          <w:trHeight w:val="705"/>
        </w:trPr>
        <w:tc>
          <w:tcPr>
            <w:tcW w:w="1305" w:type="dxa"/>
            <w:vMerge/>
            <w:shd w:val="clear" w:color="auto" w:fill="auto"/>
            <w:vAlign w:val="center"/>
            <w:hideMark/>
          </w:tcPr>
          <w:p w:rsidR="00B17AB6" w:rsidRPr="0049565E" w:rsidRDefault="00B17AB6" w:rsidP="00476AE0">
            <w:pPr>
              <w:spacing w:after="0" w:line="240" w:lineRule="auto"/>
              <w:rPr>
                <w:rFonts w:ascii="Times New Roman" w:hAnsi="Times New Roman"/>
                <w:b/>
                <w:bCs/>
                <w:sz w:val="16"/>
                <w:szCs w:val="16"/>
                <w:lang w:val="en-US"/>
              </w:rPr>
            </w:pPr>
          </w:p>
        </w:tc>
        <w:tc>
          <w:tcPr>
            <w:tcW w:w="1276" w:type="dxa"/>
            <w:vMerge/>
            <w:shd w:val="clear" w:color="auto" w:fill="auto"/>
            <w:vAlign w:val="center"/>
            <w:hideMark/>
          </w:tcPr>
          <w:p w:rsidR="00B17AB6" w:rsidRPr="0049565E" w:rsidRDefault="00B17AB6" w:rsidP="00476AE0">
            <w:pPr>
              <w:spacing w:after="0" w:line="240" w:lineRule="auto"/>
              <w:rPr>
                <w:rFonts w:ascii="Times New Roman" w:hAnsi="Times New Roman"/>
                <w:b/>
                <w:bCs/>
                <w:sz w:val="16"/>
                <w:szCs w:val="16"/>
                <w:lang w:val="en-US"/>
              </w:rPr>
            </w:pPr>
          </w:p>
        </w:tc>
        <w:tc>
          <w:tcPr>
            <w:tcW w:w="1276" w:type="dxa"/>
            <w:vMerge/>
            <w:shd w:val="clear" w:color="auto" w:fill="auto"/>
            <w:vAlign w:val="center"/>
            <w:hideMark/>
          </w:tcPr>
          <w:p w:rsidR="00B17AB6" w:rsidRPr="0049565E" w:rsidRDefault="00B17AB6" w:rsidP="00476AE0">
            <w:pPr>
              <w:spacing w:after="0" w:line="240" w:lineRule="auto"/>
              <w:rPr>
                <w:rFonts w:ascii="Times New Roman" w:hAnsi="Times New Roman"/>
                <w:b/>
                <w:bCs/>
                <w:sz w:val="16"/>
                <w:szCs w:val="16"/>
                <w:lang w:val="en-US"/>
              </w:rPr>
            </w:pPr>
          </w:p>
        </w:tc>
        <w:tc>
          <w:tcPr>
            <w:tcW w:w="1276" w:type="dxa"/>
            <w:vMerge/>
            <w:shd w:val="clear" w:color="auto" w:fill="auto"/>
            <w:vAlign w:val="center"/>
            <w:hideMark/>
          </w:tcPr>
          <w:p w:rsidR="00B17AB6" w:rsidRPr="0049565E" w:rsidRDefault="00B17AB6" w:rsidP="00476AE0">
            <w:pPr>
              <w:spacing w:after="0" w:line="240" w:lineRule="auto"/>
              <w:rPr>
                <w:rFonts w:ascii="Times New Roman" w:hAnsi="Times New Roman"/>
                <w:b/>
                <w:bCs/>
                <w:sz w:val="16"/>
                <w:szCs w:val="16"/>
                <w:lang w:val="en-US"/>
              </w:rPr>
            </w:pPr>
          </w:p>
        </w:tc>
        <w:tc>
          <w:tcPr>
            <w:tcW w:w="1275" w:type="dxa"/>
            <w:vMerge/>
            <w:shd w:val="clear" w:color="auto" w:fill="auto"/>
            <w:vAlign w:val="center"/>
            <w:hideMark/>
          </w:tcPr>
          <w:p w:rsidR="00B17AB6" w:rsidRPr="0049565E" w:rsidRDefault="00B17AB6" w:rsidP="00476AE0">
            <w:pPr>
              <w:spacing w:after="0" w:line="240" w:lineRule="auto"/>
              <w:rPr>
                <w:rFonts w:ascii="Times New Roman" w:hAnsi="Times New Roman"/>
                <w:b/>
                <w:bCs/>
                <w:sz w:val="16"/>
                <w:szCs w:val="16"/>
                <w:lang w:val="en-US"/>
              </w:rPr>
            </w:pPr>
          </w:p>
        </w:tc>
        <w:tc>
          <w:tcPr>
            <w:tcW w:w="1134" w:type="dxa"/>
            <w:vMerge/>
            <w:shd w:val="clear" w:color="auto" w:fill="auto"/>
            <w:vAlign w:val="center"/>
            <w:hideMark/>
          </w:tcPr>
          <w:p w:rsidR="00B17AB6" w:rsidRPr="0049565E" w:rsidRDefault="00B17AB6" w:rsidP="00476AE0">
            <w:pPr>
              <w:spacing w:after="0" w:line="240" w:lineRule="auto"/>
              <w:rPr>
                <w:rFonts w:ascii="Times New Roman" w:hAnsi="Times New Roman"/>
                <w:b/>
                <w:bCs/>
                <w:sz w:val="16"/>
                <w:szCs w:val="16"/>
                <w:lang w:val="en-US"/>
              </w:rPr>
            </w:pPr>
          </w:p>
        </w:tc>
        <w:tc>
          <w:tcPr>
            <w:tcW w:w="709" w:type="dxa"/>
            <w:vMerge/>
            <w:shd w:val="clear" w:color="auto" w:fill="auto"/>
            <w:vAlign w:val="center"/>
            <w:hideMark/>
          </w:tcPr>
          <w:p w:rsidR="00B17AB6" w:rsidRPr="0049565E" w:rsidRDefault="00B17AB6" w:rsidP="00476AE0">
            <w:pPr>
              <w:spacing w:after="0" w:line="240" w:lineRule="auto"/>
              <w:rPr>
                <w:rFonts w:ascii="Times New Roman" w:hAnsi="Times New Roman"/>
                <w:b/>
                <w:bCs/>
                <w:sz w:val="16"/>
                <w:szCs w:val="16"/>
                <w:lang w:val="en-US"/>
              </w:rPr>
            </w:pPr>
          </w:p>
        </w:tc>
        <w:tc>
          <w:tcPr>
            <w:tcW w:w="1134" w:type="dxa"/>
            <w:vMerge/>
            <w:shd w:val="clear" w:color="auto" w:fill="auto"/>
            <w:vAlign w:val="center"/>
            <w:hideMark/>
          </w:tcPr>
          <w:p w:rsidR="00B17AB6" w:rsidRPr="0049565E" w:rsidRDefault="00B17AB6" w:rsidP="00476AE0">
            <w:pPr>
              <w:spacing w:after="0" w:line="240" w:lineRule="auto"/>
              <w:rPr>
                <w:rFonts w:ascii="Times New Roman" w:hAnsi="Times New Roman"/>
                <w:b/>
                <w:bCs/>
                <w:sz w:val="16"/>
                <w:szCs w:val="16"/>
                <w:lang w:val="en-US"/>
              </w:rPr>
            </w:pPr>
          </w:p>
        </w:tc>
        <w:tc>
          <w:tcPr>
            <w:tcW w:w="709" w:type="dxa"/>
            <w:vMerge/>
            <w:shd w:val="clear" w:color="auto" w:fill="auto"/>
            <w:vAlign w:val="center"/>
            <w:hideMark/>
          </w:tcPr>
          <w:p w:rsidR="00B17AB6" w:rsidRPr="0049565E" w:rsidRDefault="00B17AB6" w:rsidP="00476AE0">
            <w:pPr>
              <w:spacing w:after="0" w:line="240" w:lineRule="auto"/>
              <w:rPr>
                <w:rFonts w:ascii="Times New Roman" w:hAnsi="Times New Roman"/>
                <w:b/>
                <w:bCs/>
                <w:sz w:val="16"/>
                <w:szCs w:val="16"/>
                <w:lang w:val="en-US"/>
              </w:rPr>
            </w:pPr>
          </w:p>
        </w:tc>
      </w:tr>
      <w:tr w:rsidR="00B17AB6" w:rsidRPr="00A371EB" w:rsidTr="00476AE0">
        <w:trPr>
          <w:trHeight w:val="201"/>
        </w:trPr>
        <w:tc>
          <w:tcPr>
            <w:tcW w:w="1305" w:type="dxa"/>
            <w:shd w:val="clear" w:color="auto" w:fill="auto"/>
            <w:noWrap/>
            <w:vAlign w:val="center"/>
            <w:hideMark/>
          </w:tcPr>
          <w:p w:rsidR="00B17AB6" w:rsidRPr="0049565E" w:rsidRDefault="00B17AB6" w:rsidP="00476AE0">
            <w:pPr>
              <w:jc w:val="center"/>
              <w:rPr>
                <w:rFonts w:ascii="Times New Roman" w:hAnsi="Times New Roman"/>
                <w:i/>
                <w:iCs/>
                <w:sz w:val="16"/>
                <w:szCs w:val="16"/>
              </w:rPr>
            </w:pPr>
            <w:r w:rsidRPr="0049565E">
              <w:rPr>
                <w:rFonts w:ascii="Times New Roman" w:hAnsi="Times New Roman"/>
                <w:i/>
                <w:iCs/>
                <w:sz w:val="16"/>
                <w:szCs w:val="16"/>
              </w:rPr>
              <w:t>1</w:t>
            </w:r>
          </w:p>
        </w:tc>
        <w:tc>
          <w:tcPr>
            <w:tcW w:w="1276" w:type="dxa"/>
            <w:shd w:val="clear" w:color="auto" w:fill="auto"/>
            <w:noWrap/>
            <w:vAlign w:val="center"/>
            <w:hideMark/>
          </w:tcPr>
          <w:p w:rsidR="00B17AB6" w:rsidRPr="0049565E" w:rsidRDefault="00B17AB6" w:rsidP="00476AE0">
            <w:pPr>
              <w:jc w:val="center"/>
              <w:rPr>
                <w:rFonts w:ascii="Times New Roman" w:hAnsi="Times New Roman"/>
                <w:i/>
                <w:iCs/>
                <w:sz w:val="16"/>
                <w:szCs w:val="16"/>
              </w:rPr>
            </w:pPr>
            <w:r w:rsidRPr="0049565E">
              <w:rPr>
                <w:rFonts w:ascii="Times New Roman" w:hAnsi="Times New Roman"/>
                <w:i/>
                <w:iCs/>
                <w:sz w:val="16"/>
                <w:szCs w:val="16"/>
              </w:rPr>
              <w:t>2</w:t>
            </w:r>
          </w:p>
        </w:tc>
        <w:tc>
          <w:tcPr>
            <w:tcW w:w="1276" w:type="dxa"/>
            <w:shd w:val="clear" w:color="auto" w:fill="auto"/>
            <w:noWrap/>
            <w:vAlign w:val="center"/>
            <w:hideMark/>
          </w:tcPr>
          <w:p w:rsidR="00B17AB6" w:rsidRPr="0049565E" w:rsidRDefault="00B17AB6" w:rsidP="00476AE0">
            <w:pPr>
              <w:jc w:val="center"/>
              <w:rPr>
                <w:rFonts w:ascii="Times New Roman" w:hAnsi="Times New Roman"/>
                <w:i/>
                <w:iCs/>
                <w:sz w:val="16"/>
                <w:szCs w:val="16"/>
              </w:rPr>
            </w:pPr>
            <w:r w:rsidRPr="0049565E">
              <w:rPr>
                <w:rFonts w:ascii="Times New Roman" w:hAnsi="Times New Roman"/>
                <w:i/>
                <w:iCs/>
                <w:sz w:val="16"/>
                <w:szCs w:val="16"/>
              </w:rPr>
              <w:t>3</w:t>
            </w:r>
          </w:p>
        </w:tc>
        <w:tc>
          <w:tcPr>
            <w:tcW w:w="1276" w:type="dxa"/>
            <w:shd w:val="clear" w:color="auto" w:fill="auto"/>
            <w:noWrap/>
            <w:vAlign w:val="center"/>
            <w:hideMark/>
          </w:tcPr>
          <w:p w:rsidR="00B17AB6" w:rsidRPr="0049565E" w:rsidRDefault="00B17AB6" w:rsidP="00476AE0">
            <w:pPr>
              <w:jc w:val="center"/>
              <w:rPr>
                <w:rFonts w:ascii="Times New Roman" w:hAnsi="Times New Roman"/>
                <w:i/>
                <w:iCs/>
                <w:sz w:val="16"/>
                <w:szCs w:val="16"/>
              </w:rPr>
            </w:pPr>
            <w:r w:rsidRPr="0049565E">
              <w:rPr>
                <w:rFonts w:ascii="Times New Roman" w:hAnsi="Times New Roman"/>
                <w:i/>
                <w:iCs/>
                <w:sz w:val="16"/>
                <w:szCs w:val="16"/>
              </w:rPr>
              <w:t>4</w:t>
            </w:r>
          </w:p>
        </w:tc>
        <w:tc>
          <w:tcPr>
            <w:tcW w:w="1275" w:type="dxa"/>
            <w:shd w:val="clear" w:color="auto" w:fill="auto"/>
            <w:noWrap/>
            <w:vAlign w:val="center"/>
            <w:hideMark/>
          </w:tcPr>
          <w:p w:rsidR="00B17AB6" w:rsidRPr="0049565E" w:rsidRDefault="00B17AB6" w:rsidP="00476AE0">
            <w:pPr>
              <w:jc w:val="center"/>
              <w:rPr>
                <w:rFonts w:ascii="Times New Roman" w:hAnsi="Times New Roman"/>
                <w:i/>
                <w:iCs/>
                <w:sz w:val="16"/>
                <w:szCs w:val="16"/>
              </w:rPr>
            </w:pPr>
            <w:r w:rsidRPr="0049565E">
              <w:rPr>
                <w:rFonts w:ascii="Times New Roman" w:hAnsi="Times New Roman"/>
                <w:i/>
                <w:iCs/>
                <w:sz w:val="16"/>
                <w:szCs w:val="16"/>
              </w:rPr>
              <w:t>5</w:t>
            </w:r>
          </w:p>
        </w:tc>
        <w:tc>
          <w:tcPr>
            <w:tcW w:w="1134" w:type="dxa"/>
            <w:shd w:val="clear" w:color="auto" w:fill="auto"/>
            <w:noWrap/>
            <w:vAlign w:val="center"/>
            <w:hideMark/>
          </w:tcPr>
          <w:p w:rsidR="00B17AB6" w:rsidRPr="0049565E" w:rsidRDefault="00B17AB6" w:rsidP="00476AE0">
            <w:pPr>
              <w:jc w:val="center"/>
              <w:rPr>
                <w:rFonts w:ascii="Times New Roman" w:hAnsi="Times New Roman"/>
                <w:i/>
                <w:iCs/>
                <w:sz w:val="16"/>
                <w:szCs w:val="16"/>
              </w:rPr>
            </w:pPr>
            <w:r w:rsidRPr="0049565E">
              <w:rPr>
                <w:rFonts w:ascii="Times New Roman" w:hAnsi="Times New Roman"/>
                <w:i/>
                <w:iCs/>
                <w:sz w:val="16"/>
                <w:szCs w:val="16"/>
              </w:rPr>
              <w:t>6</w:t>
            </w:r>
          </w:p>
        </w:tc>
        <w:tc>
          <w:tcPr>
            <w:tcW w:w="709" w:type="dxa"/>
            <w:shd w:val="clear" w:color="auto" w:fill="auto"/>
            <w:noWrap/>
            <w:vAlign w:val="center"/>
            <w:hideMark/>
          </w:tcPr>
          <w:p w:rsidR="00B17AB6" w:rsidRPr="0049565E" w:rsidRDefault="00B17AB6" w:rsidP="00476AE0">
            <w:pPr>
              <w:jc w:val="center"/>
              <w:rPr>
                <w:rFonts w:ascii="Times New Roman" w:hAnsi="Times New Roman"/>
                <w:i/>
                <w:iCs/>
                <w:sz w:val="16"/>
                <w:szCs w:val="16"/>
              </w:rPr>
            </w:pPr>
            <w:r w:rsidRPr="0049565E">
              <w:rPr>
                <w:rFonts w:ascii="Times New Roman" w:hAnsi="Times New Roman"/>
                <w:i/>
                <w:iCs/>
                <w:sz w:val="16"/>
                <w:szCs w:val="16"/>
              </w:rPr>
              <w:t>7</w:t>
            </w:r>
          </w:p>
        </w:tc>
        <w:tc>
          <w:tcPr>
            <w:tcW w:w="1134" w:type="dxa"/>
            <w:shd w:val="clear" w:color="auto" w:fill="auto"/>
            <w:noWrap/>
            <w:vAlign w:val="center"/>
            <w:hideMark/>
          </w:tcPr>
          <w:p w:rsidR="00B17AB6" w:rsidRPr="0049565E" w:rsidRDefault="00B17AB6" w:rsidP="00476AE0">
            <w:pPr>
              <w:jc w:val="center"/>
              <w:rPr>
                <w:rFonts w:ascii="Times New Roman" w:hAnsi="Times New Roman"/>
                <w:i/>
                <w:iCs/>
                <w:sz w:val="16"/>
                <w:szCs w:val="16"/>
              </w:rPr>
            </w:pPr>
            <w:r w:rsidRPr="0049565E">
              <w:rPr>
                <w:rFonts w:ascii="Times New Roman" w:hAnsi="Times New Roman"/>
                <w:i/>
                <w:iCs/>
                <w:sz w:val="16"/>
                <w:szCs w:val="16"/>
              </w:rPr>
              <w:t>8</w:t>
            </w:r>
          </w:p>
        </w:tc>
        <w:tc>
          <w:tcPr>
            <w:tcW w:w="709" w:type="dxa"/>
            <w:shd w:val="clear" w:color="auto" w:fill="auto"/>
            <w:noWrap/>
            <w:vAlign w:val="center"/>
            <w:hideMark/>
          </w:tcPr>
          <w:p w:rsidR="00B17AB6" w:rsidRPr="0049565E" w:rsidRDefault="00B17AB6" w:rsidP="00476AE0">
            <w:pPr>
              <w:jc w:val="center"/>
              <w:rPr>
                <w:rFonts w:ascii="Times New Roman" w:hAnsi="Times New Roman"/>
                <w:i/>
                <w:iCs/>
                <w:sz w:val="16"/>
                <w:szCs w:val="16"/>
              </w:rPr>
            </w:pPr>
            <w:r w:rsidRPr="0049565E">
              <w:rPr>
                <w:rFonts w:ascii="Times New Roman" w:hAnsi="Times New Roman"/>
                <w:i/>
                <w:iCs/>
                <w:sz w:val="16"/>
                <w:szCs w:val="16"/>
              </w:rPr>
              <w:t>9</w:t>
            </w:r>
          </w:p>
        </w:tc>
      </w:tr>
      <w:tr w:rsidR="00B17AB6" w:rsidRPr="00A371EB" w:rsidTr="00476AE0">
        <w:trPr>
          <w:trHeight w:val="240"/>
        </w:trPr>
        <w:tc>
          <w:tcPr>
            <w:tcW w:w="1305" w:type="dxa"/>
            <w:shd w:val="clear" w:color="auto" w:fill="auto"/>
            <w:vAlign w:val="center"/>
            <w:hideMark/>
          </w:tcPr>
          <w:p w:rsidR="00B17AB6" w:rsidRPr="00EE0E2E" w:rsidRDefault="00B17AB6" w:rsidP="00476AE0">
            <w:pPr>
              <w:rPr>
                <w:rFonts w:ascii="Times New Roman" w:hAnsi="Times New Roman"/>
                <w:b/>
                <w:bCs/>
                <w:sz w:val="16"/>
                <w:szCs w:val="16"/>
              </w:rPr>
            </w:pPr>
            <w:r w:rsidRPr="00EE0E2E">
              <w:rPr>
                <w:rFonts w:ascii="Times New Roman" w:hAnsi="Times New Roman"/>
                <w:b/>
                <w:bCs/>
                <w:sz w:val="16"/>
                <w:szCs w:val="16"/>
              </w:rPr>
              <w:t>ШЫҒЫСТАР</w:t>
            </w:r>
          </w:p>
        </w:tc>
        <w:tc>
          <w:tcPr>
            <w:tcW w:w="1276" w:type="dxa"/>
            <w:shd w:val="clear" w:color="auto" w:fill="auto"/>
            <w:noWrap/>
            <w:vAlign w:val="center"/>
            <w:hideMark/>
          </w:tcPr>
          <w:p w:rsidR="00B17AB6" w:rsidRPr="0049565E" w:rsidRDefault="00B17AB6" w:rsidP="00476AE0">
            <w:pPr>
              <w:jc w:val="center"/>
              <w:rPr>
                <w:rFonts w:ascii="Times New Roman" w:hAnsi="Times New Roman"/>
                <w:b/>
                <w:bCs/>
                <w:sz w:val="16"/>
                <w:szCs w:val="16"/>
              </w:rPr>
            </w:pPr>
            <w:r>
              <w:rPr>
                <w:rFonts w:ascii="Times New Roman" w:hAnsi="Times New Roman"/>
                <w:b/>
                <w:bCs/>
                <w:sz w:val="16"/>
                <w:szCs w:val="16"/>
              </w:rPr>
              <w:t>171 058 601,0</w:t>
            </w:r>
          </w:p>
        </w:tc>
        <w:tc>
          <w:tcPr>
            <w:tcW w:w="1276" w:type="dxa"/>
            <w:shd w:val="clear" w:color="auto" w:fill="auto"/>
            <w:noWrap/>
            <w:vAlign w:val="center"/>
            <w:hideMark/>
          </w:tcPr>
          <w:p w:rsidR="00B17AB6" w:rsidRPr="0049565E" w:rsidRDefault="00B17AB6" w:rsidP="00476AE0">
            <w:pPr>
              <w:jc w:val="center"/>
              <w:rPr>
                <w:rFonts w:ascii="Times New Roman" w:hAnsi="Times New Roman"/>
                <w:b/>
                <w:bCs/>
                <w:sz w:val="16"/>
                <w:szCs w:val="16"/>
              </w:rPr>
            </w:pPr>
            <w:r>
              <w:rPr>
                <w:rFonts w:ascii="Times New Roman" w:hAnsi="Times New Roman"/>
                <w:b/>
                <w:bCs/>
                <w:sz w:val="16"/>
                <w:szCs w:val="16"/>
              </w:rPr>
              <w:t>239 496 015,0</w:t>
            </w:r>
          </w:p>
        </w:tc>
        <w:tc>
          <w:tcPr>
            <w:tcW w:w="1276" w:type="dxa"/>
            <w:shd w:val="clear" w:color="auto" w:fill="auto"/>
            <w:noWrap/>
            <w:vAlign w:val="center"/>
            <w:hideMark/>
          </w:tcPr>
          <w:p w:rsidR="00B17AB6" w:rsidRPr="0049565E" w:rsidRDefault="00B17AB6" w:rsidP="00476AE0">
            <w:pPr>
              <w:jc w:val="center"/>
              <w:rPr>
                <w:rFonts w:ascii="Times New Roman" w:hAnsi="Times New Roman"/>
                <w:b/>
                <w:bCs/>
                <w:sz w:val="16"/>
                <w:szCs w:val="16"/>
              </w:rPr>
            </w:pPr>
            <w:r>
              <w:rPr>
                <w:rFonts w:ascii="Times New Roman" w:hAnsi="Times New Roman"/>
                <w:b/>
                <w:bCs/>
                <w:sz w:val="16"/>
                <w:szCs w:val="16"/>
              </w:rPr>
              <w:t>243 101 386,0</w:t>
            </w:r>
          </w:p>
        </w:tc>
        <w:tc>
          <w:tcPr>
            <w:tcW w:w="1275" w:type="dxa"/>
            <w:shd w:val="clear" w:color="auto" w:fill="auto"/>
            <w:noWrap/>
            <w:vAlign w:val="center"/>
            <w:hideMark/>
          </w:tcPr>
          <w:p w:rsidR="00B17AB6" w:rsidRPr="0049565E" w:rsidRDefault="00B17AB6" w:rsidP="00476AE0">
            <w:pPr>
              <w:jc w:val="center"/>
              <w:rPr>
                <w:rFonts w:ascii="Times New Roman" w:hAnsi="Times New Roman"/>
                <w:b/>
                <w:bCs/>
                <w:sz w:val="16"/>
                <w:szCs w:val="16"/>
              </w:rPr>
            </w:pPr>
            <w:r>
              <w:rPr>
                <w:rFonts w:ascii="Times New Roman" w:hAnsi="Times New Roman"/>
                <w:b/>
                <w:bCs/>
                <w:sz w:val="16"/>
                <w:szCs w:val="16"/>
              </w:rPr>
              <w:t>241 236 313,1</w:t>
            </w:r>
          </w:p>
        </w:tc>
        <w:tc>
          <w:tcPr>
            <w:tcW w:w="1134" w:type="dxa"/>
            <w:shd w:val="clear" w:color="auto" w:fill="auto"/>
            <w:noWrap/>
            <w:vAlign w:val="center"/>
            <w:hideMark/>
          </w:tcPr>
          <w:p w:rsidR="00B17AB6" w:rsidRPr="0049565E" w:rsidRDefault="00B17AB6" w:rsidP="00476AE0">
            <w:pPr>
              <w:jc w:val="center"/>
              <w:rPr>
                <w:rFonts w:ascii="Times New Roman" w:hAnsi="Times New Roman"/>
                <w:b/>
                <w:bCs/>
                <w:sz w:val="16"/>
                <w:szCs w:val="16"/>
              </w:rPr>
            </w:pPr>
            <w:r>
              <w:rPr>
                <w:rFonts w:ascii="Times New Roman" w:hAnsi="Times New Roman"/>
                <w:b/>
                <w:bCs/>
                <w:sz w:val="16"/>
                <w:szCs w:val="16"/>
              </w:rPr>
              <w:t>-1 865 072,9</w:t>
            </w:r>
          </w:p>
        </w:tc>
        <w:tc>
          <w:tcPr>
            <w:tcW w:w="709" w:type="dxa"/>
            <w:shd w:val="clear" w:color="auto" w:fill="auto"/>
            <w:noWrap/>
            <w:vAlign w:val="center"/>
            <w:hideMark/>
          </w:tcPr>
          <w:p w:rsidR="00B17AB6" w:rsidRPr="0049565E" w:rsidRDefault="00B17AB6" w:rsidP="00476AE0">
            <w:pPr>
              <w:jc w:val="center"/>
              <w:rPr>
                <w:rFonts w:ascii="Times New Roman" w:hAnsi="Times New Roman"/>
                <w:b/>
                <w:bCs/>
                <w:sz w:val="16"/>
                <w:szCs w:val="16"/>
              </w:rPr>
            </w:pPr>
            <w:r w:rsidRPr="0049565E">
              <w:rPr>
                <w:rFonts w:ascii="Times New Roman" w:hAnsi="Times New Roman"/>
                <w:b/>
                <w:bCs/>
                <w:sz w:val="16"/>
                <w:szCs w:val="16"/>
              </w:rPr>
              <w:t>99,2</w:t>
            </w:r>
          </w:p>
        </w:tc>
        <w:tc>
          <w:tcPr>
            <w:tcW w:w="1134" w:type="dxa"/>
            <w:shd w:val="clear" w:color="auto" w:fill="auto"/>
            <w:noWrap/>
            <w:vAlign w:val="center"/>
            <w:hideMark/>
          </w:tcPr>
          <w:p w:rsidR="00B17AB6" w:rsidRPr="0049565E" w:rsidRDefault="00B17AB6" w:rsidP="00476AE0">
            <w:pPr>
              <w:jc w:val="center"/>
              <w:rPr>
                <w:rFonts w:ascii="Times New Roman" w:hAnsi="Times New Roman"/>
                <w:b/>
                <w:bCs/>
                <w:sz w:val="16"/>
                <w:szCs w:val="16"/>
              </w:rPr>
            </w:pPr>
            <w:r>
              <w:rPr>
                <w:rFonts w:ascii="Times New Roman" w:hAnsi="Times New Roman"/>
                <w:b/>
                <w:bCs/>
                <w:sz w:val="16"/>
                <w:szCs w:val="16"/>
              </w:rPr>
              <w:t>72 042 785,0</w:t>
            </w:r>
          </w:p>
        </w:tc>
        <w:tc>
          <w:tcPr>
            <w:tcW w:w="709" w:type="dxa"/>
            <w:shd w:val="clear" w:color="auto" w:fill="auto"/>
            <w:noWrap/>
            <w:vAlign w:val="center"/>
            <w:hideMark/>
          </w:tcPr>
          <w:p w:rsidR="00B17AB6" w:rsidRPr="0049565E" w:rsidRDefault="00B17AB6" w:rsidP="00476AE0">
            <w:pPr>
              <w:jc w:val="center"/>
              <w:rPr>
                <w:rFonts w:ascii="Times New Roman" w:hAnsi="Times New Roman"/>
                <w:b/>
                <w:bCs/>
                <w:sz w:val="16"/>
                <w:szCs w:val="16"/>
              </w:rPr>
            </w:pPr>
            <w:r>
              <w:rPr>
                <w:rFonts w:ascii="Times New Roman" w:hAnsi="Times New Roman"/>
                <w:b/>
                <w:bCs/>
                <w:sz w:val="16"/>
                <w:szCs w:val="16"/>
              </w:rPr>
              <w:t>3 605 371,0</w:t>
            </w:r>
          </w:p>
        </w:tc>
      </w:tr>
      <w:tr w:rsidR="00B17AB6" w:rsidRPr="00A371EB" w:rsidTr="00476AE0">
        <w:trPr>
          <w:trHeight w:val="240"/>
        </w:trPr>
        <w:tc>
          <w:tcPr>
            <w:tcW w:w="1305" w:type="dxa"/>
            <w:shd w:val="clear" w:color="auto" w:fill="auto"/>
            <w:vAlign w:val="center"/>
            <w:hideMark/>
          </w:tcPr>
          <w:p w:rsidR="00B17AB6" w:rsidRPr="00EE0E2E" w:rsidRDefault="00B17AB6" w:rsidP="00476AE0">
            <w:pPr>
              <w:rPr>
                <w:rFonts w:ascii="Times New Roman" w:hAnsi="Times New Roman"/>
                <w:b/>
                <w:bCs/>
                <w:sz w:val="16"/>
                <w:szCs w:val="16"/>
              </w:rPr>
            </w:pPr>
            <w:r w:rsidRPr="00EE0E2E">
              <w:rPr>
                <w:rFonts w:ascii="Times New Roman" w:hAnsi="Times New Roman"/>
                <w:b/>
                <w:bCs/>
                <w:sz w:val="16"/>
                <w:szCs w:val="16"/>
                <w:lang w:val="kk-KZ"/>
              </w:rPr>
              <w:t>ШЫҒЫНДАР</w:t>
            </w:r>
          </w:p>
        </w:tc>
        <w:tc>
          <w:tcPr>
            <w:tcW w:w="1276" w:type="dxa"/>
            <w:shd w:val="clear" w:color="auto" w:fill="auto"/>
            <w:noWrap/>
            <w:vAlign w:val="center"/>
            <w:hideMark/>
          </w:tcPr>
          <w:p w:rsidR="00B17AB6" w:rsidRPr="0049565E" w:rsidRDefault="00B17AB6" w:rsidP="00476AE0">
            <w:pPr>
              <w:jc w:val="center"/>
              <w:rPr>
                <w:rFonts w:ascii="Times New Roman" w:hAnsi="Times New Roman"/>
                <w:b/>
                <w:bCs/>
                <w:sz w:val="16"/>
                <w:szCs w:val="16"/>
              </w:rPr>
            </w:pPr>
            <w:r>
              <w:rPr>
                <w:rFonts w:ascii="Times New Roman" w:hAnsi="Times New Roman"/>
                <w:b/>
                <w:bCs/>
                <w:sz w:val="16"/>
                <w:szCs w:val="16"/>
              </w:rPr>
              <w:t>163 658 663,0</w:t>
            </w:r>
          </w:p>
        </w:tc>
        <w:tc>
          <w:tcPr>
            <w:tcW w:w="1276" w:type="dxa"/>
            <w:shd w:val="clear" w:color="auto" w:fill="auto"/>
            <w:noWrap/>
            <w:vAlign w:val="center"/>
            <w:hideMark/>
          </w:tcPr>
          <w:p w:rsidR="00B17AB6" w:rsidRPr="0049565E" w:rsidRDefault="00B17AB6" w:rsidP="00476AE0">
            <w:pPr>
              <w:jc w:val="center"/>
              <w:rPr>
                <w:rFonts w:ascii="Times New Roman" w:hAnsi="Times New Roman"/>
                <w:b/>
                <w:bCs/>
                <w:sz w:val="16"/>
                <w:szCs w:val="16"/>
              </w:rPr>
            </w:pPr>
            <w:r>
              <w:rPr>
                <w:rFonts w:ascii="Times New Roman" w:hAnsi="Times New Roman"/>
                <w:b/>
                <w:bCs/>
                <w:sz w:val="16"/>
                <w:szCs w:val="16"/>
              </w:rPr>
              <w:t>230 664 898,0</w:t>
            </w:r>
          </w:p>
        </w:tc>
        <w:tc>
          <w:tcPr>
            <w:tcW w:w="1276" w:type="dxa"/>
            <w:shd w:val="clear" w:color="auto" w:fill="auto"/>
            <w:noWrap/>
            <w:vAlign w:val="center"/>
            <w:hideMark/>
          </w:tcPr>
          <w:p w:rsidR="00B17AB6" w:rsidRPr="0049565E" w:rsidRDefault="00B17AB6" w:rsidP="00476AE0">
            <w:pPr>
              <w:jc w:val="center"/>
              <w:rPr>
                <w:rFonts w:ascii="Times New Roman" w:hAnsi="Times New Roman"/>
                <w:b/>
                <w:bCs/>
                <w:sz w:val="16"/>
                <w:szCs w:val="16"/>
              </w:rPr>
            </w:pPr>
            <w:r w:rsidRPr="0049565E">
              <w:rPr>
                <w:rFonts w:ascii="Times New Roman" w:hAnsi="Times New Roman"/>
                <w:b/>
                <w:bCs/>
                <w:sz w:val="16"/>
                <w:szCs w:val="16"/>
              </w:rPr>
              <w:t>234 270 269,0</w:t>
            </w:r>
          </w:p>
        </w:tc>
        <w:tc>
          <w:tcPr>
            <w:tcW w:w="1275" w:type="dxa"/>
            <w:shd w:val="clear" w:color="auto" w:fill="auto"/>
            <w:noWrap/>
            <w:vAlign w:val="center"/>
            <w:hideMark/>
          </w:tcPr>
          <w:p w:rsidR="00B17AB6" w:rsidRPr="0049565E" w:rsidRDefault="00B17AB6" w:rsidP="00476AE0">
            <w:pPr>
              <w:jc w:val="center"/>
              <w:rPr>
                <w:rFonts w:ascii="Times New Roman" w:hAnsi="Times New Roman"/>
                <w:b/>
                <w:bCs/>
                <w:sz w:val="16"/>
                <w:szCs w:val="16"/>
              </w:rPr>
            </w:pPr>
            <w:r>
              <w:rPr>
                <w:rFonts w:ascii="Times New Roman" w:hAnsi="Times New Roman"/>
                <w:b/>
                <w:bCs/>
                <w:sz w:val="16"/>
                <w:szCs w:val="16"/>
              </w:rPr>
              <w:t>232 405 196,1</w:t>
            </w:r>
          </w:p>
        </w:tc>
        <w:tc>
          <w:tcPr>
            <w:tcW w:w="1134" w:type="dxa"/>
            <w:shd w:val="clear" w:color="auto" w:fill="auto"/>
            <w:noWrap/>
            <w:vAlign w:val="center"/>
            <w:hideMark/>
          </w:tcPr>
          <w:p w:rsidR="00B17AB6" w:rsidRPr="0049565E" w:rsidRDefault="00B17AB6" w:rsidP="00476AE0">
            <w:pPr>
              <w:jc w:val="center"/>
              <w:rPr>
                <w:rFonts w:ascii="Times New Roman" w:hAnsi="Times New Roman"/>
                <w:b/>
                <w:bCs/>
                <w:sz w:val="16"/>
                <w:szCs w:val="16"/>
              </w:rPr>
            </w:pPr>
            <w:r>
              <w:rPr>
                <w:rFonts w:ascii="Times New Roman" w:hAnsi="Times New Roman"/>
                <w:b/>
                <w:bCs/>
                <w:sz w:val="16"/>
                <w:szCs w:val="16"/>
              </w:rPr>
              <w:t>-1 865 072,</w:t>
            </w:r>
            <w:r w:rsidRPr="0049565E">
              <w:rPr>
                <w:rFonts w:ascii="Times New Roman" w:hAnsi="Times New Roman"/>
                <w:b/>
                <w:bCs/>
                <w:sz w:val="16"/>
                <w:szCs w:val="16"/>
              </w:rPr>
              <w:t>9</w:t>
            </w:r>
          </w:p>
        </w:tc>
        <w:tc>
          <w:tcPr>
            <w:tcW w:w="709" w:type="dxa"/>
            <w:shd w:val="clear" w:color="auto" w:fill="auto"/>
            <w:noWrap/>
            <w:vAlign w:val="center"/>
            <w:hideMark/>
          </w:tcPr>
          <w:p w:rsidR="00B17AB6" w:rsidRPr="0049565E" w:rsidRDefault="00B17AB6" w:rsidP="00476AE0">
            <w:pPr>
              <w:jc w:val="center"/>
              <w:rPr>
                <w:rFonts w:ascii="Times New Roman" w:hAnsi="Times New Roman"/>
                <w:b/>
                <w:bCs/>
                <w:sz w:val="16"/>
                <w:szCs w:val="16"/>
              </w:rPr>
            </w:pPr>
            <w:r w:rsidRPr="0049565E">
              <w:rPr>
                <w:rFonts w:ascii="Times New Roman" w:hAnsi="Times New Roman"/>
                <w:b/>
                <w:bCs/>
                <w:sz w:val="16"/>
                <w:szCs w:val="16"/>
              </w:rPr>
              <w:t>99,2</w:t>
            </w:r>
          </w:p>
        </w:tc>
        <w:tc>
          <w:tcPr>
            <w:tcW w:w="1134" w:type="dxa"/>
            <w:shd w:val="clear" w:color="auto" w:fill="auto"/>
            <w:noWrap/>
            <w:vAlign w:val="center"/>
            <w:hideMark/>
          </w:tcPr>
          <w:p w:rsidR="00B17AB6" w:rsidRPr="0049565E" w:rsidRDefault="00B17AB6" w:rsidP="00476AE0">
            <w:pPr>
              <w:jc w:val="center"/>
              <w:rPr>
                <w:rFonts w:ascii="Times New Roman" w:hAnsi="Times New Roman"/>
                <w:b/>
                <w:bCs/>
                <w:sz w:val="16"/>
                <w:szCs w:val="16"/>
              </w:rPr>
            </w:pPr>
            <w:r>
              <w:rPr>
                <w:rFonts w:ascii="Times New Roman" w:hAnsi="Times New Roman"/>
                <w:b/>
                <w:bCs/>
                <w:sz w:val="16"/>
                <w:szCs w:val="16"/>
              </w:rPr>
              <w:t>70 611 606,0</w:t>
            </w:r>
          </w:p>
        </w:tc>
        <w:tc>
          <w:tcPr>
            <w:tcW w:w="709" w:type="dxa"/>
            <w:shd w:val="clear" w:color="auto" w:fill="auto"/>
            <w:noWrap/>
            <w:vAlign w:val="center"/>
            <w:hideMark/>
          </w:tcPr>
          <w:p w:rsidR="00B17AB6" w:rsidRPr="0049565E" w:rsidRDefault="00B17AB6" w:rsidP="00476AE0">
            <w:pPr>
              <w:jc w:val="center"/>
              <w:rPr>
                <w:rFonts w:ascii="Times New Roman" w:hAnsi="Times New Roman"/>
                <w:b/>
                <w:bCs/>
                <w:sz w:val="16"/>
                <w:szCs w:val="16"/>
              </w:rPr>
            </w:pPr>
            <w:r>
              <w:rPr>
                <w:rFonts w:ascii="Times New Roman" w:hAnsi="Times New Roman"/>
                <w:b/>
                <w:bCs/>
                <w:sz w:val="16"/>
                <w:szCs w:val="16"/>
              </w:rPr>
              <w:t>3 605 371,0</w:t>
            </w:r>
          </w:p>
        </w:tc>
      </w:tr>
      <w:tr w:rsidR="00B17AB6" w:rsidRPr="00A371EB" w:rsidTr="00476AE0">
        <w:trPr>
          <w:trHeight w:val="956"/>
        </w:trPr>
        <w:tc>
          <w:tcPr>
            <w:tcW w:w="1305" w:type="dxa"/>
            <w:shd w:val="clear" w:color="auto" w:fill="auto"/>
            <w:vAlign w:val="center"/>
          </w:tcPr>
          <w:p w:rsidR="00B17AB6" w:rsidRPr="00EE0E2E" w:rsidRDefault="00B17AB6" w:rsidP="00476AE0">
            <w:pPr>
              <w:rPr>
                <w:rFonts w:ascii="Times New Roman" w:hAnsi="Times New Roman"/>
                <w:b/>
                <w:bCs/>
                <w:sz w:val="16"/>
                <w:szCs w:val="16"/>
              </w:rPr>
            </w:pPr>
            <w:r w:rsidRPr="00EE0E2E">
              <w:rPr>
                <w:rFonts w:ascii="Times New Roman" w:hAnsi="Times New Roman"/>
                <w:b/>
                <w:bCs/>
                <w:sz w:val="16"/>
                <w:szCs w:val="16"/>
              </w:rPr>
              <w:t>БЮДЖЕТТІК КРЕДИТТЕР</w:t>
            </w:r>
          </w:p>
        </w:tc>
        <w:tc>
          <w:tcPr>
            <w:tcW w:w="1276" w:type="dxa"/>
            <w:shd w:val="clear" w:color="auto" w:fill="auto"/>
            <w:noWrap/>
            <w:vAlign w:val="center"/>
          </w:tcPr>
          <w:p w:rsidR="00B17AB6" w:rsidRPr="0049565E" w:rsidRDefault="00B17AB6" w:rsidP="00476AE0">
            <w:pPr>
              <w:jc w:val="center"/>
              <w:rPr>
                <w:rFonts w:ascii="Times New Roman" w:hAnsi="Times New Roman"/>
                <w:b/>
                <w:bCs/>
                <w:sz w:val="16"/>
                <w:szCs w:val="16"/>
              </w:rPr>
            </w:pPr>
            <w:r>
              <w:rPr>
                <w:rFonts w:ascii="Times New Roman" w:hAnsi="Times New Roman"/>
                <w:b/>
                <w:bCs/>
                <w:sz w:val="16"/>
                <w:szCs w:val="16"/>
              </w:rPr>
              <w:t>618 076,0</w:t>
            </w:r>
          </w:p>
        </w:tc>
        <w:tc>
          <w:tcPr>
            <w:tcW w:w="1276" w:type="dxa"/>
            <w:shd w:val="clear" w:color="auto" w:fill="auto"/>
            <w:noWrap/>
            <w:vAlign w:val="center"/>
          </w:tcPr>
          <w:p w:rsidR="00B17AB6" w:rsidRPr="0049565E" w:rsidRDefault="00B17AB6" w:rsidP="00476AE0">
            <w:pPr>
              <w:jc w:val="center"/>
              <w:rPr>
                <w:rFonts w:ascii="Times New Roman" w:hAnsi="Times New Roman"/>
                <w:b/>
                <w:bCs/>
                <w:sz w:val="16"/>
                <w:szCs w:val="16"/>
              </w:rPr>
            </w:pPr>
            <w:r>
              <w:rPr>
                <w:rFonts w:ascii="Times New Roman" w:hAnsi="Times New Roman"/>
                <w:b/>
                <w:bCs/>
                <w:sz w:val="16"/>
                <w:szCs w:val="16"/>
              </w:rPr>
              <w:t>1 268 076,0</w:t>
            </w:r>
          </w:p>
        </w:tc>
        <w:tc>
          <w:tcPr>
            <w:tcW w:w="1276" w:type="dxa"/>
            <w:shd w:val="clear" w:color="auto" w:fill="auto"/>
            <w:noWrap/>
            <w:vAlign w:val="center"/>
          </w:tcPr>
          <w:p w:rsidR="00B17AB6" w:rsidRPr="0049565E" w:rsidRDefault="00B17AB6" w:rsidP="00476AE0">
            <w:pPr>
              <w:jc w:val="center"/>
              <w:rPr>
                <w:rFonts w:ascii="Times New Roman" w:hAnsi="Times New Roman"/>
                <w:b/>
                <w:bCs/>
                <w:sz w:val="16"/>
                <w:szCs w:val="16"/>
              </w:rPr>
            </w:pPr>
            <w:r>
              <w:rPr>
                <w:rFonts w:ascii="Times New Roman" w:hAnsi="Times New Roman"/>
                <w:b/>
                <w:bCs/>
                <w:sz w:val="16"/>
                <w:szCs w:val="16"/>
              </w:rPr>
              <w:t>1 268 076,0</w:t>
            </w:r>
          </w:p>
        </w:tc>
        <w:tc>
          <w:tcPr>
            <w:tcW w:w="1275" w:type="dxa"/>
            <w:shd w:val="clear" w:color="auto" w:fill="auto"/>
            <w:noWrap/>
            <w:vAlign w:val="center"/>
          </w:tcPr>
          <w:p w:rsidR="00B17AB6" w:rsidRPr="0049565E" w:rsidRDefault="00B17AB6" w:rsidP="00476AE0">
            <w:pPr>
              <w:jc w:val="center"/>
              <w:rPr>
                <w:rFonts w:ascii="Times New Roman" w:hAnsi="Times New Roman"/>
                <w:b/>
                <w:bCs/>
                <w:sz w:val="16"/>
                <w:szCs w:val="16"/>
              </w:rPr>
            </w:pPr>
            <w:r>
              <w:rPr>
                <w:rFonts w:ascii="Times New Roman" w:hAnsi="Times New Roman"/>
                <w:b/>
                <w:bCs/>
                <w:sz w:val="16"/>
                <w:szCs w:val="16"/>
              </w:rPr>
              <w:t>1 268 076,0</w:t>
            </w:r>
          </w:p>
        </w:tc>
        <w:tc>
          <w:tcPr>
            <w:tcW w:w="1134" w:type="dxa"/>
            <w:shd w:val="clear" w:color="auto" w:fill="auto"/>
            <w:noWrap/>
            <w:vAlign w:val="center"/>
          </w:tcPr>
          <w:p w:rsidR="00B17AB6" w:rsidRPr="0049565E" w:rsidRDefault="00B17AB6" w:rsidP="00476AE0">
            <w:pPr>
              <w:jc w:val="center"/>
              <w:rPr>
                <w:rFonts w:ascii="Times New Roman" w:hAnsi="Times New Roman"/>
                <w:b/>
                <w:bCs/>
                <w:sz w:val="16"/>
                <w:szCs w:val="16"/>
              </w:rPr>
            </w:pPr>
            <w:r>
              <w:rPr>
                <w:rFonts w:ascii="Times New Roman" w:hAnsi="Times New Roman"/>
                <w:b/>
                <w:bCs/>
                <w:sz w:val="16"/>
                <w:szCs w:val="16"/>
              </w:rPr>
              <w:t>0,0</w:t>
            </w:r>
          </w:p>
        </w:tc>
        <w:tc>
          <w:tcPr>
            <w:tcW w:w="709" w:type="dxa"/>
            <w:shd w:val="clear" w:color="auto" w:fill="auto"/>
            <w:noWrap/>
            <w:vAlign w:val="center"/>
          </w:tcPr>
          <w:p w:rsidR="00B17AB6" w:rsidRPr="0049565E" w:rsidRDefault="00B17AB6" w:rsidP="00476AE0">
            <w:pPr>
              <w:jc w:val="center"/>
              <w:rPr>
                <w:rFonts w:ascii="Times New Roman" w:hAnsi="Times New Roman"/>
                <w:b/>
                <w:bCs/>
                <w:sz w:val="16"/>
                <w:szCs w:val="16"/>
              </w:rPr>
            </w:pPr>
            <w:r w:rsidRPr="0049565E">
              <w:rPr>
                <w:rFonts w:ascii="Times New Roman" w:hAnsi="Times New Roman"/>
                <w:b/>
                <w:bCs/>
                <w:sz w:val="16"/>
                <w:szCs w:val="16"/>
              </w:rPr>
              <w:t>100,0</w:t>
            </w:r>
          </w:p>
        </w:tc>
        <w:tc>
          <w:tcPr>
            <w:tcW w:w="1134" w:type="dxa"/>
            <w:shd w:val="clear" w:color="auto" w:fill="auto"/>
            <w:noWrap/>
            <w:vAlign w:val="center"/>
          </w:tcPr>
          <w:p w:rsidR="00B17AB6" w:rsidRPr="0049565E" w:rsidRDefault="00B17AB6" w:rsidP="00476AE0">
            <w:pPr>
              <w:jc w:val="center"/>
              <w:rPr>
                <w:rFonts w:ascii="Times New Roman" w:hAnsi="Times New Roman"/>
                <w:b/>
                <w:bCs/>
                <w:sz w:val="16"/>
                <w:szCs w:val="16"/>
              </w:rPr>
            </w:pPr>
            <w:r>
              <w:rPr>
                <w:rFonts w:ascii="Times New Roman" w:hAnsi="Times New Roman"/>
                <w:b/>
                <w:bCs/>
                <w:sz w:val="16"/>
                <w:szCs w:val="16"/>
              </w:rPr>
              <w:t>650 000,0</w:t>
            </w:r>
          </w:p>
        </w:tc>
        <w:tc>
          <w:tcPr>
            <w:tcW w:w="709" w:type="dxa"/>
            <w:shd w:val="clear" w:color="auto" w:fill="auto"/>
            <w:noWrap/>
            <w:vAlign w:val="center"/>
          </w:tcPr>
          <w:p w:rsidR="00B17AB6" w:rsidRPr="0049565E" w:rsidRDefault="00B17AB6" w:rsidP="00476AE0">
            <w:pPr>
              <w:jc w:val="center"/>
              <w:rPr>
                <w:rFonts w:ascii="Times New Roman" w:hAnsi="Times New Roman"/>
                <w:b/>
                <w:bCs/>
                <w:sz w:val="16"/>
                <w:szCs w:val="16"/>
              </w:rPr>
            </w:pPr>
            <w:r>
              <w:rPr>
                <w:rFonts w:ascii="Times New Roman" w:hAnsi="Times New Roman"/>
                <w:b/>
                <w:bCs/>
                <w:sz w:val="16"/>
                <w:szCs w:val="16"/>
              </w:rPr>
              <w:t>0,0</w:t>
            </w:r>
          </w:p>
        </w:tc>
      </w:tr>
      <w:tr w:rsidR="00B17AB6" w:rsidRPr="00A371EB" w:rsidTr="00476AE0">
        <w:trPr>
          <w:trHeight w:val="1140"/>
        </w:trPr>
        <w:tc>
          <w:tcPr>
            <w:tcW w:w="1305" w:type="dxa"/>
            <w:shd w:val="clear" w:color="auto" w:fill="auto"/>
            <w:vAlign w:val="center"/>
          </w:tcPr>
          <w:p w:rsidR="00B17AB6" w:rsidRPr="00EE0E2E" w:rsidRDefault="00B17AB6" w:rsidP="00476AE0">
            <w:pPr>
              <w:rPr>
                <w:rFonts w:ascii="Times New Roman" w:hAnsi="Times New Roman"/>
                <w:b/>
                <w:bCs/>
                <w:sz w:val="16"/>
                <w:szCs w:val="16"/>
              </w:rPr>
            </w:pPr>
            <w:r w:rsidRPr="00EE0E2E">
              <w:rPr>
                <w:rFonts w:ascii="Times New Roman" w:hAnsi="Times New Roman"/>
                <w:b/>
                <w:bCs/>
                <w:sz w:val="16"/>
                <w:szCs w:val="16"/>
              </w:rPr>
              <w:t>ҚАРЖЫЛЫҚ АКТИВТЕРДІ САТЫП АЛУ</w:t>
            </w:r>
          </w:p>
        </w:tc>
        <w:tc>
          <w:tcPr>
            <w:tcW w:w="1276" w:type="dxa"/>
            <w:shd w:val="clear" w:color="auto" w:fill="auto"/>
            <w:noWrap/>
            <w:vAlign w:val="center"/>
          </w:tcPr>
          <w:p w:rsidR="00B17AB6" w:rsidRPr="0049565E" w:rsidRDefault="00B17AB6" w:rsidP="00476AE0">
            <w:pPr>
              <w:jc w:val="center"/>
              <w:rPr>
                <w:rFonts w:ascii="Times New Roman" w:hAnsi="Times New Roman"/>
                <w:b/>
                <w:bCs/>
                <w:sz w:val="16"/>
                <w:szCs w:val="16"/>
              </w:rPr>
            </w:pPr>
            <w:r>
              <w:rPr>
                <w:rFonts w:ascii="Times New Roman" w:hAnsi="Times New Roman"/>
                <w:b/>
                <w:bCs/>
                <w:sz w:val="16"/>
                <w:szCs w:val="16"/>
              </w:rPr>
              <w:t>1 708 517,0</w:t>
            </w:r>
          </w:p>
        </w:tc>
        <w:tc>
          <w:tcPr>
            <w:tcW w:w="1276" w:type="dxa"/>
            <w:shd w:val="clear" w:color="auto" w:fill="auto"/>
            <w:noWrap/>
            <w:vAlign w:val="center"/>
          </w:tcPr>
          <w:p w:rsidR="00B17AB6" w:rsidRPr="0049565E" w:rsidRDefault="00B17AB6" w:rsidP="00476AE0">
            <w:pPr>
              <w:jc w:val="center"/>
              <w:rPr>
                <w:rFonts w:ascii="Times New Roman" w:hAnsi="Times New Roman"/>
                <w:b/>
                <w:bCs/>
                <w:sz w:val="16"/>
                <w:szCs w:val="16"/>
              </w:rPr>
            </w:pPr>
            <w:r>
              <w:rPr>
                <w:rFonts w:ascii="Times New Roman" w:hAnsi="Times New Roman"/>
                <w:b/>
                <w:bCs/>
                <w:sz w:val="16"/>
                <w:szCs w:val="16"/>
              </w:rPr>
              <w:t>2 489 696,0</w:t>
            </w:r>
          </w:p>
        </w:tc>
        <w:tc>
          <w:tcPr>
            <w:tcW w:w="1276" w:type="dxa"/>
            <w:shd w:val="clear" w:color="auto" w:fill="auto"/>
            <w:noWrap/>
            <w:vAlign w:val="center"/>
          </w:tcPr>
          <w:p w:rsidR="00B17AB6" w:rsidRPr="0049565E" w:rsidRDefault="00B17AB6" w:rsidP="00476AE0">
            <w:pPr>
              <w:jc w:val="center"/>
              <w:rPr>
                <w:rFonts w:ascii="Times New Roman" w:hAnsi="Times New Roman"/>
                <w:b/>
                <w:bCs/>
                <w:sz w:val="16"/>
                <w:szCs w:val="16"/>
              </w:rPr>
            </w:pPr>
            <w:r>
              <w:rPr>
                <w:rFonts w:ascii="Times New Roman" w:hAnsi="Times New Roman"/>
                <w:b/>
                <w:bCs/>
                <w:sz w:val="16"/>
                <w:szCs w:val="16"/>
              </w:rPr>
              <w:t>2 489 696,0</w:t>
            </w:r>
          </w:p>
        </w:tc>
        <w:tc>
          <w:tcPr>
            <w:tcW w:w="1275" w:type="dxa"/>
            <w:shd w:val="clear" w:color="auto" w:fill="auto"/>
            <w:noWrap/>
            <w:vAlign w:val="center"/>
          </w:tcPr>
          <w:p w:rsidR="00B17AB6" w:rsidRPr="0049565E" w:rsidRDefault="00B17AB6" w:rsidP="00476AE0">
            <w:pPr>
              <w:jc w:val="center"/>
              <w:rPr>
                <w:rFonts w:ascii="Times New Roman" w:hAnsi="Times New Roman"/>
                <w:b/>
                <w:bCs/>
                <w:sz w:val="16"/>
                <w:szCs w:val="16"/>
              </w:rPr>
            </w:pPr>
            <w:r>
              <w:rPr>
                <w:rFonts w:ascii="Times New Roman" w:hAnsi="Times New Roman"/>
                <w:b/>
                <w:bCs/>
                <w:sz w:val="16"/>
                <w:szCs w:val="16"/>
              </w:rPr>
              <w:t>2 489 696,0</w:t>
            </w:r>
          </w:p>
        </w:tc>
        <w:tc>
          <w:tcPr>
            <w:tcW w:w="1134" w:type="dxa"/>
            <w:shd w:val="clear" w:color="auto" w:fill="auto"/>
            <w:noWrap/>
            <w:vAlign w:val="center"/>
          </w:tcPr>
          <w:p w:rsidR="00B17AB6" w:rsidRPr="0049565E" w:rsidRDefault="00B17AB6" w:rsidP="00476AE0">
            <w:pPr>
              <w:jc w:val="center"/>
              <w:rPr>
                <w:rFonts w:ascii="Times New Roman" w:hAnsi="Times New Roman"/>
                <w:b/>
                <w:bCs/>
                <w:sz w:val="16"/>
                <w:szCs w:val="16"/>
              </w:rPr>
            </w:pPr>
            <w:r>
              <w:rPr>
                <w:rFonts w:ascii="Times New Roman" w:hAnsi="Times New Roman"/>
                <w:b/>
                <w:bCs/>
                <w:sz w:val="16"/>
                <w:szCs w:val="16"/>
              </w:rPr>
              <w:t>0,0</w:t>
            </w:r>
          </w:p>
        </w:tc>
        <w:tc>
          <w:tcPr>
            <w:tcW w:w="709" w:type="dxa"/>
            <w:shd w:val="clear" w:color="auto" w:fill="auto"/>
            <w:noWrap/>
            <w:vAlign w:val="center"/>
          </w:tcPr>
          <w:p w:rsidR="00B17AB6" w:rsidRPr="0049565E" w:rsidRDefault="00B17AB6" w:rsidP="00476AE0">
            <w:pPr>
              <w:jc w:val="center"/>
              <w:rPr>
                <w:rFonts w:ascii="Times New Roman" w:hAnsi="Times New Roman"/>
                <w:b/>
                <w:bCs/>
                <w:sz w:val="16"/>
                <w:szCs w:val="16"/>
              </w:rPr>
            </w:pPr>
            <w:r w:rsidRPr="0049565E">
              <w:rPr>
                <w:rFonts w:ascii="Times New Roman" w:hAnsi="Times New Roman"/>
                <w:b/>
                <w:bCs/>
                <w:sz w:val="16"/>
                <w:szCs w:val="16"/>
              </w:rPr>
              <w:t>100,0</w:t>
            </w:r>
          </w:p>
        </w:tc>
        <w:tc>
          <w:tcPr>
            <w:tcW w:w="1134" w:type="dxa"/>
            <w:shd w:val="clear" w:color="auto" w:fill="auto"/>
            <w:noWrap/>
            <w:vAlign w:val="center"/>
          </w:tcPr>
          <w:p w:rsidR="00B17AB6" w:rsidRPr="0049565E" w:rsidRDefault="00B17AB6" w:rsidP="00476AE0">
            <w:pPr>
              <w:jc w:val="center"/>
              <w:rPr>
                <w:rFonts w:ascii="Times New Roman" w:hAnsi="Times New Roman"/>
                <w:b/>
                <w:bCs/>
                <w:sz w:val="16"/>
                <w:szCs w:val="16"/>
              </w:rPr>
            </w:pPr>
            <w:r w:rsidRPr="0049565E">
              <w:rPr>
                <w:rFonts w:ascii="Times New Roman" w:hAnsi="Times New Roman"/>
                <w:b/>
                <w:bCs/>
                <w:sz w:val="16"/>
                <w:szCs w:val="16"/>
              </w:rPr>
              <w:t>781 179,0</w:t>
            </w:r>
          </w:p>
        </w:tc>
        <w:tc>
          <w:tcPr>
            <w:tcW w:w="709" w:type="dxa"/>
            <w:shd w:val="clear" w:color="auto" w:fill="auto"/>
            <w:noWrap/>
            <w:vAlign w:val="center"/>
          </w:tcPr>
          <w:p w:rsidR="00B17AB6" w:rsidRPr="0049565E" w:rsidRDefault="00B17AB6" w:rsidP="00476AE0">
            <w:pPr>
              <w:jc w:val="center"/>
              <w:rPr>
                <w:rFonts w:ascii="Times New Roman" w:hAnsi="Times New Roman"/>
                <w:b/>
                <w:bCs/>
                <w:sz w:val="16"/>
                <w:szCs w:val="16"/>
              </w:rPr>
            </w:pPr>
            <w:r>
              <w:rPr>
                <w:rFonts w:ascii="Times New Roman" w:hAnsi="Times New Roman"/>
                <w:b/>
                <w:bCs/>
                <w:sz w:val="16"/>
                <w:szCs w:val="16"/>
              </w:rPr>
              <w:t>0,0</w:t>
            </w:r>
          </w:p>
        </w:tc>
      </w:tr>
      <w:tr w:rsidR="00B17AB6" w:rsidRPr="00A371EB" w:rsidTr="00476AE0">
        <w:trPr>
          <w:trHeight w:val="720"/>
        </w:trPr>
        <w:tc>
          <w:tcPr>
            <w:tcW w:w="1305" w:type="dxa"/>
            <w:shd w:val="clear" w:color="auto" w:fill="auto"/>
            <w:vAlign w:val="center"/>
          </w:tcPr>
          <w:p w:rsidR="00B17AB6" w:rsidRPr="00EE0E2E" w:rsidRDefault="00B17AB6" w:rsidP="00476AE0">
            <w:pPr>
              <w:rPr>
                <w:rFonts w:ascii="Times New Roman" w:hAnsi="Times New Roman"/>
                <w:b/>
                <w:bCs/>
                <w:sz w:val="16"/>
                <w:szCs w:val="16"/>
              </w:rPr>
            </w:pPr>
            <w:r w:rsidRPr="00EE0E2E">
              <w:rPr>
                <w:rFonts w:ascii="Times New Roman" w:hAnsi="Times New Roman"/>
                <w:b/>
                <w:bCs/>
                <w:sz w:val="16"/>
                <w:szCs w:val="16"/>
              </w:rPr>
              <w:t>ҚАРЫЗДАРДЫ ӨТЕУ</w:t>
            </w:r>
          </w:p>
        </w:tc>
        <w:tc>
          <w:tcPr>
            <w:tcW w:w="1276" w:type="dxa"/>
            <w:shd w:val="clear" w:color="auto" w:fill="auto"/>
            <w:noWrap/>
            <w:vAlign w:val="center"/>
          </w:tcPr>
          <w:p w:rsidR="00B17AB6" w:rsidRPr="0049565E" w:rsidRDefault="00B17AB6" w:rsidP="00476AE0">
            <w:pPr>
              <w:jc w:val="center"/>
              <w:rPr>
                <w:rFonts w:ascii="Times New Roman" w:hAnsi="Times New Roman"/>
                <w:b/>
                <w:bCs/>
                <w:sz w:val="16"/>
                <w:szCs w:val="16"/>
              </w:rPr>
            </w:pPr>
            <w:r>
              <w:rPr>
                <w:rFonts w:ascii="Times New Roman" w:hAnsi="Times New Roman"/>
                <w:b/>
                <w:bCs/>
                <w:sz w:val="16"/>
                <w:szCs w:val="16"/>
              </w:rPr>
              <w:t>5 073 345,0</w:t>
            </w:r>
          </w:p>
        </w:tc>
        <w:tc>
          <w:tcPr>
            <w:tcW w:w="1276" w:type="dxa"/>
            <w:shd w:val="clear" w:color="auto" w:fill="auto"/>
            <w:noWrap/>
            <w:vAlign w:val="center"/>
          </w:tcPr>
          <w:p w:rsidR="00B17AB6" w:rsidRPr="0049565E" w:rsidRDefault="00B17AB6" w:rsidP="00476AE0">
            <w:pPr>
              <w:jc w:val="center"/>
              <w:rPr>
                <w:rFonts w:ascii="Times New Roman" w:hAnsi="Times New Roman"/>
                <w:b/>
                <w:bCs/>
                <w:sz w:val="16"/>
                <w:szCs w:val="16"/>
              </w:rPr>
            </w:pPr>
            <w:r>
              <w:rPr>
                <w:rFonts w:ascii="Times New Roman" w:hAnsi="Times New Roman"/>
                <w:b/>
                <w:bCs/>
                <w:sz w:val="16"/>
                <w:szCs w:val="16"/>
              </w:rPr>
              <w:t>5 073 345,0</w:t>
            </w:r>
          </w:p>
        </w:tc>
        <w:tc>
          <w:tcPr>
            <w:tcW w:w="1276" w:type="dxa"/>
            <w:shd w:val="clear" w:color="auto" w:fill="auto"/>
            <w:noWrap/>
            <w:vAlign w:val="center"/>
          </w:tcPr>
          <w:p w:rsidR="00B17AB6" w:rsidRPr="0049565E" w:rsidRDefault="00B17AB6" w:rsidP="00476AE0">
            <w:pPr>
              <w:jc w:val="center"/>
              <w:rPr>
                <w:rFonts w:ascii="Times New Roman" w:hAnsi="Times New Roman"/>
                <w:b/>
                <w:bCs/>
                <w:sz w:val="16"/>
                <w:szCs w:val="16"/>
              </w:rPr>
            </w:pPr>
            <w:r>
              <w:rPr>
                <w:rFonts w:ascii="Times New Roman" w:hAnsi="Times New Roman"/>
                <w:b/>
                <w:bCs/>
                <w:sz w:val="16"/>
                <w:szCs w:val="16"/>
              </w:rPr>
              <w:t>5 073 345,0</w:t>
            </w:r>
          </w:p>
        </w:tc>
        <w:tc>
          <w:tcPr>
            <w:tcW w:w="1275" w:type="dxa"/>
            <w:shd w:val="clear" w:color="auto" w:fill="auto"/>
            <w:noWrap/>
            <w:vAlign w:val="center"/>
          </w:tcPr>
          <w:p w:rsidR="00B17AB6" w:rsidRPr="0049565E" w:rsidRDefault="00B17AB6" w:rsidP="00476AE0">
            <w:pPr>
              <w:jc w:val="center"/>
              <w:rPr>
                <w:rFonts w:ascii="Times New Roman" w:hAnsi="Times New Roman"/>
                <w:b/>
                <w:bCs/>
                <w:sz w:val="16"/>
                <w:szCs w:val="16"/>
              </w:rPr>
            </w:pPr>
            <w:r>
              <w:rPr>
                <w:rFonts w:ascii="Times New Roman" w:hAnsi="Times New Roman"/>
                <w:b/>
                <w:bCs/>
                <w:sz w:val="16"/>
                <w:szCs w:val="16"/>
              </w:rPr>
              <w:t>5 073 345,0</w:t>
            </w:r>
          </w:p>
        </w:tc>
        <w:tc>
          <w:tcPr>
            <w:tcW w:w="1134" w:type="dxa"/>
            <w:shd w:val="clear" w:color="auto" w:fill="auto"/>
            <w:noWrap/>
            <w:vAlign w:val="center"/>
          </w:tcPr>
          <w:p w:rsidR="00B17AB6" w:rsidRPr="0049565E" w:rsidRDefault="00B17AB6" w:rsidP="00476AE0">
            <w:pPr>
              <w:jc w:val="center"/>
              <w:rPr>
                <w:rFonts w:ascii="Times New Roman" w:hAnsi="Times New Roman"/>
                <w:b/>
                <w:bCs/>
                <w:sz w:val="16"/>
                <w:szCs w:val="16"/>
              </w:rPr>
            </w:pPr>
            <w:r>
              <w:rPr>
                <w:rFonts w:ascii="Times New Roman" w:hAnsi="Times New Roman"/>
                <w:b/>
                <w:bCs/>
                <w:sz w:val="16"/>
                <w:szCs w:val="16"/>
              </w:rPr>
              <w:t>0,0</w:t>
            </w:r>
          </w:p>
        </w:tc>
        <w:tc>
          <w:tcPr>
            <w:tcW w:w="709" w:type="dxa"/>
            <w:shd w:val="clear" w:color="auto" w:fill="auto"/>
            <w:noWrap/>
            <w:vAlign w:val="center"/>
          </w:tcPr>
          <w:p w:rsidR="00B17AB6" w:rsidRPr="0049565E" w:rsidRDefault="00B17AB6" w:rsidP="00476AE0">
            <w:pPr>
              <w:jc w:val="center"/>
              <w:rPr>
                <w:rFonts w:ascii="Times New Roman" w:hAnsi="Times New Roman"/>
                <w:b/>
                <w:bCs/>
                <w:sz w:val="16"/>
                <w:szCs w:val="16"/>
              </w:rPr>
            </w:pPr>
            <w:r w:rsidRPr="0049565E">
              <w:rPr>
                <w:rFonts w:ascii="Times New Roman" w:hAnsi="Times New Roman"/>
                <w:b/>
                <w:bCs/>
                <w:sz w:val="16"/>
                <w:szCs w:val="16"/>
              </w:rPr>
              <w:t>100,0</w:t>
            </w:r>
          </w:p>
        </w:tc>
        <w:tc>
          <w:tcPr>
            <w:tcW w:w="1134" w:type="dxa"/>
            <w:shd w:val="clear" w:color="auto" w:fill="auto"/>
            <w:noWrap/>
            <w:vAlign w:val="center"/>
          </w:tcPr>
          <w:p w:rsidR="00B17AB6" w:rsidRPr="0049565E" w:rsidRDefault="00B17AB6" w:rsidP="00476AE0">
            <w:pPr>
              <w:jc w:val="center"/>
              <w:rPr>
                <w:rFonts w:ascii="Times New Roman" w:hAnsi="Times New Roman"/>
                <w:b/>
                <w:bCs/>
                <w:sz w:val="16"/>
                <w:szCs w:val="16"/>
              </w:rPr>
            </w:pPr>
            <w:r>
              <w:rPr>
                <w:rFonts w:ascii="Times New Roman" w:hAnsi="Times New Roman"/>
                <w:b/>
                <w:bCs/>
                <w:sz w:val="16"/>
                <w:szCs w:val="16"/>
              </w:rPr>
              <w:t>0,0</w:t>
            </w:r>
          </w:p>
        </w:tc>
        <w:tc>
          <w:tcPr>
            <w:tcW w:w="709" w:type="dxa"/>
            <w:shd w:val="clear" w:color="auto" w:fill="auto"/>
            <w:noWrap/>
            <w:vAlign w:val="center"/>
          </w:tcPr>
          <w:p w:rsidR="00B17AB6" w:rsidRPr="0049565E" w:rsidRDefault="00B17AB6" w:rsidP="00476AE0">
            <w:pPr>
              <w:jc w:val="center"/>
              <w:rPr>
                <w:rFonts w:ascii="Times New Roman" w:hAnsi="Times New Roman"/>
                <w:b/>
                <w:bCs/>
                <w:sz w:val="16"/>
                <w:szCs w:val="16"/>
              </w:rPr>
            </w:pPr>
            <w:r>
              <w:rPr>
                <w:rFonts w:ascii="Times New Roman" w:hAnsi="Times New Roman"/>
                <w:b/>
                <w:bCs/>
                <w:sz w:val="16"/>
                <w:szCs w:val="16"/>
              </w:rPr>
              <w:t>0,0</w:t>
            </w:r>
          </w:p>
        </w:tc>
      </w:tr>
    </w:tbl>
    <w:p w:rsidR="00B17AB6" w:rsidRPr="00CC5EEE" w:rsidRDefault="00B17AB6" w:rsidP="00B17AB6">
      <w:pPr>
        <w:tabs>
          <w:tab w:val="num" w:pos="720"/>
        </w:tabs>
        <w:spacing w:after="0" w:line="240" w:lineRule="auto"/>
        <w:ind w:firstLine="709"/>
        <w:contextualSpacing/>
        <w:jc w:val="both"/>
        <w:rPr>
          <w:rFonts w:ascii="Times New Roman" w:hAnsi="Times New Roman"/>
          <w:sz w:val="28"/>
          <w:szCs w:val="28"/>
          <w:lang w:val="kk-KZ"/>
        </w:rPr>
      </w:pPr>
    </w:p>
    <w:p w:rsidR="00B17AB6" w:rsidRPr="00CC5EEE" w:rsidRDefault="00B17AB6" w:rsidP="00B17AB6">
      <w:pPr>
        <w:tabs>
          <w:tab w:val="num" w:pos="720"/>
        </w:tabs>
        <w:spacing w:after="0" w:line="240" w:lineRule="auto"/>
        <w:ind w:firstLine="709"/>
        <w:contextualSpacing/>
        <w:jc w:val="both"/>
        <w:rPr>
          <w:rFonts w:ascii="Times New Roman" w:hAnsi="Times New Roman"/>
          <w:sz w:val="28"/>
          <w:szCs w:val="28"/>
          <w:lang w:val="kk-KZ"/>
        </w:rPr>
      </w:pPr>
      <w:r w:rsidRPr="00CC5EEE">
        <w:rPr>
          <w:rFonts w:ascii="Times New Roman" w:hAnsi="Times New Roman"/>
          <w:sz w:val="28"/>
          <w:szCs w:val="28"/>
          <w:lang w:val="kk-KZ"/>
        </w:rPr>
        <w:t>Жоспарланған шығындардың басым бөлігі білім беруге-35,4%, тұрғын                үй-коммуналдық шаруашылыққа-21,1%, ә</w:t>
      </w:r>
      <w:r w:rsidRPr="00CC5EEE">
        <w:rPr>
          <w:rFonts w:ascii="Times New Roman" w:hAnsi="Times New Roman"/>
          <w:iCs/>
          <w:sz w:val="28"/>
          <w:szCs w:val="28"/>
          <w:lang w:val="kk-KZ"/>
        </w:rPr>
        <w:t>леуметтiк көмек және әлеуметтiк қамсыздандыру</w:t>
      </w:r>
      <w:r w:rsidRPr="00CC5EEE">
        <w:rPr>
          <w:rFonts w:ascii="Times New Roman" w:hAnsi="Times New Roman"/>
          <w:sz w:val="28"/>
          <w:szCs w:val="28"/>
          <w:lang w:val="kk-KZ"/>
        </w:rPr>
        <w:t>-16,7%, спорт, туризм және ақпараттық кеңістік-6%, Көлiк және коммуникация-4% бағытталған.</w:t>
      </w:r>
    </w:p>
    <w:p w:rsidR="00B17AB6" w:rsidRPr="00CC5EEE" w:rsidRDefault="00B17AB6" w:rsidP="00B17AB6">
      <w:pPr>
        <w:tabs>
          <w:tab w:val="num" w:pos="720"/>
        </w:tabs>
        <w:spacing w:after="0" w:line="240" w:lineRule="auto"/>
        <w:ind w:firstLine="709"/>
        <w:contextualSpacing/>
        <w:jc w:val="both"/>
        <w:rPr>
          <w:rFonts w:ascii="Times New Roman" w:hAnsi="Times New Roman"/>
          <w:sz w:val="28"/>
          <w:szCs w:val="28"/>
          <w:lang w:val="kk-KZ"/>
        </w:rPr>
      </w:pPr>
      <w:r w:rsidRPr="00CC5EEE">
        <w:rPr>
          <w:rFonts w:ascii="Times New Roman" w:hAnsi="Times New Roman"/>
          <w:sz w:val="28"/>
          <w:szCs w:val="28"/>
          <w:lang w:val="kk-KZ"/>
        </w:rPr>
        <w:t>Есепті жылы қала бюджетінің шығыстары 4 рет нақтыланған және 7 рет түзетулер енгізілген. Нәтижесінде бюджет шығыстары 109 587 056,0 мың теңгеге ұлғайтылып, 37 544 271,0 мың теңгеге қысқартылған.</w:t>
      </w:r>
    </w:p>
    <w:p w:rsidR="00B17AB6" w:rsidRPr="00CC5EEE" w:rsidRDefault="00B17AB6" w:rsidP="00B17AB6">
      <w:pPr>
        <w:tabs>
          <w:tab w:val="num" w:pos="720"/>
        </w:tabs>
        <w:spacing w:after="0" w:line="240" w:lineRule="auto"/>
        <w:ind w:firstLine="709"/>
        <w:contextualSpacing/>
        <w:jc w:val="both"/>
        <w:rPr>
          <w:rFonts w:ascii="Times New Roman" w:hAnsi="Times New Roman"/>
          <w:sz w:val="28"/>
          <w:szCs w:val="28"/>
          <w:lang w:val="kk-KZ"/>
        </w:rPr>
      </w:pPr>
      <w:r w:rsidRPr="00CC5EEE">
        <w:rPr>
          <w:rFonts w:ascii="Times New Roman" w:hAnsi="Times New Roman"/>
          <w:sz w:val="28"/>
          <w:szCs w:val="28"/>
          <w:lang w:val="kk-KZ"/>
        </w:rPr>
        <w:t>Бюджет шығыстарын қысқартудың негізгі себептері-мемлекеттік сатып алу процедураларының созылуы, жер мәселесінің шешілмеуі, сот процестерінің, жобалық-сметалық құжаттарға мемлекеттік сараптама алудың  созылуы, құрал-жабдықтардың жеткізілмеуі, құрылыс-монтаж жұмыстарының баяу жүргізілуі салдарынан бюджет қаражатының игерілмеу қауіпі туындауынан орын алған.</w:t>
      </w:r>
    </w:p>
    <w:p w:rsidR="00B17AB6" w:rsidRPr="00CC5EEE" w:rsidRDefault="00B17AB6" w:rsidP="00B17AB6">
      <w:pPr>
        <w:tabs>
          <w:tab w:val="num" w:pos="720"/>
        </w:tabs>
        <w:spacing w:after="0" w:line="240" w:lineRule="auto"/>
        <w:ind w:firstLine="709"/>
        <w:contextualSpacing/>
        <w:jc w:val="both"/>
        <w:rPr>
          <w:rFonts w:ascii="Times New Roman" w:hAnsi="Times New Roman"/>
          <w:sz w:val="28"/>
          <w:szCs w:val="28"/>
          <w:lang w:val="kk-KZ"/>
        </w:rPr>
      </w:pPr>
      <w:r w:rsidRPr="00CC5EEE">
        <w:rPr>
          <w:rFonts w:ascii="Times New Roman" w:hAnsi="Times New Roman"/>
          <w:sz w:val="28"/>
          <w:szCs w:val="28"/>
          <w:lang w:val="kk-KZ"/>
        </w:rPr>
        <w:t>2019 жылы қалалық бюджеттің шығыс бөлігінде қаралған                243 101 386,0 мың теңгенің 241 236 313,1 мың теңгесі игеріліп, игерілу пайызы 99,2%-ды құрайды немесе 1 865 072,9 мың теңге игерілмеген.                                 Оның ішінде: Республикалық бюджеттен бөлінген нысаналы трансферттер есебінен  1 329 007,3 мың теңге және қала бюджеті есебінен 536 065,6 мың теңге игерілмеген.</w:t>
      </w:r>
    </w:p>
    <w:p w:rsidR="00B17AB6" w:rsidRDefault="00B17AB6" w:rsidP="00B17AB6">
      <w:pPr>
        <w:tabs>
          <w:tab w:val="num" w:pos="720"/>
        </w:tabs>
        <w:spacing w:after="0" w:line="240" w:lineRule="auto"/>
        <w:ind w:firstLine="709"/>
        <w:contextualSpacing/>
        <w:jc w:val="both"/>
        <w:rPr>
          <w:rFonts w:ascii="Times New Roman" w:hAnsi="Times New Roman"/>
          <w:sz w:val="28"/>
          <w:szCs w:val="28"/>
          <w:lang w:val="kk-KZ"/>
        </w:rPr>
      </w:pPr>
      <w:r w:rsidRPr="00CC5EEE">
        <w:rPr>
          <w:rFonts w:ascii="Times New Roman" w:hAnsi="Times New Roman"/>
          <w:sz w:val="28"/>
          <w:szCs w:val="28"/>
          <w:lang w:val="kk-KZ"/>
        </w:rPr>
        <w:t xml:space="preserve">Игерілмеген қаржының 67 015,7 мың теңгесі үнемделген қаржы, ал  1 798 057,2 мың теңгесі төмендегі себептермен игерілмеген: бюджеттік бағдарламаларды басқару барысындағы кемшіліктер, тауарларды, қызметтерді </w:t>
      </w:r>
      <w:r w:rsidRPr="00CC5EEE">
        <w:rPr>
          <w:rFonts w:ascii="Times New Roman" w:hAnsi="Times New Roman"/>
          <w:sz w:val="28"/>
          <w:szCs w:val="28"/>
          <w:lang w:val="kk-KZ"/>
        </w:rPr>
        <w:lastRenderedPageBreak/>
        <w:t xml:space="preserve">уақтылы жеткізбеу және көрсетпеу, шарттардың кеш түзілуі, қазынашылық органына келісім шарттарды тіркеуге мерзімінде ұсынбау.  </w:t>
      </w:r>
    </w:p>
    <w:p w:rsidR="00B17AB6" w:rsidRDefault="00B17AB6" w:rsidP="00B17AB6">
      <w:pPr>
        <w:pStyle w:val="a3"/>
        <w:widowControl w:val="0"/>
        <w:pBdr>
          <w:bottom w:val="single" w:sz="4" w:space="6" w:color="FFFFFF"/>
        </w:pBdr>
        <w:spacing w:before="0" w:beforeAutospacing="0" w:after="0" w:afterAutospacing="0"/>
        <w:jc w:val="center"/>
        <w:rPr>
          <w:i/>
          <w:lang w:val="kk-KZ"/>
        </w:rPr>
      </w:pPr>
      <w:r>
        <w:rPr>
          <w:b/>
          <w:sz w:val="28"/>
          <w:szCs w:val="28"/>
          <w:lang w:val="kk-KZ"/>
        </w:rPr>
        <w:t>2019 жылы бюджет қаржысының игерілмеуі туралы ақпарат</w:t>
      </w:r>
    </w:p>
    <w:p w:rsidR="00B17AB6" w:rsidRPr="00E53D79" w:rsidRDefault="00B17AB6" w:rsidP="00B17AB6">
      <w:pPr>
        <w:pStyle w:val="a3"/>
        <w:widowControl w:val="0"/>
        <w:pBdr>
          <w:bottom w:val="single" w:sz="4" w:space="6" w:color="FFFFFF"/>
        </w:pBdr>
        <w:spacing w:before="0" w:beforeAutospacing="0" w:after="0" w:afterAutospacing="0"/>
        <w:jc w:val="right"/>
        <w:rPr>
          <w:i/>
          <w:lang w:val="kk-KZ"/>
        </w:rPr>
      </w:pPr>
      <w:r>
        <w:rPr>
          <w:i/>
          <w:lang w:val="kk-KZ"/>
        </w:rPr>
        <w:t>мың теңге</w:t>
      </w:r>
    </w:p>
    <w:tbl>
      <w:tblPr>
        <w:tblpPr w:leftFromText="180" w:rightFromText="180" w:vertAnchor="text" w:tblpX="-289" w:tblpY="339"/>
        <w:tblW w:w="10207" w:type="dxa"/>
        <w:tblLayout w:type="fixed"/>
        <w:tblLook w:val="04A0" w:firstRow="1" w:lastRow="0" w:firstColumn="1" w:lastColumn="0" w:noHBand="0" w:noVBand="1"/>
      </w:tblPr>
      <w:tblGrid>
        <w:gridCol w:w="421"/>
        <w:gridCol w:w="2268"/>
        <w:gridCol w:w="1417"/>
        <w:gridCol w:w="1134"/>
        <w:gridCol w:w="1276"/>
        <w:gridCol w:w="1417"/>
        <w:gridCol w:w="1423"/>
        <w:gridCol w:w="851"/>
      </w:tblGrid>
      <w:tr w:rsidR="00B17AB6" w:rsidRPr="00DA1968" w:rsidTr="00476AE0">
        <w:trPr>
          <w:trHeight w:val="330"/>
        </w:trPr>
        <w:tc>
          <w:tcPr>
            <w:tcW w:w="42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17AB6" w:rsidRPr="00F7199A" w:rsidRDefault="00B17AB6" w:rsidP="00476AE0">
            <w:pPr>
              <w:spacing w:after="0" w:line="240" w:lineRule="auto"/>
              <w:jc w:val="center"/>
              <w:rPr>
                <w:rFonts w:ascii="Times New Roman" w:hAnsi="Times New Roman"/>
                <w:b/>
                <w:bCs/>
                <w:sz w:val="20"/>
                <w:szCs w:val="20"/>
                <w:lang w:val="en-US"/>
              </w:rPr>
            </w:pPr>
            <w:r w:rsidRPr="00F7199A">
              <w:rPr>
                <w:rFonts w:ascii="Times New Roman" w:hAnsi="Times New Roman"/>
                <w:b/>
                <w:bCs/>
                <w:sz w:val="20"/>
                <w:szCs w:val="20"/>
                <w:lang w:val="en-US"/>
              </w:rPr>
              <w:t>№</w:t>
            </w:r>
          </w:p>
        </w:tc>
        <w:tc>
          <w:tcPr>
            <w:tcW w:w="2268" w:type="dxa"/>
            <w:vMerge w:val="restart"/>
            <w:tcBorders>
              <w:top w:val="single" w:sz="4" w:space="0" w:color="000000"/>
              <w:left w:val="single" w:sz="4" w:space="0" w:color="000000"/>
              <w:bottom w:val="nil"/>
              <w:right w:val="nil"/>
            </w:tcBorders>
            <w:shd w:val="clear" w:color="auto" w:fill="auto"/>
            <w:vAlign w:val="center"/>
            <w:hideMark/>
          </w:tcPr>
          <w:p w:rsidR="00B17AB6" w:rsidRPr="00F7199A" w:rsidRDefault="00B17AB6" w:rsidP="00476AE0">
            <w:pPr>
              <w:spacing w:after="0" w:line="240" w:lineRule="auto"/>
              <w:jc w:val="center"/>
              <w:rPr>
                <w:rFonts w:ascii="Times New Roman" w:hAnsi="Times New Roman"/>
                <w:b/>
                <w:bCs/>
                <w:sz w:val="20"/>
                <w:szCs w:val="20"/>
                <w:lang w:val="en-US"/>
              </w:rPr>
            </w:pPr>
            <w:r w:rsidRPr="00F7199A">
              <w:rPr>
                <w:rFonts w:ascii="Times New Roman" w:hAnsi="Times New Roman"/>
                <w:b/>
                <w:bCs/>
                <w:sz w:val="20"/>
                <w:szCs w:val="20"/>
                <w:lang w:val="en-US"/>
              </w:rPr>
              <w:t>ББӘ атауы</w:t>
            </w:r>
          </w:p>
        </w:tc>
        <w:tc>
          <w:tcPr>
            <w:tcW w:w="1417" w:type="dxa"/>
            <w:vMerge w:val="restart"/>
            <w:tcBorders>
              <w:top w:val="single" w:sz="4" w:space="0" w:color="000000"/>
              <w:left w:val="single" w:sz="4" w:space="0" w:color="000000"/>
              <w:bottom w:val="nil"/>
              <w:right w:val="single" w:sz="4" w:space="0" w:color="000000"/>
            </w:tcBorders>
            <w:shd w:val="clear" w:color="auto" w:fill="auto"/>
            <w:vAlign w:val="center"/>
            <w:hideMark/>
          </w:tcPr>
          <w:p w:rsidR="00B17AB6" w:rsidRPr="00F7199A" w:rsidRDefault="00B17AB6" w:rsidP="00476AE0">
            <w:pPr>
              <w:spacing w:after="0" w:line="240" w:lineRule="auto"/>
              <w:jc w:val="center"/>
              <w:rPr>
                <w:rFonts w:ascii="Times New Roman" w:hAnsi="Times New Roman"/>
                <w:b/>
                <w:bCs/>
                <w:sz w:val="20"/>
                <w:szCs w:val="20"/>
                <w:lang w:val="en-US"/>
              </w:rPr>
            </w:pPr>
            <w:r w:rsidRPr="00F7199A">
              <w:rPr>
                <w:rFonts w:ascii="Times New Roman" w:hAnsi="Times New Roman"/>
                <w:b/>
                <w:bCs/>
                <w:sz w:val="20"/>
                <w:szCs w:val="20"/>
                <w:lang w:val="en-US"/>
              </w:rPr>
              <w:t>Игерілмеген қаржы</w:t>
            </w:r>
          </w:p>
        </w:tc>
        <w:tc>
          <w:tcPr>
            <w:tcW w:w="1134" w:type="dxa"/>
            <w:vMerge w:val="restart"/>
            <w:tcBorders>
              <w:top w:val="single" w:sz="4" w:space="0" w:color="000000"/>
              <w:left w:val="single" w:sz="4" w:space="0" w:color="000000"/>
              <w:bottom w:val="nil"/>
              <w:right w:val="nil"/>
            </w:tcBorders>
            <w:shd w:val="clear" w:color="auto" w:fill="auto"/>
            <w:vAlign w:val="center"/>
            <w:hideMark/>
          </w:tcPr>
          <w:p w:rsidR="00B17AB6" w:rsidRPr="00F7199A" w:rsidRDefault="00B17AB6" w:rsidP="00476AE0">
            <w:pPr>
              <w:spacing w:after="0" w:line="240" w:lineRule="auto"/>
              <w:jc w:val="center"/>
              <w:rPr>
                <w:rFonts w:ascii="Times New Roman" w:hAnsi="Times New Roman"/>
                <w:b/>
                <w:bCs/>
                <w:sz w:val="20"/>
                <w:szCs w:val="20"/>
                <w:lang w:val="en-US"/>
              </w:rPr>
            </w:pPr>
            <w:r w:rsidRPr="00F7199A">
              <w:rPr>
                <w:rFonts w:ascii="Times New Roman" w:hAnsi="Times New Roman"/>
                <w:b/>
                <w:bCs/>
                <w:sz w:val="20"/>
                <w:szCs w:val="20"/>
                <w:lang w:val="en-US"/>
              </w:rPr>
              <w:t>Үнемделген қаржы</w:t>
            </w:r>
          </w:p>
        </w:tc>
        <w:tc>
          <w:tcPr>
            <w:tcW w:w="1276" w:type="dxa"/>
            <w:vMerge w:val="restart"/>
            <w:tcBorders>
              <w:top w:val="single" w:sz="4" w:space="0" w:color="000000"/>
              <w:left w:val="single" w:sz="4" w:space="0" w:color="000000"/>
              <w:bottom w:val="nil"/>
              <w:right w:val="single" w:sz="4" w:space="0" w:color="auto"/>
            </w:tcBorders>
            <w:shd w:val="clear" w:color="auto" w:fill="auto"/>
            <w:vAlign w:val="center"/>
            <w:hideMark/>
          </w:tcPr>
          <w:p w:rsidR="00B17AB6" w:rsidRPr="00F7199A" w:rsidRDefault="00B17AB6" w:rsidP="00476AE0">
            <w:pPr>
              <w:spacing w:after="0" w:line="240" w:lineRule="auto"/>
              <w:jc w:val="center"/>
              <w:rPr>
                <w:rFonts w:ascii="Times New Roman" w:hAnsi="Times New Roman"/>
                <w:b/>
                <w:bCs/>
                <w:sz w:val="20"/>
                <w:szCs w:val="20"/>
                <w:lang w:val="en-US"/>
              </w:rPr>
            </w:pPr>
            <w:r w:rsidRPr="00F7199A">
              <w:rPr>
                <w:rFonts w:ascii="Times New Roman" w:hAnsi="Times New Roman"/>
                <w:b/>
                <w:bCs/>
                <w:sz w:val="20"/>
                <w:szCs w:val="20"/>
                <w:lang w:val="en-US"/>
              </w:rPr>
              <w:t>Субъективті себептермен игерілмеген қаржы</w:t>
            </w:r>
          </w:p>
        </w:tc>
        <w:tc>
          <w:tcPr>
            <w:tcW w:w="369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17AB6" w:rsidRPr="00F7199A" w:rsidRDefault="00B17AB6" w:rsidP="00476AE0">
            <w:pPr>
              <w:spacing w:after="0" w:line="240" w:lineRule="auto"/>
              <w:jc w:val="center"/>
              <w:rPr>
                <w:rFonts w:ascii="Times New Roman" w:hAnsi="Times New Roman"/>
                <w:b/>
                <w:bCs/>
                <w:sz w:val="20"/>
                <w:szCs w:val="20"/>
                <w:lang w:val="en-US"/>
              </w:rPr>
            </w:pPr>
            <w:r w:rsidRPr="00F7199A">
              <w:rPr>
                <w:rFonts w:ascii="Times New Roman" w:hAnsi="Times New Roman"/>
                <w:b/>
                <w:bCs/>
                <w:sz w:val="20"/>
                <w:szCs w:val="20"/>
                <w:lang w:val="en-US"/>
              </w:rPr>
              <w:t>оның ішінде есебінен</w:t>
            </w:r>
          </w:p>
        </w:tc>
      </w:tr>
      <w:tr w:rsidR="00B17AB6" w:rsidRPr="001F5C5B" w:rsidTr="00476AE0">
        <w:trPr>
          <w:trHeight w:val="1494"/>
        </w:trPr>
        <w:tc>
          <w:tcPr>
            <w:tcW w:w="421"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17AB6" w:rsidRPr="00F7199A" w:rsidRDefault="00B17AB6" w:rsidP="00476AE0">
            <w:pPr>
              <w:spacing w:after="0" w:line="240" w:lineRule="auto"/>
              <w:rPr>
                <w:rFonts w:ascii="Times New Roman" w:hAnsi="Times New Roman"/>
                <w:b/>
                <w:bCs/>
                <w:sz w:val="20"/>
                <w:szCs w:val="20"/>
                <w:lang w:val="en-US"/>
              </w:rPr>
            </w:pPr>
          </w:p>
        </w:tc>
        <w:tc>
          <w:tcPr>
            <w:tcW w:w="2268" w:type="dxa"/>
            <w:vMerge/>
            <w:tcBorders>
              <w:top w:val="single" w:sz="4" w:space="0" w:color="000000"/>
              <w:left w:val="single" w:sz="4" w:space="0" w:color="000000"/>
              <w:bottom w:val="nil"/>
              <w:right w:val="nil"/>
            </w:tcBorders>
            <w:shd w:val="clear" w:color="auto" w:fill="auto"/>
            <w:vAlign w:val="center"/>
            <w:hideMark/>
          </w:tcPr>
          <w:p w:rsidR="00B17AB6" w:rsidRPr="00F7199A" w:rsidRDefault="00B17AB6" w:rsidP="00476AE0">
            <w:pPr>
              <w:spacing w:after="0" w:line="240" w:lineRule="auto"/>
              <w:rPr>
                <w:rFonts w:ascii="Times New Roman" w:hAnsi="Times New Roman"/>
                <w:b/>
                <w:bCs/>
                <w:sz w:val="20"/>
                <w:szCs w:val="20"/>
                <w:lang w:val="en-US"/>
              </w:rPr>
            </w:pPr>
          </w:p>
        </w:tc>
        <w:tc>
          <w:tcPr>
            <w:tcW w:w="1417" w:type="dxa"/>
            <w:vMerge/>
            <w:tcBorders>
              <w:top w:val="single" w:sz="4" w:space="0" w:color="000000"/>
              <w:left w:val="single" w:sz="4" w:space="0" w:color="000000"/>
              <w:bottom w:val="nil"/>
              <w:right w:val="single" w:sz="4" w:space="0" w:color="000000"/>
            </w:tcBorders>
            <w:shd w:val="clear" w:color="auto" w:fill="auto"/>
            <w:vAlign w:val="center"/>
            <w:hideMark/>
          </w:tcPr>
          <w:p w:rsidR="00B17AB6" w:rsidRPr="00F7199A" w:rsidRDefault="00B17AB6" w:rsidP="00476AE0">
            <w:pPr>
              <w:spacing w:after="0" w:line="240" w:lineRule="auto"/>
              <w:rPr>
                <w:rFonts w:ascii="Times New Roman" w:hAnsi="Times New Roman"/>
                <w:b/>
                <w:bCs/>
                <w:sz w:val="20"/>
                <w:szCs w:val="20"/>
                <w:lang w:val="en-US"/>
              </w:rPr>
            </w:pPr>
          </w:p>
        </w:tc>
        <w:tc>
          <w:tcPr>
            <w:tcW w:w="1134" w:type="dxa"/>
            <w:vMerge/>
            <w:tcBorders>
              <w:top w:val="single" w:sz="4" w:space="0" w:color="000000"/>
              <w:left w:val="single" w:sz="4" w:space="0" w:color="000000"/>
              <w:bottom w:val="nil"/>
              <w:right w:val="nil"/>
            </w:tcBorders>
            <w:shd w:val="clear" w:color="auto" w:fill="auto"/>
            <w:vAlign w:val="center"/>
            <w:hideMark/>
          </w:tcPr>
          <w:p w:rsidR="00B17AB6" w:rsidRPr="00F7199A" w:rsidRDefault="00B17AB6" w:rsidP="00476AE0">
            <w:pPr>
              <w:spacing w:after="0" w:line="240" w:lineRule="auto"/>
              <w:rPr>
                <w:rFonts w:ascii="Times New Roman" w:hAnsi="Times New Roman"/>
                <w:b/>
                <w:bCs/>
                <w:sz w:val="20"/>
                <w:szCs w:val="20"/>
                <w:lang w:val="en-US"/>
              </w:rPr>
            </w:pPr>
          </w:p>
        </w:tc>
        <w:tc>
          <w:tcPr>
            <w:tcW w:w="1276" w:type="dxa"/>
            <w:vMerge/>
            <w:tcBorders>
              <w:top w:val="single" w:sz="4" w:space="0" w:color="000000"/>
              <w:left w:val="single" w:sz="4" w:space="0" w:color="000000"/>
              <w:bottom w:val="nil"/>
              <w:right w:val="nil"/>
            </w:tcBorders>
            <w:shd w:val="clear" w:color="auto" w:fill="auto"/>
            <w:vAlign w:val="center"/>
            <w:hideMark/>
          </w:tcPr>
          <w:p w:rsidR="00B17AB6" w:rsidRPr="00F7199A" w:rsidRDefault="00B17AB6" w:rsidP="00476AE0">
            <w:pPr>
              <w:spacing w:after="0" w:line="240" w:lineRule="auto"/>
              <w:rPr>
                <w:rFonts w:ascii="Times New Roman" w:hAnsi="Times New Roman"/>
                <w:b/>
                <w:bCs/>
                <w:sz w:val="20"/>
                <w:szCs w:val="20"/>
                <w:lang w:val="en-US"/>
              </w:rPr>
            </w:pPr>
          </w:p>
        </w:tc>
        <w:tc>
          <w:tcPr>
            <w:tcW w:w="1417" w:type="dxa"/>
            <w:tcBorders>
              <w:top w:val="single" w:sz="4" w:space="0" w:color="000000"/>
              <w:left w:val="single" w:sz="4" w:space="0" w:color="000000"/>
              <w:bottom w:val="nil"/>
              <w:right w:val="single" w:sz="4" w:space="0" w:color="000000"/>
            </w:tcBorders>
            <w:shd w:val="clear" w:color="auto" w:fill="auto"/>
            <w:vAlign w:val="center"/>
            <w:hideMark/>
          </w:tcPr>
          <w:p w:rsidR="00B17AB6" w:rsidRPr="00F7199A" w:rsidRDefault="00B17AB6" w:rsidP="00476AE0">
            <w:pPr>
              <w:spacing w:after="0" w:line="240" w:lineRule="auto"/>
              <w:jc w:val="center"/>
              <w:rPr>
                <w:rFonts w:ascii="Times New Roman" w:hAnsi="Times New Roman"/>
                <w:b/>
                <w:sz w:val="20"/>
                <w:szCs w:val="20"/>
                <w:lang w:val="kk-KZ"/>
              </w:rPr>
            </w:pPr>
            <w:r w:rsidRPr="00F7199A">
              <w:rPr>
                <w:rFonts w:ascii="Times New Roman" w:hAnsi="Times New Roman"/>
                <w:b/>
                <w:sz w:val="20"/>
                <w:szCs w:val="20"/>
                <w:lang w:val="kk-KZ"/>
              </w:rPr>
              <w:t>Тауарлар мен қызметтер мерзімінде жеткізілмеген</w:t>
            </w:r>
          </w:p>
        </w:tc>
        <w:tc>
          <w:tcPr>
            <w:tcW w:w="1423" w:type="dxa"/>
            <w:tcBorders>
              <w:top w:val="single" w:sz="4" w:space="0" w:color="000000"/>
              <w:left w:val="nil"/>
              <w:bottom w:val="nil"/>
              <w:right w:val="single" w:sz="4" w:space="0" w:color="auto"/>
            </w:tcBorders>
            <w:shd w:val="clear" w:color="auto" w:fill="auto"/>
            <w:vAlign w:val="center"/>
            <w:hideMark/>
          </w:tcPr>
          <w:p w:rsidR="00B17AB6" w:rsidRPr="00F7199A" w:rsidRDefault="00B17AB6" w:rsidP="00476AE0">
            <w:pPr>
              <w:spacing w:after="0" w:line="240" w:lineRule="auto"/>
              <w:jc w:val="center"/>
              <w:rPr>
                <w:rFonts w:ascii="Times New Roman" w:hAnsi="Times New Roman"/>
                <w:b/>
                <w:sz w:val="20"/>
                <w:szCs w:val="20"/>
                <w:lang w:val="kk-KZ"/>
              </w:rPr>
            </w:pPr>
            <w:r>
              <w:rPr>
                <w:rFonts w:ascii="Times New Roman" w:hAnsi="Times New Roman"/>
                <w:b/>
                <w:sz w:val="20"/>
                <w:szCs w:val="20"/>
                <w:lang w:val="kk-KZ"/>
              </w:rPr>
              <w:t xml:space="preserve">Бюджеттік бағдарламаларды басқару барысында тиісті шараларды атқарылмау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7AB6" w:rsidRPr="00F7199A" w:rsidRDefault="00B17AB6" w:rsidP="00476AE0">
            <w:pPr>
              <w:spacing w:after="0" w:line="240" w:lineRule="auto"/>
              <w:jc w:val="center"/>
              <w:rPr>
                <w:rFonts w:ascii="Times New Roman" w:hAnsi="Times New Roman"/>
                <w:b/>
                <w:sz w:val="20"/>
                <w:szCs w:val="20"/>
                <w:lang w:val="kk-KZ"/>
              </w:rPr>
            </w:pPr>
            <w:r w:rsidRPr="00F7199A">
              <w:rPr>
                <w:rFonts w:ascii="Times New Roman" w:hAnsi="Times New Roman"/>
                <w:b/>
                <w:sz w:val="20"/>
                <w:szCs w:val="20"/>
                <w:lang w:val="kk-KZ"/>
              </w:rPr>
              <w:t>басқада себептер</w:t>
            </w:r>
          </w:p>
        </w:tc>
      </w:tr>
      <w:tr w:rsidR="00B17AB6" w:rsidRPr="00DA1968" w:rsidTr="00476AE0">
        <w:trPr>
          <w:trHeight w:val="375"/>
        </w:trPr>
        <w:tc>
          <w:tcPr>
            <w:tcW w:w="421" w:type="dxa"/>
            <w:tcBorders>
              <w:top w:val="nil"/>
              <w:left w:val="single" w:sz="4" w:space="0" w:color="000000"/>
              <w:bottom w:val="single" w:sz="4" w:space="0" w:color="000000"/>
              <w:right w:val="single" w:sz="4" w:space="0" w:color="000000"/>
            </w:tcBorders>
            <w:shd w:val="clear" w:color="auto" w:fill="auto"/>
            <w:noWrap/>
            <w:vAlign w:val="center"/>
            <w:hideMark/>
          </w:tcPr>
          <w:p w:rsidR="00B17AB6" w:rsidRPr="00F7199A" w:rsidRDefault="00B17AB6" w:rsidP="00476AE0">
            <w:pPr>
              <w:spacing w:after="0" w:line="240" w:lineRule="auto"/>
              <w:rPr>
                <w:rFonts w:ascii="Times New Roman" w:hAnsi="Times New Roman"/>
                <w:sz w:val="20"/>
                <w:szCs w:val="20"/>
                <w:lang w:val="kk-KZ"/>
              </w:rPr>
            </w:pPr>
            <w:r w:rsidRPr="00F7199A">
              <w:rPr>
                <w:rFonts w:ascii="Times New Roman" w:hAnsi="Times New Roman"/>
                <w:sz w:val="20"/>
                <w:szCs w:val="20"/>
                <w:lang w:val="kk-KZ"/>
              </w:rPr>
              <w:t> </w:t>
            </w:r>
          </w:p>
        </w:tc>
        <w:tc>
          <w:tcPr>
            <w:tcW w:w="2268" w:type="dxa"/>
            <w:tcBorders>
              <w:top w:val="single" w:sz="4" w:space="0" w:color="000000"/>
              <w:left w:val="nil"/>
              <w:bottom w:val="single" w:sz="4" w:space="0" w:color="000000"/>
              <w:right w:val="single" w:sz="4" w:space="0" w:color="000000"/>
            </w:tcBorders>
            <w:shd w:val="clear" w:color="auto" w:fill="auto"/>
            <w:vAlign w:val="center"/>
            <w:hideMark/>
          </w:tcPr>
          <w:p w:rsidR="00B17AB6" w:rsidRPr="00F7199A" w:rsidRDefault="00B17AB6" w:rsidP="00476AE0">
            <w:pPr>
              <w:spacing w:after="0" w:line="240" w:lineRule="auto"/>
              <w:rPr>
                <w:rFonts w:ascii="Times New Roman" w:hAnsi="Times New Roman"/>
                <w:b/>
                <w:bCs/>
                <w:sz w:val="20"/>
                <w:szCs w:val="20"/>
                <w:lang w:val="kk-KZ"/>
              </w:rPr>
            </w:pPr>
            <w:r w:rsidRPr="00F7199A">
              <w:rPr>
                <w:rFonts w:ascii="Times New Roman" w:hAnsi="Times New Roman"/>
                <w:b/>
                <w:bCs/>
                <w:sz w:val="20"/>
                <w:szCs w:val="20"/>
                <w:lang w:val="en-US"/>
              </w:rPr>
              <w:t>Барлығы</w:t>
            </w:r>
          </w:p>
        </w:tc>
        <w:tc>
          <w:tcPr>
            <w:tcW w:w="1417" w:type="dxa"/>
            <w:tcBorders>
              <w:top w:val="single" w:sz="4" w:space="0" w:color="000000"/>
              <w:left w:val="nil"/>
              <w:bottom w:val="single" w:sz="4" w:space="0" w:color="000000"/>
              <w:right w:val="single" w:sz="4" w:space="0" w:color="000000"/>
            </w:tcBorders>
            <w:shd w:val="clear" w:color="auto" w:fill="auto"/>
            <w:noWrap/>
            <w:vAlign w:val="center"/>
            <w:hideMark/>
          </w:tcPr>
          <w:p w:rsidR="00B17AB6" w:rsidRPr="00F7199A" w:rsidRDefault="00B17AB6" w:rsidP="00476AE0">
            <w:pPr>
              <w:spacing w:after="0" w:line="240" w:lineRule="auto"/>
              <w:jc w:val="center"/>
              <w:rPr>
                <w:rFonts w:ascii="Times New Roman" w:hAnsi="Times New Roman"/>
                <w:b/>
                <w:bCs/>
                <w:sz w:val="20"/>
                <w:szCs w:val="20"/>
                <w:lang w:val="en-US"/>
              </w:rPr>
            </w:pPr>
            <w:r w:rsidRPr="00F7199A">
              <w:rPr>
                <w:rFonts w:ascii="Times New Roman" w:hAnsi="Times New Roman"/>
                <w:b/>
                <w:bCs/>
                <w:sz w:val="20"/>
                <w:szCs w:val="20"/>
                <w:lang w:val="en-US"/>
              </w:rPr>
              <w:t>1 865 072,9</w:t>
            </w:r>
          </w:p>
        </w:tc>
        <w:tc>
          <w:tcPr>
            <w:tcW w:w="1134" w:type="dxa"/>
            <w:tcBorders>
              <w:top w:val="single" w:sz="4" w:space="0" w:color="000000"/>
              <w:left w:val="nil"/>
              <w:bottom w:val="single" w:sz="4" w:space="0" w:color="000000"/>
              <w:right w:val="single" w:sz="4" w:space="0" w:color="000000"/>
            </w:tcBorders>
            <w:shd w:val="clear" w:color="auto" w:fill="auto"/>
            <w:noWrap/>
            <w:vAlign w:val="center"/>
            <w:hideMark/>
          </w:tcPr>
          <w:p w:rsidR="00B17AB6" w:rsidRPr="00F7199A" w:rsidRDefault="00B17AB6" w:rsidP="00476AE0">
            <w:pPr>
              <w:spacing w:after="0" w:line="240" w:lineRule="auto"/>
              <w:jc w:val="center"/>
              <w:rPr>
                <w:rFonts w:ascii="Times New Roman" w:hAnsi="Times New Roman"/>
                <w:b/>
                <w:bCs/>
                <w:sz w:val="20"/>
                <w:szCs w:val="20"/>
                <w:lang w:val="en-US"/>
              </w:rPr>
            </w:pPr>
            <w:r w:rsidRPr="00F7199A">
              <w:rPr>
                <w:rFonts w:ascii="Times New Roman" w:hAnsi="Times New Roman"/>
                <w:b/>
                <w:bCs/>
                <w:sz w:val="20"/>
                <w:szCs w:val="20"/>
                <w:lang w:val="en-US"/>
              </w:rPr>
              <w:t>67 015,7</w:t>
            </w:r>
          </w:p>
        </w:tc>
        <w:tc>
          <w:tcPr>
            <w:tcW w:w="1276" w:type="dxa"/>
            <w:tcBorders>
              <w:top w:val="single" w:sz="4" w:space="0" w:color="000000"/>
              <w:left w:val="nil"/>
              <w:bottom w:val="single" w:sz="4" w:space="0" w:color="000000"/>
              <w:right w:val="single" w:sz="4" w:space="0" w:color="000000"/>
            </w:tcBorders>
            <w:shd w:val="clear" w:color="auto" w:fill="auto"/>
            <w:noWrap/>
            <w:vAlign w:val="center"/>
            <w:hideMark/>
          </w:tcPr>
          <w:p w:rsidR="00B17AB6" w:rsidRPr="00F7199A" w:rsidRDefault="00B17AB6" w:rsidP="00476AE0">
            <w:pPr>
              <w:spacing w:after="0" w:line="240" w:lineRule="auto"/>
              <w:jc w:val="center"/>
              <w:rPr>
                <w:rFonts w:ascii="Times New Roman" w:hAnsi="Times New Roman"/>
                <w:b/>
                <w:bCs/>
                <w:sz w:val="20"/>
                <w:szCs w:val="20"/>
                <w:lang w:val="en-US"/>
              </w:rPr>
            </w:pPr>
            <w:r w:rsidRPr="00F7199A">
              <w:rPr>
                <w:rFonts w:ascii="Times New Roman" w:hAnsi="Times New Roman"/>
                <w:b/>
                <w:bCs/>
                <w:sz w:val="20"/>
                <w:szCs w:val="20"/>
                <w:lang w:val="en-US"/>
              </w:rPr>
              <w:t>1 798 057,2</w:t>
            </w:r>
          </w:p>
        </w:tc>
        <w:tc>
          <w:tcPr>
            <w:tcW w:w="1417" w:type="dxa"/>
            <w:tcBorders>
              <w:top w:val="single" w:sz="4" w:space="0" w:color="000000"/>
              <w:left w:val="nil"/>
              <w:bottom w:val="single" w:sz="4" w:space="0" w:color="000000"/>
              <w:right w:val="single" w:sz="4" w:space="0" w:color="000000"/>
            </w:tcBorders>
            <w:shd w:val="clear" w:color="auto" w:fill="auto"/>
            <w:noWrap/>
            <w:vAlign w:val="center"/>
            <w:hideMark/>
          </w:tcPr>
          <w:p w:rsidR="00B17AB6" w:rsidRPr="00F7199A" w:rsidRDefault="00B17AB6" w:rsidP="00476AE0">
            <w:pPr>
              <w:spacing w:after="0" w:line="240" w:lineRule="auto"/>
              <w:jc w:val="center"/>
              <w:rPr>
                <w:rFonts w:ascii="Times New Roman" w:hAnsi="Times New Roman"/>
                <w:b/>
                <w:bCs/>
                <w:sz w:val="20"/>
                <w:szCs w:val="20"/>
                <w:lang w:val="en-US"/>
              </w:rPr>
            </w:pPr>
            <w:r w:rsidRPr="00F7199A">
              <w:rPr>
                <w:rFonts w:ascii="Times New Roman" w:hAnsi="Times New Roman"/>
                <w:b/>
                <w:bCs/>
                <w:sz w:val="20"/>
                <w:szCs w:val="20"/>
                <w:lang w:val="en-US"/>
              </w:rPr>
              <w:t>11 504,5</w:t>
            </w:r>
          </w:p>
        </w:tc>
        <w:tc>
          <w:tcPr>
            <w:tcW w:w="1423" w:type="dxa"/>
            <w:tcBorders>
              <w:top w:val="single" w:sz="4" w:space="0" w:color="000000"/>
              <w:left w:val="nil"/>
              <w:bottom w:val="single" w:sz="4" w:space="0" w:color="000000"/>
              <w:right w:val="single" w:sz="4" w:space="0" w:color="auto"/>
            </w:tcBorders>
            <w:shd w:val="clear" w:color="auto" w:fill="auto"/>
            <w:noWrap/>
            <w:vAlign w:val="center"/>
            <w:hideMark/>
          </w:tcPr>
          <w:p w:rsidR="00B17AB6" w:rsidRPr="00F7199A" w:rsidRDefault="00B17AB6" w:rsidP="00476AE0">
            <w:pPr>
              <w:spacing w:after="0" w:line="240" w:lineRule="auto"/>
              <w:jc w:val="center"/>
              <w:rPr>
                <w:rFonts w:ascii="Times New Roman" w:hAnsi="Times New Roman"/>
                <w:b/>
                <w:bCs/>
                <w:sz w:val="20"/>
                <w:szCs w:val="20"/>
                <w:lang w:val="en-US"/>
              </w:rPr>
            </w:pPr>
            <w:r w:rsidRPr="00F7199A">
              <w:rPr>
                <w:rFonts w:ascii="Times New Roman" w:hAnsi="Times New Roman"/>
                <w:b/>
                <w:bCs/>
                <w:sz w:val="20"/>
                <w:szCs w:val="20"/>
                <w:lang w:val="en-US"/>
              </w:rPr>
              <w:t>1 781 561,6</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17AB6" w:rsidRPr="00F7199A" w:rsidRDefault="00B17AB6" w:rsidP="00476AE0">
            <w:pPr>
              <w:spacing w:after="0" w:line="240" w:lineRule="auto"/>
              <w:jc w:val="center"/>
              <w:rPr>
                <w:rFonts w:ascii="Times New Roman" w:hAnsi="Times New Roman"/>
                <w:b/>
                <w:bCs/>
                <w:sz w:val="20"/>
                <w:szCs w:val="20"/>
                <w:lang w:val="en-US"/>
              </w:rPr>
            </w:pPr>
            <w:r w:rsidRPr="00F7199A">
              <w:rPr>
                <w:rFonts w:ascii="Times New Roman" w:hAnsi="Times New Roman"/>
                <w:b/>
                <w:bCs/>
                <w:sz w:val="20"/>
                <w:szCs w:val="20"/>
                <w:lang w:val="en-US"/>
              </w:rPr>
              <w:t>4 991,0</w:t>
            </w:r>
          </w:p>
        </w:tc>
      </w:tr>
      <w:tr w:rsidR="00B17AB6" w:rsidRPr="00DA1968" w:rsidTr="00476AE0">
        <w:trPr>
          <w:trHeight w:val="153"/>
        </w:trPr>
        <w:tc>
          <w:tcPr>
            <w:tcW w:w="421" w:type="dxa"/>
            <w:tcBorders>
              <w:top w:val="nil"/>
              <w:left w:val="single" w:sz="4" w:space="0" w:color="000000"/>
              <w:bottom w:val="single" w:sz="4" w:space="0" w:color="000000"/>
              <w:right w:val="single" w:sz="4" w:space="0" w:color="000000"/>
            </w:tcBorders>
            <w:shd w:val="clear" w:color="auto" w:fill="auto"/>
            <w:noWrap/>
            <w:vAlign w:val="center"/>
          </w:tcPr>
          <w:p w:rsidR="00B17AB6" w:rsidRPr="00F7199A" w:rsidRDefault="00B17AB6" w:rsidP="00476AE0">
            <w:pPr>
              <w:spacing w:after="0" w:line="240" w:lineRule="auto"/>
              <w:rPr>
                <w:rFonts w:ascii="Times New Roman" w:hAnsi="Times New Roman"/>
                <w:i/>
                <w:sz w:val="20"/>
                <w:szCs w:val="20"/>
                <w:lang w:val="kk-KZ"/>
              </w:rPr>
            </w:pPr>
          </w:p>
        </w:tc>
        <w:tc>
          <w:tcPr>
            <w:tcW w:w="2268" w:type="dxa"/>
            <w:tcBorders>
              <w:top w:val="single" w:sz="4" w:space="0" w:color="000000"/>
              <w:left w:val="nil"/>
              <w:bottom w:val="single" w:sz="4" w:space="0" w:color="000000"/>
              <w:right w:val="single" w:sz="4" w:space="0" w:color="000000"/>
            </w:tcBorders>
            <w:shd w:val="clear" w:color="auto" w:fill="auto"/>
            <w:vAlign w:val="center"/>
          </w:tcPr>
          <w:p w:rsidR="00B17AB6" w:rsidRPr="00F7199A" w:rsidRDefault="00B17AB6" w:rsidP="00476AE0">
            <w:pPr>
              <w:spacing w:after="0" w:line="240" w:lineRule="auto"/>
              <w:rPr>
                <w:rFonts w:ascii="Times New Roman" w:hAnsi="Times New Roman"/>
                <w:bCs/>
                <w:i/>
                <w:sz w:val="20"/>
                <w:szCs w:val="20"/>
                <w:lang w:val="kk-KZ"/>
              </w:rPr>
            </w:pPr>
            <w:r w:rsidRPr="00F7199A">
              <w:rPr>
                <w:rFonts w:ascii="Times New Roman" w:hAnsi="Times New Roman"/>
                <w:bCs/>
                <w:i/>
                <w:sz w:val="20"/>
                <w:szCs w:val="20"/>
                <w:lang w:val="kk-KZ"/>
              </w:rPr>
              <w:t>оның ішінде</w:t>
            </w:r>
          </w:p>
        </w:tc>
        <w:tc>
          <w:tcPr>
            <w:tcW w:w="1417" w:type="dxa"/>
            <w:tcBorders>
              <w:top w:val="single" w:sz="4" w:space="0" w:color="000000"/>
              <w:left w:val="nil"/>
              <w:bottom w:val="single" w:sz="4" w:space="0" w:color="000000"/>
              <w:right w:val="single" w:sz="4" w:space="0" w:color="000000"/>
            </w:tcBorders>
            <w:shd w:val="clear" w:color="auto" w:fill="auto"/>
            <w:noWrap/>
            <w:vAlign w:val="center"/>
          </w:tcPr>
          <w:p w:rsidR="00B17AB6" w:rsidRPr="00F7199A" w:rsidRDefault="00B17AB6" w:rsidP="00476AE0">
            <w:pPr>
              <w:spacing w:after="0" w:line="240" w:lineRule="auto"/>
              <w:jc w:val="center"/>
              <w:rPr>
                <w:rFonts w:ascii="Times New Roman" w:hAnsi="Times New Roman"/>
                <w:bCs/>
                <w:i/>
                <w:sz w:val="20"/>
                <w:szCs w:val="20"/>
                <w:lang w:val="en-US"/>
              </w:rPr>
            </w:pPr>
          </w:p>
        </w:tc>
        <w:tc>
          <w:tcPr>
            <w:tcW w:w="1134" w:type="dxa"/>
            <w:tcBorders>
              <w:top w:val="single" w:sz="4" w:space="0" w:color="000000"/>
              <w:left w:val="nil"/>
              <w:bottom w:val="single" w:sz="4" w:space="0" w:color="000000"/>
              <w:right w:val="single" w:sz="4" w:space="0" w:color="000000"/>
            </w:tcBorders>
            <w:shd w:val="clear" w:color="auto" w:fill="auto"/>
            <w:noWrap/>
            <w:vAlign w:val="center"/>
          </w:tcPr>
          <w:p w:rsidR="00B17AB6" w:rsidRPr="00F7199A" w:rsidRDefault="00B17AB6" w:rsidP="00476AE0">
            <w:pPr>
              <w:spacing w:after="0" w:line="240" w:lineRule="auto"/>
              <w:jc w:val="center"/>
              <w:rPr>
                <w:rFonts w:ascii="Times New Roman" w:hAnsi="Times New Roman"/>
                <w:bCs/>
                <w:i/>
                <w:sz w:val="20"/>
                <w:szCs w:val="20"/>
                <w:lang w:val="en-US"/>
              </w:rPr>
            </w:pPr>
          </w:p>
        </w:tc>
        <w:tc>
          <w:tcPr>
            <w:tcW w:w="1276" w:type="dxa"/>
            <w:tcBorders>
              <w:top w:val="single" w:sz="4" w:space="0" w:color="000000"/>
              <w:left w:val="nil"/>
              <w:bottom w:val="single" w:sz="4" w:space="0" w:color="000000"/>
              <w:right w:val="single" w:sz="4" w:space="0" w:color="000000"/>
            </w:tcBorders>
            <w:shd w:val="clear" w:color="auto" w:fill="auto"/>
            <w:noWrap/>
            <w:vAlign w:val="center"/>
          </w:tcPr>
          <w:p w:rsidR="00B17AB6" w:rsidRPr="00F7199A" w:rsidRDefault="00B17AB6" w:rsidP="00476AE0">
            <w:pPr>
              <w:spacing w:after="0" w:line="240" w:lineRule="auto"/>
              <w:jc w:val="center"/>
              <w:rPr>
                <w:rFonts w:ascii="Times New Roman" w:hAnsi="Times New Roman"/>
                <w:bCs/>
                <w:i/>
                <w:sz w:val="20"/>
                <w:szCs w:val="20"/>
                <w:lang w:val="en-US"/>
              </w:rPr>
            </w:pPr>
          </w:p>
        </w:tc>
        <w:tc>
          <w:tcPr>
            <w:tcW w:w="1417" w:type="dxa"/>
            <w:tcBorders>
              <w:top w:val="single" w:sz="4" w:space="0" w:color="000000"/>
              <w:left w:val="nil"/>
              <w:bottom w:val="single" w:sz="4" w:space="0" w:color="000000"/>
              <w:right w:val="single" w:sz="4" w:space="0" w:color="000000"/>
            </w:tcBorders>
            <w:shd w:val="clear" w:color="auto" w:fill="auto"/>
            <w:noWrap/>
            <w:vAlign w:val="center"/>
          </w:tcPr>
          <w:p w:rsidR="00B17AB6" w:rsidRPr="00F7199A" w:rsidRDefault="00B17AB6" w:rsidP="00476AE0">
            <w:pPr>
              <w:spacing w:after="0" w:line="240" w:lineRule="auto"/>
              <w:jc w:val="center"/>
              <w:rPr>
                <w:rFonts w:ascii="Times New Roman" w:hAnsi="Times New Roman"/>
                <w:bCs/>
                <w:i/>
                <w:sz w:val="20"/>
                <w:szCs w:val="20"/>
                <w:lang w:val="en-US"/>
              </w:rPr>
            </w:pPr>
          </w:p>
        </w:tc>
        <w:tc>
          <w:tcPr>
            <w:tcW w:w="1423" w:type="dxa"/>
            <w:tcBorders>
              <w:top w:val="single" w:sz="4" w:space="0" w:color="000000"/>
              <w:left w:val="nil"/>
              <w:bottom w:val="single" w:sz="4" w:space="0" w:color="000000"/>
              <w:right w:val="single" w:sz="4" w:space="0" w:color="auto"/>
            </w:tcBorders>
            <w:shd w:val="clear" w:color="auto" w:fill="auto"/>
            <w:noWrap/>
            <w:vAlign w:val="center"/>
          </w:tcPr>
          <w:p w:rsidR="00B17AB6" w:rsidRPr="00F7199A" w:rsidRDefault="00B17AB6" w:rsidP="00476AE0">
            <w:pPr>
              <w:spacing w:after="0" w:line="240" w:lineRule="auto"/>
              <w:jc w:val="center"/>
              <w:rPr>
                <w:rFonts w:ascii="Times New Roman" w:hAnsi="Times New Roman"/>
                <w:bCs/>
                <w:i/>
                <w:sz w:val="20"/>
                <w:szCs w:val="20"/>
                <w:lang w:val="en-US"/>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17AB6" w:rsidRPr="00F7199A" w:rsidRDefault="00B17AB6" w:rsidP="00476AE0">
            <w:pPr>
              <w:spacing w:after="0" w:line="240" w:lineRule="auto"/>
              <w:jc w:val="center"/>
              <w:rPr>
                <w:rFonts w:ascii="Times New Roman" w:hAnsi="Times New Roman"/>
                <w:bCs/>
                <w:i/>
                <w:sz w:val="20"/>
                <w:szCs w:val="20"/>
                <w:lang w:val="en-US"/>
              </w:rPr>
            </w:pPr>
          </w:p>
        </w:tc>
      </w:tr>
      <w:tr w:rsidR="00B17AB6" w:rsidRPr="00DA1968" w:rsidTr="00476AE0">
        <w:trPr>
          <w:trHeight w:val="435"/>
        </w:trPr>
        <w:tc>
          <w:tcPr>
            <w:tcW w:w="421" w:type="dxa"/>
            <w:tcBorders>
              <w:top w:val="nil"/>
              <w:left w:val="single" w:sz="4" w:space="0" w:color="000000"/>
              <w:bottom w:val="single" w:sz="4" w:space="0" w:color="000000"/>
              <w:right w:val="single" w:sz="4" w:space="0" w:color="000000"/>
            </w:tcBorders>
            <w:shd w:val="clear" w:color="auto" w:fill="auto"/>
            <w:noWrap/>
            <w:vAlign w:val="center"/>
            <w:hideMark/>
          </w:tcPr>
          <w:p w:rsidR="00B17AB6" w:rsidRPr="00F7199A" w:rsidRDefault="00B17AB6" w:rsidP="00476AE0">
            <w:pPr>
              <w:spacing w:after="0" w:line="240" w:lineRule="auto"/>
              <w:rPr>
                <w:rFonts w:ascii="Times New Roman" w:hAnsi="Times New Roman"/>
                <w:b/>
                <w:bCs/>
                <w:sz w:val="20"/>
                <w:szCs w:val="20"/>
                <w:lang w:val="en-US"/>
              </w:rPr>
            </w:pPr>
            <w:r w:rsidRPr="00F7199A">
              <w:rPr>
                <w:rFonts w:ascii="Times New Roman" w:hAnsi="Times New Roman"/>
                <w:b/>
                <w:bCs/>
                <w:sz w:val="20"/>
                <w:szCs w:val="20"/>
                <w:lang w:val="en-US"/>
              </w:rPr>
              <w:t>1</w:t>
            </w:r>
          </w:p>
        </w:tc>
        <w:tc>
          <w:tcPr>
            <w:tcW w:w="2268" w:type="dxa"/>
            <w:tcBorders>
              <w:top w:val="nil"/>
              <w:left w:val="nil"/>
              <w:bottom w:val="single" w:sz="4" w:space="0" w:color="000000"/>
              <w:right w:val="single" w:sz="4" w:space="0" w:color="000000"/>
            </w:tcBorders>
            <w:shd w:val="clear" w:color="auto" w:fill="auto"/>
            <w:vAlign w:val="center"/>
            <w:hideMark/>
          </w:tcPr>
          <w:p w:rsidR="00B17AB6" w:rsidRPr="00F7199A" w:rsidRDefault="00B17AB6" w:rsidP="00476AE0">
            <w:pPr>
              <w:spacing w:after="0" w:line="240" w:lineRule="auto"/>
              <w:rPr>
                <w:rFonts w:ascii="Times New Roman" w:hAnsi="Times New Roman"/>
                <w:b/>
                <w:bCs/>
                <w:sz w:val="20"/>
                <w:szCs w:val="20"/>
                <w:lang w:val="en-US"/>
              </w:rPr>
            </w:pPr>
            <w:r w:rsidRPr="00F7199A">
              <w:rPr>
                <w:rFonts w:ascii="Times New Roman" w:hAnsi="Times New Roman"/>
                <w:b/>
                <w:bCs/>
                <w:sz w:val="20"/>
                <w:szCs w:val="20"/>
                <w:lang w:val="en-US"/>
              </w:rPr>
              <w:t>Қала әкімінің аппараты</w:t>
            </w:r>
          </w:p>
        </w:tc>
        <w:tc>
          <w:tcPr>
            <w:tcW w:w="1417" w:type="dxa"/>
            <w:tcBorders>
              <w:top w:val="nil"/>
              <w:left w:val="nil"/>
              <w:bottom w:val="single" w:sz="4" w:space="0" w:color="000000"/>
              <w:right w:val="single" w:sz="4" w:space="0" w:color="000000"/>
            </w:tcBorders>
            <w:shd w:val="clear" w:color="auto" w:fill="auto"/>
            <w:noWrap/>
            <w:vAlign w:val="center"/>
            <w:hideMark/>
          </w:tcPr>
          <w:p w:rsidR="00B17AB6" w:rsidRPr="00F7199A" w:rsidRDefault="00B17AB6" w:rsidP="00476AE0">
            <w:pPr>
              <w:spacing w:after="0" w:line="240" w:lineRule="auto"/>
              <w:jc w:val="center"/>
              <w:rPr>
                <w:rFonts w:ascii="Times New Roman" w:hAnsi="Times New Roman"/>
                <w:b/>
                <w:bCs/>
                <w:sz w:val="20"/>
                <w:szCs w:val="20"/>
                <w:lang w:val="en-US"/>
              </w:rPr>
            </w:pPr>
            <w:r w:rsidRPr="00F7199A">
              <w:rPr>
                <w:rFonts w:ascii="Times New Roman" w:hAnsi="Times New Roman"/>
                <w:b/>
                <w:bCs/>
                <w:sz w:val="20"/>
                <w:szCs w:val="20"/>
                <w:lang w:val="en-US"/>
              </w:rPr>
              <w:t>5 929,2</w:t>
            </w:r>
          </w:p>
        </w:tc>
        <w:tc>
          <w:tcPr>
            <w:tcW w:w="1134" w:type="dxa"/>
            <w:tcBorders>
              <w:top w:val="nil"/>
              <w:left w:val="nil"/>
              <w:bottom w:val="single" w:sz="4" w:space="0" w:color="000000"/>
              <w:right w:val="single" w:sz="4" w:space="0" w:color="000000"/>
            </w:tcBorders>
            <w:shd w:val="clear" w:color="auto" w:fill="auto"/>
            <w:noWrap/>
            <w:vAlign w:val="center"/>
            <w:hideMark/>
          </w:tcPr>
          <w:p w:rsidR="00B17AB6" w:rsidRPr="00F7199A" w:rsidRDefault="00B17AB6" w:rsidP="00476AE0">
            <w:pPr>
              <w:spacing w:after="0" w:line="240" w:lineRule="auto"/>
              <w:jc w:val="center"/>
              <w:rPr>
                <w:rFonts w:ascii="Times New Roman" w:hAnsi="Times New Roman"/>
                <w:b/>
                <w:bCs/>
                <w:sz w:val="20"/>
                <w:szCs w:val="20"/>
                <w:lang w:val="en-US"/>
              </w:rPr>
            </w:pPr>
            <w:r w:rsidRPr="00F7199A">
              <w:rPr>
                <w:rFonts w:ascii="Times New Roman" w:hAnsi="Times New Roman"/>
                <w:b/>
                <w:bCs/>
                <w:sz w:val="20"/>
                <w:szCs w:val="20"/>
                <w:lang w:val="en-US"/>
              </w:rPr>
              <w:t>71,9</w:t>
            </w:r>
          </w:p>
        </w:tc>
        <w:tc>
          <w:tcPr>
            <w:tcW w:w="1276" w:type="dxa"/>
            <w:tcBorders>
              <w:top w:val="nil"/>
              <w:left w:val="nil"/>
              <w:bottom w:val="single" w:sz="4" w:space="0" w:color="000000"/>
              <w:right w:val="single" w:sz="4" w:space="0" w:color="000000"/>
            </w:tcBorders>
            <w:shd w:val="clear" w:color="auto" w:fill="auto"/>
            <w:noWrap/>
            <w:vAlign w:val="center"/>
            <w:hideMark/>
          </w:tcPr>
          <w:p w:rsidR="00B17AB6" w:rsidRPr="00F7199A" w:rsidRDefault="00B17AB6" w:rsidP="00476AE0">
            <w:pPr>
              <w:spacing w:after="0" w:line="240" w:lineRule="auto"/>
              <w:jc w:val="center"/>
              <w:rPr>
                <w:rFonts w:ascii="Times New Roman" w:hAnsi="Times New Roman"/>
                <w:b/>
                <w:bCs/>
                <w:sz w:val="20"/>
                <w:szCs w:val="20"/>
                <w:lang w:val="en-US"/>
              </w:rPr>
            </w:pPr>
            <w:r w:rsidRPr="00F7199A">
              <w:rPr>
                <w:rFonts w:ascii="Times New Roman" w:hAnsi="Times New Roman"/>
                <w:b/>
                <w:bCs/>
                <w:sz w:val="20"/>
                <w:szCs w:val="20"/>
                <w:lang w:val="en-US"/>
              </w:rPr>
              <w:t>5 857,3</w:t>
            </w:r>
          </w:p>
        </w:tc>
        <w:tc>
          <w:tcPr>
            <w:tcW w:w="1417" w:type="dxa"/>
            <w:tcBorders>
              <w:top w:val="nil"/>
              <w:left w:val="nil"/>
              <w:bottom w:val="single" w:sz="4" w:space="0" w:color="000000"/>
              <w:right w:val="single" w:sz="4" w:space="0" w:color="000000"/>
            </w:tcBorders>
            <w:shd w:val="clear" w:color="auto" w:fill="auto"/>
            <w:noWrap/>
            <w:vAlign w:val="center"/>
            <w:hideMark/>
          </w:tcPr>
          <w:p w:rsidR="00B17AB6" w:rsidRPr="00F7199A" w:rsidRDefault="00B17AB6" w:rsidP="00476AE0">
            <w:pPr>
              <w:spacing w:after="0" w:line="240" w:lineRule="auto"/>
              <w:jc w:val="center"/>
              <w:rPr>
                <w:rFonts w:ascii="Times New Roman" w:hAnsi="Times New Roman"/>
                <w:b/>
                <w:bCs/>
                <w:sz w:val="20"/>
                <w:szCs w:val="20"/>
                <w:lang w:val="en-US"/>
              </w:rPr>
            </w:pPr>
            <w:r w:rsidRPr="00F7199A">
              <w:rPr>
                <w:rFonts w:ascii="Times New Roman" w:hAnsi="Times New Roman"/>
                <w:b/>
                <w:bCs/>
                <w:sz w:val="20"/>
                <w:szCs w:val="20"/>
                <w:lang w:val="en-US"/>
              </w:rPr>
              <w:t>5 073,3</w:t>
            </w:r>
          </w:p>
        </w:tc>
        <w:tc>
          <w:tcPr>
            <w:tcW w:w="1423" w:type="dxa"/>
            <w:tcBorders>
              <w:top w:val="nil"/>
              <w:left w:val="nil"/>
              <w:bottom w:val="single" w:sz="4" w:space="0" w:color="000000"/>
              <w:right w:val="single" w:sz="4" w:space="0" w:color="000000"/>
            </w:tcBorders>
            <w:shd w:val="clear" w:color="auto" w:fill="auto"/>
            <w:noWrap/>
            <w:vAlign w:val="center"/>
            <w:hideMark/>
          </w:tcPr>
          <w:p w:rsidR="00B17AB6" w:rsidRPr="00F7199A" w:rsidRDefault="00B17AB6" w:rsidP="00476AE0">
            <w:pPr>
              <w:spacing w:after="0" w:line="240" w:lineRule="auto"/>
              <w:jc w:val="center"/>
              <w:rPr>
                <w:rFonts w:ascii="Times New Roman" w:hAnsi="Times New Roman"/>
                <w:b/>
                <w:bCs/>
                <w:sz w:val="20"/>
                <w:szCs w:val="20"/>
                <w:lang w:val="en-US"/>
              </w:rPr>
            </w:pPr>
            <w:r w:rsidRPr="00F7199A">
              <w:rPr>
                <w:rFonts w:ascii="Times New Roman" w:hAnsi="Times New Roman"/>
                <w:b/>
                <w:bCs/>
                <w:sz w:val="20"/>
                <w:szCs w:val="20"/>
                <w:lang w:val="en-US"/>
              </w:rPr>
              <w:t>0,0</w:t>
            </w:r>
          </w:p>
        </w:tc>
        <w:tc>
          <w:tcPr>
            <w:tcW w:w="851" w:type="dxa"/>
            <w:tcBorders>
              <w:top w:val="nil"/>
              <w:left w:val="nil"/>
              <w:bottom w:val="single" w:sz="4" w:space="0" w:color="000000"/>
              <w:right w:val="single" w:sz="4" w:space="0" w:color="000000"/>
            </w:tcBorders>
            <w:shd w:val="clear" w:color="auto" w:fill="auto"/>
            <w:noWrap/>
            <w:vAlign w:val="center"/>
            <w:hideMark/>
          </w:tcPr>
          <w:p w:rsidR="00B17AB6" w:rsidRPr="00F7199A" w:rsidRDefault="00B17AB6" w:rsidP="00476AE0">
            <w:pPr>
              <w:spacing w:after="0" w:line="240" w:lineRule="auto"/>
              <w:jc w:val="center"/>
              <w:rPr>
                <w:rFonts w:ascii="Times New Roman" w:hAnsi="Times New Roman"/>
                <w:b/>
                <w:bCs/>
                <w:sz w:val="20"/>
                <w:szCs w:val="20"/>
                <w:lang w:val="en-US"/>
              </w:rPr>
            </w:pPr>
            <w:r w:rsidRPr="00F7199A">
              <w:rPr>
                <w:rFonts w:ascii="Times New Roman" w:hAnsi="Times New Roman"/>
                <w:b/>
                <w:bCs/>
                <w:sz w:val="20"/>
                <w:szCs w:val="20"/>
                <w:lang w:val="en-US"/>
              </w:rPr>
              <w:t>784,0</w:t>
            </w:r>
          </w:p>
        </w:tc>
      </w:tr>
      <w:tr w:rsidR="00B17AB6" w:rsidRPr="00DA1968" w:rsidTr="00476AE0">
        <w:trPr>
          <w:trHeight w:val="255"/>
        </w:trPr>
        <w:tc>
          <w:tcPr>
            <w:tcW w:w="421" w:type="dxa"/>
            <w:tcBorders>
              <w:top w:val="nil"/>
              <w:left w:val="single" w:sz="4" w:space="0" w:color="000000"/>
              <w:bottom w:val="single" w:sz="4" w:space="0" w:color="000000"/>
              <w:right w:val="single" w:sz="4" w:space="0" w:color="000000"/>
            </w:tcBorders>
            <w:shd w:val="clear" w:color="auto" w:fill="auto"/>
            <w:noWrap/>
            <w:vAlign w:val="center"/>
            <w:hideMark/>
          </w:tcPr>
          <w:p w:rsidR="00B17AB6" w:rsidRPr="00F7199A" w:rsidRDefault="00B17AB6" w:rsidP="00476AE0">
            <w:pPr>
              <w:spacing w:after="0" w:line="240" w:lineRule="auto"/>
              <w:rPr>
                <w:rFonts w:ascii="Times New Roman" w:hAnsi="Times New Roman"/>
                <w:b/>
                <w:bCs/>
                <w:sz w:val="20"/>
                <w:szCs w:val="20"/>
                <w:lang w:val="en-US"/>
              </w:rPr>
            </w:pPr>
            <w:r w:rsidRPr="00F7199A">
              <w:rPr>
                <w:rFonts w:ascii="Times New Roman" w:hAnsi="Times New Roman"/>
                <w:b/>
                <w:bCs/>
                <w:sz w:val="20"/>
                <w:szCs w:val="20"/>
                <w:lang w:val="en-US"/>
              </w:rPr>
              <w:t>2</w:t>
            </w:r>
          </w:p>
        </w:tc>
        <w:tc>
          <w:tcPr>
            <w:tcW w:w="2268" w:type="dxa"/>
            <w:tcBorders>
              <w:top w:val="nil"/>
              <w:left w:val="nil"/>
              <w:bottom w:val="single" w:sz="4" w:space="0" w:color="000000"/>
              <w:right w:val="single" w:sz="4" w:space="0" w:color="000000"/>
            </w:tcBorders>
            <w:shd w:val="clear" w:color="auto" w:fill="auto"/>
            <w:vAlign w:val="center"/>
            <w:hideMark/>
          </w:tcPr>
          <w:p w:rsidR="00B17AB6" w:rsidRPr="00F7199A" w:rsidRDefault="00B17AB6" w:rsidP="00476AE0">
            <w:pPr>
              <w:spacing w:after="0" w:line="240" w:lineRule="auto"/>
              <w:rPr>
                <w:rFonts w:ascii="Times New Roman" w:hAnsi="Times New Roman"/>
                <w:b/>
                <w:bCs/>
                <w:sz w:val="20"/>
                <w:szCs w:val="20"/>
                <w:lang w:val="en-US"/>
              </w:rPr>
            </w:pPr>
            <w:r w:rsidRPr="00F7199A">
              <w:rPr>
                <w:rFonts w:ascii="Times New Roman" w:hAnsi="Times New Roman"/>
                <w:b/>
                <w:bCs/>
                <w:sz w:val="20"/>
                <w:szCs w:val="20"/>
                <w:lang w:val="en-US"/>
              </w:rPr>
              <w:t>Жұмыспен қамту және әлеуметтік қорғау басқармасы</w:t>
            </w:r>
          </w:p>
        </w:tc>
        <w:tc>
          <w:tcPr>
            <w:tcW w:w="1417" w:type="dxa"/>
            <w:tcBorders>
              <w:top w:val="nil"/>
              <w:left w:val="nil"/>
              <w:bottom w:val="single" w:sz="4" w:space="0" w:color="000000"/>
              <w:right w:val="single" w:sz="4" w:space="0" w:color="000000"/>
            </w:tcBorders>
            <w:shd w:val="clear" w:color="auto" w:fill="auto"/>
            <w:noWrap/>
            <w:vAlign w:val="center"/>
            <w:hideMark/>
          </w:tcPr>
          <w:p w:rsidR="00B17AB6" w:rsidRPr="00F7199A" w:rsidRDefault="00B17AB6" w:rsidP="00476AE0">
            <w:pPr>
              <w:spacing w:after="0" w:line="240" w:lineRule="auto"/>
              <w:jc w:val="center"/>
              <w:rPr>
                <w:rFonts w:ascii="Times New Roman" w:hAnsi="Times New Roman"/>
                <w:b/>
                <w:bCs/>
                <w:sz w:val="20"/>
                <w:szCs w:val="20"/>
                <w:lang w:val="en-US"/>
              </w:rPr>
            </w:pPr>
            <w:r w:rsidRPr="00F7199A">
              <w:rPr>
                <w:rFonts w:ascii="Times New Roman" w:hAnsi="Times New Roman"/>
                <w:b/>
                <w:bCs/>
                <w:sz w:val="20"/>
                <w:szCs w:val="20"/>
                <w:lang w:val="en-US"/>
              </w:rPr>
              <w:t>1 353 577,7</w:t>
            </w:r>
          </w:p>
        </w:tc>
        <w:tc>
          <w:tcPr>
            <w:tcW w:w="1134" w:type="dxa"/>
            <w:tcBorders>
              <w:top w:val="nil"/>
              <w:left w:val="nil"/>
              <w:bottom w:val="single" w:sz="4" w:space="0" w:color="000000"/>
              <w:right w:val="single" w:sz="4" w:space="0" w:color="000000"/>
            </w:tcBorders>
            <w:shd w:val="clear" w:color="auto" w:fill="auto"/>
            <w:noWrap/>
            <w:vAlign w:val="center"/>
            <w:hideMark/>
          </w:tcPr>
          <w:p w:rsidR="00B17AB6" w:rsidRPr="00F7199A" w:rsidRDefault="00B17AB6" w:rsidP="00476AE0">
            <w:pPr>
              <w:spacing w:after="0" w:line="240" w:lineRule="auto"/>
              <w:jc w:val="center"/>
              <w:rPr>
                <w:rFonts w:ascii="Times New Roman" w:hAnsi="Times New Roman"/>
                <w:b/>
                <w:bCs/>
                <w:sz w:val="20"/>
                <w:szCs w:val="20"/>
                <w:lang w:val="en-US"/>
              </w:rPr>
            </w:pPr>
            <w:r w:rsidRPr="00F7199A">
              <w:rPr>
                <w:rFonts w:ascii="Times New Roman" w:hAnsi="Times New Roman"/>
                <w:b/>
                <w:bCs/>
                <w:sz w:val="20"/>
                <w:szCs w:val="20"/>
                <w:lang w:val="en-US"/>
              </w:rPr>
              <w:t>64 690,1</w:t>
            </w:r>
          </w:p>
        </w:tc>
        <w:tc>
          <w:tcPr>
            <w:tcW w:w="1276" w:type="dxa"/>
            <w:tcBorders>
              <w:top w:val="nil"/>
              <w:left w:val="nil"/>
              <w:bottom w:val="single" w:sz="4" w:space="0" w:color="000000"/>
              <w:right w:val="single" w:sz="4" w:space="0" w:color="000000"/>
            </w:tcBorders>
            <w:shd w:val="clear" w:color="auto" w:fill="auto"/>
            <w:noWrap/>
            <w:vAlign w:val="center"/>
            <w:hideMark/>
          </w:tcPr>
          <w:p w:rsidR="00B17AB6" w:rsidRPr="00F7199A" w:rsidRDefault="00B17AB6" w:rsidP="00476AE0">
            <w:pPr>
              <w:spacing w:after="0" w:line="240" w:lineRule="auto"/>
              <w:jc w:val="center"/>
              <w:rPr>
                <w:rFonts w:ascii="Times New Roman" w:hAnsi="Times New Roman"/>
                <w:b/>
                <w:bCs/>
                <w:sz w:val="20"/>
                <w:szCs w:val="20"/>
                <w:lang w:val="en-US"/>
              </w:rPr>
            </w:pPr>
            <w:r w:rsidRPr="00F7199A">
              <w:rPr>
                <w:rFonts w:ascii="Times New Roman" w:hAnsi="Times New Roman"/>
                <w:b/>
                <w:bCs/>
                <w:sz w:val="20"/>
                <w:szCs w:val="20"/>
                <w:lang w:val="en-US"/>
              </w:rPr>
              <w:t>1 288 887,5</w:t>
            </w:r>
          </w:p>
        </w:tc>
        <w:tc>
          <w:tcPr>
            <w:tcW w:w="1417" w:type="dxa"/>
            <w:tcBorders>
              <w:top w:val="nil"/>
              <w:left w:val="nil"/>
              <w:bottom w:val="single" w:sz="4" w:space="0" w:color="000000"/>
              <w:right w:val="single" w:sz="4" w:space="0" w:color="000000"/>
            </w:tcBorders>
            <w:shd w:val="clear" w:color="auto" w:fill="auto"/>
            <w:noWrap/>
            <w:vAlign w:val="center"/>
            <w:hideMark/>
          </w:tcPr>
          <w:p w:rsidR="00B17AB6" w:rsidRPr="00F7199A" w:rsidRDefault="00B17AB6" w:rsidP="00476AE0">
            <w:pPr>
              <w:spacing w:after="0" w:line="240" w:lineRule="auto"/>
              <w:jc w:val="center"/>
              <w:rPr>
                <w:rFonts w:ascii="Times New Roman" w:hAnsi="Times New Roman"/>
                <w:b/>
                <w:bCs/>
                <w:sz w:val="20"/>
                <w:szCs w:val="20"/>
                <w:lang w:val="en-US"/>
              </w:rPr>
            </w:pPr>
            <w:r w:rsidRPr="00F7199A">
              <w:rPr>
                <w:rFonts w:ascii="Times New Roman" w:hAnsi="Times New Roman"/>
                <w:b/>
                <w:bCs/>
                <w:sz w:val="20"/>
                <w:szCs w:val="20"/>
                <w:lang w:val="en-US"/>
              </w:rPr>
              <w:t>5 957,3</w:t>
            </w:r>
          </w:p>
        </w:tc>
        <w:tc>
          <w:tcPr>
            <w:tcW w:w="1423" w:type="dxa"/>
            <w:tcBorders>
              <w:top w:val="nil"/>
              <w:left w:val="nil"/>
              <w:bottom w:val="single" w:sz="4" w:space="0" w:color="000000"/>
              <w:right w:val="single" w:sz="4" w:space="0" w:color="000000"/>
            </w:tcBorders>
            <w:shd w:val="clear" w:color="auto" w:fill="auto"/>
            <w:noWrap/>
            <w:vAlign w:val="center"/>
            <w:hideMark/>
          </w:tcPr>
          <w:p w:rsidR="00B17AB6" w:rsidRPr="00F7199A" w:rsidRDefault="00B17AB6" w:rsidP="00476AE0">
            <w:pPr>
              <w:spacing w:after="0" w:line="240" w:lineRule="auto"/>
              <w:jc w:val="center"/>
              <w:rPr>
                <w:rFonts w:ascii="Times New Roman" w:hAnsi="Times New Roman"/>
                <w:b/>
                <w:bCs/>
                <w:sz w:val="20"/>
                <w:szCs w:val="20"/>
                <w:lang w:val="en-US"/>
              </w:rPr>
            </w:pPr>
            <w:r w:rsidRPr="00F7199A">
              <w:rPr>
                <w:rFonts w:ascii="Times New Roman" w:hAnsi="Times New Roman"/>
                <w:b/>
                <w:bCs/>
                <w:sz w:val="20"/>
                <w:szCs w:val="20"/>
                <w:lang w:val="en-US"/>
              </w:rPr>
              <w:t>1 282 334,2</w:t>
            </w:r>
          </w:p>
        </w:tc>
        <w:tc>
          <w:tcPr>
            <w:tcW w:w="851" w:type="dxa"/>
            <w:tcBorders>
              <w:top w:val="nil"/>
              <w:left w:val="nil"/>
              <w:bottom w:val="single" w:sz="4" w:space="0" w:color="000000"/>
              <w:right w:val="single" w:sz="4" w:space="0" w:color="000000"/>
            </w:tcBorders>
            <w:shd w:val="clear" w:color="auto" w:fill="auto"/>
            <w:noWrap/>
            <w:vAlign w:val="center"/>
            <w:hideMark/>
          </w:tcPr>
          <w:p w:rsidR="00B17AB6" w:rsidRPr="00F7199A" w:rsidRDefault="00B17AB6" w:rsidP="00476AE0">
            <w:pPr>
              <w:spacing w:after="0" w:line="240" w:lineRule="auto"/>
              <w:jc w:val="center"/>
              <w:rPr>
                <w:rFonts w:ascii="Times New Roman" w:hAnsi="Times New Roman"/>
                <w:b/>
                <w:bCs/>
                <w:sz w:val="20"/>
                <w:szCs w:val="20"/>
                <w:lang w:val="en-US"/>
              </w:rPr>
            </w:pPr>
            <w:r w:rsidRPr="00F7199A">
              <w:rPr>
                <w:rFonts w:ascii="Times New Roman" w:hAnsi="Times New Roman"/>
                <w:b/>
                <w:bCs/>
                <w:sz w:val="20"/>
                <w:szCs w:val="20"/>
                <w:lang w:val="en-US"/>
              </w:rPr>
              <w:t>596,0</w:t>
            </w:r>
          </w:p>
        </w:tc>
      </w:tr>
      <w:tr w:rsidR="00B17AB6" w:rsidRPr="00DA1968" w:rsidTr="00476AE0">
        <w:trPr>
          <w:trHeight w:val="255"/>
        </w:trPr>
        <w:tc>
          <w:tcPr>
            <w:tcW w:w="421" w:type="dxa"/>
            <w:tcBorders>
              <w:top w:val="nil"/>
              <w:left w:val="single" w:sz="4" w:space="0" w:color="000000"/>
              <w:bottom w:val="single" w:sz="4" w:space="0" w:color="000000"/>
              <w:right w:val="single" w:sz="4" w:space="0" w:color="000000"/>
            </w:tcBorders>
            <w:shd w:val="clear" w:color="auto" w:fill="auto"/>
            <w:noWrap/>
            <w:vAlign w:val="center"/>
            <w:hideMark/>
          </w:tcPr>
          <w:p w:rsidR="00B17AB6" w:rsidRPr="00F7199A" w:rsidRDefault="00B17AB6" w:rsidP="00476AE0">
            <w:pPr>
              <w:spacing w:after="0" w:line="240" w:lineRule="auto"/>
              <w:rPr>
                <w:rFonts w:ascii="Times New Roman" w:hAnsi="Times New Roman"/>
                <w:b/>
                <w:bCs/>
                <w:sz w:val="20"/>
                <w:szCs w:val="20"/>
                <w:lang w:val="en-US"/>
              </w:rPr>
            </w:pPr>
            <w:r w:rsidRPr="00F7199A">
              <w:rPr>
                <w:rFonts w:ascii="Times New Roman" w:hAnsi="Times New Roman"/>
                <w:b/>
                <w:bCs/>
                <w:sz w:val="20"/>
                <w:szCs w:val="20"/>
                <w:lang w:val="en-US"/>
              </w:rPr>
              <w:t>3</w:t>
            </w:r>
          </w:p>
        </w:tc>
        <w:tc>
          <w:tcPr>
            <w:tcW w:w="2268" w:type="dxa"/>
            <w:tcBorders>
              <w:top w:val="nil"/>
              <w:left w:val="nil"/>
              <w:bottom w:val="single" w:sz="4" w:space="0" w:color="000000"/>
              <w:right w:val="single" w:sz="4" w:space="0" w:color="000000"/>
            </w:tcBorders>
            <w:shd w:val="clear" w:color="auto" w:fill="auto"/>
            <w:vAlign w:val="center"/>
            <w:hideMark/>
          </w:tcPr>
          <w:p w:rsidR="00B17AB6" w:rsidRPr="00F7199A" w:rsidRDefault="00B17AB6" w:rsidP="00476AE0">
            <w:pPr>
              <w:spacing w:after="0" w:line="240" w:lineRule="auto"/>
              <w:rPr>
                <w:rFonts w:ascii="Times New Roman" w:hAnsi="Times New Roman"/>
                <w:b/>
                <w:bCs/>
                <w:sz w:val="20"/>
                <w:szCs w:val="20"/>
                <w:lang w:val="en-US"/>
              </w:rPr>
            </w:pPr>
            <w:r w:rsidRPr="00F7199A">
              <w:rPr>
                <w:rFonts w:ascii="Times New Roman" w:hAnsi="Times New Roman"/>
                <w:b/>
                <w:bCs/>
                <w:sz w:val="20"/>
                <w:szCs w:val="20"/>
                <w:lang w:val="en-US"/>
              </w:rPr>
              <w:t>Білім басқармасы</w:t>
            </w:r>
          </w:p>
        </w:tc>
        <w:tc>
          <w:tcPr>
            <w:tcW w:w="1417" w:type="dxa"/>
            <w:tcBorders>
              <w:top w:val="nil"/>
              <w:left w:val="nil"/>
              <w:bottom w:val="single" w:sz="4" w:space="0" w:color="000000"/>
              <w:right w:val="single" w:sz="4" w:space="0" w:color="000000"/>
            </w:tcBorders>
            <w:shd w:val="clear" w:color="auto" w:fill="auto"/>
            <w:noWrap/>
            <w:vAlign w:val="center"/>
            <w:hideMark/>
          </w:tcPr>
          <w:p w:rsidR="00B17AB6" w:rsidRPr="00F7199A" w:rsidRDefault="00B17AB6" w:rsidP="00476AE0">
            <w:pPr>
              <w:spacing w:after="0" w:line="240" w:lineRule="auto"/>
              <w:jc w:val="center"/>
              <w:rPr>
                <w:rFonts w:ascii="Times New Roman" w:hAnsi="Times New Roman"/>
                <w:b/>
                <w:bCs/>
                <w:sz w:val="20"/>
                <w:szCs w:val="20"/>
                <w:lang w:val="en-US"/>
              </w:rPr>
            </w:pPr>
            <w:r w:rsidRPr="00F7199A">
              <w:rPr>
                <w:rFonts w:ascii="Times New Roman" w:hAnsi="Times New Roman"/>
                <w:b/>
                <w:bCs/>
                <w:sz w:val="20"/>
                <w:szCs w:val="20"/>
                <w:lang w:val="en-US"/>
              </w:rPr>
              <w:t>37 977,8</w:t>
            </w:r>
          </w:p>
        </w:tc>
        <w:tc>
          <w:tcPr>
            <w:tcW w:w="1134" w:type="dxa"/>
            <w:tcBorders>
              <w:top w:val="nil"/>
              <w:left w:val="nil"/>
              <w:bottom w:val="single" w:sz="4" w:space="0" w:color="000000"/>
              <w:right w:val="single" w:sz="4" w:space="0" w:color="000000"/>
            </w:tcBorders>
            <w:shd w:val="clear" w:color="auto" w:fill="auto"/>
            <w:noWrap/>
            <w:vAlign w:val="center"/>
            <w:hideMark/>
          </w:tcPr>
          <w:p w:rsidR="00B17AB6" w:rsidRPr="00F7199A" w:rsidRDefault="00B17AB6" w:rsidP="00476AE0">
            <w:pPr>
              <w:spacing w:after="0" w:line="240" w:lineRule="auto"/>
              <w:jc w:val="center"/>
              <w:rPr>
                <w:rFonts w:ascii="Times New Roman" w:hAnsi="Times New Roman"/>
                <w:b/>
                <w:bCs/>
                <w:sz w:val="20"/>
                <w:szCs w:val="20"/>
                <w:lang w:val="en-US"/>
              </w:rPr>
            </w:pPr>
            <w:r w:rsidRPr="00F7199A">
              <w:rPr>
                <w:rFonts w:ascii="Times New Roman" w:hAnsi="Times New Roman"/>
                <w:b/>
                <w:bCs/>
                <w:sz w:val="20"/>
                <w:szCs w:val="20"/>
                <w:lang w:val="en-US"/>
              </w:rPr>
              <w:t>1 250,3</w:t>
            </w:r>
          </w:p>
        </w:tc>
        <w:tc>
          <w:tcPr>
            <w:tcW w:w="1276" w:type="dxa"/>
            <w:tcBorders>
              <w:top w:val="nil"/>
              <w:left w:val="nil"/>
              <w:bottom w:val="single" w:sz="4" w:space="0" w:color="000000"/>
              <w:right w:val="single" w:sz="4" w:space="0" w:color="000000"/>
            </w:tcBorders>
            <w:shd w:val="clear" w:color="auto" w:fill="auto"/>
            <w:noWrap/>
            <w:vAlign w:val="center"/>
            <w:hideMark/>
          </w:tcPr>
          <w:p w:rsidR="00B17AB6" w:rsidRPr="00F7199A" w:rsidRDefault="00B17AB6" w:rsidP="00476AE0">
            <w:pPr>
              <w:spacing w:after="0" w:line="240" w:lineRule="auto"/>
              <w:jc w:val="center"/>
              <w:rPr>
                <w:rFonts w:ascii="Times New Roman" w:hAnsi="Times New Roman"/>
                <w:b/>
                <w:bCs/>
                <w:sz w:val="20"/>
                <w:szCs w:val="20"/>
                <w:lang w:val="en-US"/>
              </w:rPr>
            </w:pPr>
            <w:r w:rsidRPr="00F7199A">
              <w:rPr>
                <w:rFonts w:ascii="Times New Roman" w:hAnsi="Times New Roman"/>
                <w:b/>
                <w:bCs/>
                <w:sz w:val="20"/>
                <w:szCs w:val="20"/>
                <w:lang w:val="en-US"/>
              </w:rPr>
              <w:t>36 727,5</w:t>
            </w:r>
          </w:p>
        </w:tc>
        <w:tc>
          <w:tcPr>
            <w:tcW w:w="1417" w:type="dxa"/>
            <w:tcBorders>
              <w:top w:val="nil"/>
              <w:left w:val="nil"/>
              <w:bottom w:val="single" w:sz="4" w:space="0" w:color="000000"/>
              <w:right w:val="single" w:sz="4" w:space="0" w:color="000000"/>
            </w:tcBorders>
            <w:shd w:val="clear" w:color="auto" w:fill="auto"/>
            <w:noWrap/>
            <w:vAlign w:val="center"/>
            <w:hideMark/>
          </w:tcPr>
          <w:p w:rsidR="00B17AB6" w:rsidRPr="00F7199A" w:rsidRDefault="00B17AB6" w:rsidP="00476AE0">
            <w:pPr>
              <w:spacing w:after="0" w:line="240" w:lineRule="auto"/>
              <w:jc w:val="center"/>
              <w:rPr>
                <w:rFonts w:ascii="Times New Roman" w:hAnsi="Times New Roman"/>
                <w:b/>
                <w:bCs/>
                <w:sz w:val="20"/>
                <w:szCs w:val="20"/>
                <w:lang w:val="en-US"/>
              </w:rPr>
            </w:pPr>
            <w:r w:rsidRPr="00F7199A">
              <w:rPr>
                <w:rFonts w:ascii="Times New Roman" w:hAnsi="Times New Roman"/>
                <w:b/>
                <w:bCs/>
                <w:sz w:val="20"/>
                <w:szCs w:val="20"/>
                <w:lang w:val="en-US"/>
              </w:rPr>
              <w:t>0,0</w:t>
            </w:r>
          </w:p>
        </w:tc>
        <w:tc>
          <w:tcPr>
            <w:tcW w:w="1423" w:type="dxa"/>
            <w:tcBorders>
              <w:top w:val="nil"/>
              <w:left w:val="nil"/>
              <w:bottom w:val="single" w:sz="4" w:space="0" w:color="000000"/>
              <w:right w:val="single" w:sz="4" w:space="0" w:color="000000"/>
            </w:tcBorders>
            <w:shd w:val="clear" w:color="auto" w:fill="auto"/>
            <w:noWrap/>
            <w:vAlign w:val="center"/>
            <w:hideMark/>
          </w:tcPr>
          <w:p w:rsidR="00B17AB6" w:rsidRPr="00F7199A" w:rsidRDefault="00B17AB6" w:rsidP="00476AE0">
            <w:pPr>
              <w:spacing w:after="0" w:line="240" w:lineRule="auto"/>
              <w:jc w:val="center"/>
              <w:rPr>
                <w:rFonts w:ascii="Times New Roman" w:hAnsi="Times New Roman"/>
                <w:b/>
                <w:bCs/>
                <w:sz w:val="20"/>
                <w:szCs w:val="20"/>
                <w:lang w:val="en-US"/>
              </w:rPr>
            </w:pPr>
            <w:r w:rsidRPr="00F7199A">
              <w:rPr>
                <w:rFonts w:ascii="Times New Roman" w:hAnsi="Times New Roman"/>
                <w:b/>
                <w:bCs/>
                <w:sz w:val="20"/>
                <w:szCs w:val="20"/>
                <w:lang w:val="en-US"/>
              </w:rPr>
              <w:t>36 727,5</w:t>
            </w:r>
          </w:p>
        </w:tc>
        <w:tc>
          <w:tcPr>
            <w:tcW w:w="851" w:type="dxa"/>
            <w:tcBorders>
              <w:top w:val="nil"/>
              <w:left w:val="nil"/>
              <w:bottom w:val="single" w:sz="4" w:space="0" w:color="000000"/>
              <w:right w:val="single" w:sz="4" w:space="0" w:color="000000"/>
            </w:tcBorders>
            <w:shd w:val="clear" w:color="auto" w:fill="auto"/>
            <w:noWrap/>
            <w:vAlign w:val="center"/>
            <w:hideMark/>
          </w:tcPr>
          <w:p w:rsidR="00B17AB6" w:rsidRPr="00F7199A" w:rsidRDefault="00B17AB6" w:rsidP="00476AE0">
            <w:pPr>
              <w:spacing w:after="0" w:line="240" w:lineRule="auto"/>
              <w:jc w:val="center"/>
              <w:rPr>
                <w:rFonts w:ascii="Times New Roman" w:hAnsi="Times New Roman"/>
                <w:b/>
                <w:bCs/>
                <w:sz w:val="20"/>
                <w:szCs w:val="20"/>
                <w:lang w:val="en-US"/>
              </w:rPr>
            </w:pPr>
            <w:r w:rsidRPr="00F7199A">
              <w:rPr>
                <w:rFonts w:ascii="Times New Roman" w:hAnsi="Times New Roman"/>
                <w:b/>
                <w:bCs/>
                <w:sz w:val="20"/>
                <w:szCs w:val="20"/>
                <w:lang w:val="en-US"/>
              </w:rPr>
              <w:t>0,0</w:t>
            </w:r>
          </w:p>
        </w:tc>
      </w:tr>
      <w:tr w:rsidR="00B17AB6" w:rsidRPr="00DA1968" w:rsidTr="00476AE0">
        <w:trPr>
          <w:trHeight w:val="255"/>
        </w:trPr>
        <w:tc>
          <w:tcPr>
            <w:tcW w:w="421" w:type="dxa"/>
            <w:tcBorders>
              <w:top w:val="nil"/>
              <w:left w:val="single" w:sz="4" w:space="0" w:color="000000"/>
              <w:bottom w:val="single" w:sz="4" w:space="0" w:color="000000"/>
              <w:right w:val="single" w:sz="4" w:space="0" w:color="000000"/>
            </w:tcBorders>
            <w:shd w:val="clear" w:color="auto" w:fill="auto"/>
            <w:noWrap/>
            <w:vAlign w:val="center"/>
            <w:hideMark/>
          </w:tcPr>
          <w:p w:rsidR="00B17AB6" w:rsidRPr="00F7199A" w:rsidRDefault="00B17AB6" w:rsidP="00476AE0">
            <w:pPr>
              <w:spacing w:after="0" w:line="240" w:lineRule="auto"/>
              <w:rPr>
                <w:rFonts w:ascii="Times New Roman" w:hAnsi="Times New Roman"/>
                <w:b/>
                <w:bCs/>
                <w:sz w:val="20"/>
                <w:szCs w:val="20"/>
                <w:lang w:val="en-US"/>
              </w:rPr>
            </w:pPr>
            <w:r w:rsidRPr="00F7199A">
              <w:rPr>
                <w:rFonts w:ascii="Times New Roman" w:hAnsi="Times New Roman"/>
                <w:b/>
                <w:bCs/>
                <w:sz w:val="20"/>
                <w:szCs w:val="20"/>
                <w:lang w:val="en-US"/>
              </w:rPr>
              <w:t>4</w:t>
            </w:r>
          </w:p>
        </w:tc>
        <w:tc>
          <w:tcPr>
            <w:tcW w:w="2268" w:type="dxa"/>
            <w:tcBorders>
              <w:top w:val="nil"/>
              <w:left w:val="nil"/>
              <w:bottom w:val="single" w:sz="4" w:space="0" w:color="000000"/>
              <w:right w:val="single" w:sz="4" w:space="0" w:color="000000"/>
            </w:tcBorders>
            <w:shd w:val="clear" w:color="auto" w:fill="auto"/>
            <w:vAlign w:val="center"/>
            <w:hideMark/>
          </w:tcPr>
          <w:p w:rsidR="00B17AB6" w:rsidRPr="00F7199A" w:rsidRDefault="00B17AB6" w:rsidP="00476AE0">
            <w:pPr>
              <w:spacing w:after="0" w:line="240" w:lineRule="auto"/>
              <w:rPr>
                <w:rFonts w:ascii="Times New Roman" w:hAnsi="Times New Roman"/>
                <w:b/>
                <w:bCs/>
                <w:sz w:val="20"/>
                <w:szCs w:val="20"/>
              </w:rPr>
            </w:pPr>
            <w:r w:rsidRPr="00F7199A">
              <w:rPr>
                <w:rFonts w:ascii="Times New Roman" w:hAnsi="Times New Roman"/>
                <w:b/>
                <w:bCs/>
                <w:sz w:val="20"/>
                <w:szCs w:val="20"/>
              </w:rPr>
              <w:t>Энергетика және коммуналдық шаруашылық басқармасы</w:t>
            </w:r>
          </w:p>
        </w:tc>
        <w:tc>
          <w:tcPr>
            <w:tcW w:w="1417" w:type="dxa"/>
            <w:tcBorders>
              <w:top w:val="nil"/>
              <w:left w:val="nil"/>
              <w:bottom w:val="single" w:sz="4" w:space="0" w:color="000000"/>
              <w:right w:val="single" w:sz="4" w:space="0" w:color="000000"/>
            </w:tcBorders>
            <w:shd w:val="clear" w:color="auto" w:fill="auto"/>
            <w:noWrap/>
            <w:vAlign w:val="center"/>
            <w:hideMark/>
          </w:tcPr>
          <w:p w:rsidR="00B17AB6" w:rsidRPr="00F7199A" w:rsidRDefault="00B17AB6" w:rsidP="00476AE0">
            <w:pPr>
              <w:spacing w:after="0" w:line="240" w:lineRule="auto"/>
              <w:jc w:val="center"/>
              <w:rPr>
                <w:rFonts w:ascii="Times New Roman" w:hAnsi="Times New Roman"/>
                <w:b/>
                <w:bCs/>
                <w:sz w:val="20"/>
                <w:szCs w:val="20"/>
                <w:lang w:val="en-US"/>
              </w:rPr>
            </w:pPr>
            <w:r w:rsidRPr="00F7199A">
              <w:rPr>
                <w:rFonts w:ascii="Times New Roman" w:hAnsi="Times New Roman"/>
                <w:b/>
                <w:bCs/>
                <w:sz w:val="20"/>
                <w:szCs w:val="20"/>
                <w:lang w:val="en-US"/>
              </w:rPr>
              <w:t>3 734,6</w:t>
            </w:r>
          </w:p>
        </w:tc>
        <w:tc>
          <w:tcPr>
            <w:tcW w:w="1134" w:type="dxa"/>
            <w:tcBorders>
              <w:top w:val="nil"/>
              <w:left w:val="nil"/>
              <w:bottom w:val="single" w:sz="4" w:space="0" w:color="000000"/>
              <w:right w:val="single" w:sz="4" w:space="0" w:color="000000"/>
            </w:tcBorders>
            <w:shd w:val="clear" w:color="auto" w:fill="auto"/>
            <w:noWrap/>
            <w:vAlign w:val="center"/>
            <w:hideMark/>
          </w:tcPr>
          <w:p w:rsidR="00B17AB6" w:rsidRPr="00F7199A" w:rsidRDefault="00B17AB6" w:rsidP="00476AE0">
            <w:pPr>
              <w:spacing w:after="0" w:line="240" w:lineRule="auto"/>
              <w:jc w:val="center"/>
              <w:rPr>
                <w:rFonts w:ascii="Times New Roman" w:hAnsi="Times New Roman"/>
                <w:b/>
                <w:bCs/>
                <w:sz w:val="20"/>
                <w:szCs w:val="20"/>
                <w:lang w:val="en-US"/>
              </w:rPr>
            </w:pPr>
            <w:r w:rsidRPr="00F7199A">
              <w:rPr>
                <w:rFonts w:ascii="Times New Roman" w:hAnsi="Times New Roman"/>
                <w:b/>
                <w:bCs/>
                <w:sz w:val="20"/>
                <w:szCs w:val="20"/>
                <w:lang w:val="en-US"/>
              </w:rPr>
              <w:t>19,8</w:t>
            </w:r>
          </w:p>
        </w:tc>
        <w:tc>
          <w:tcPr>
            <w:tcW w:w="1276" w:type="dxa"/>
            <w:tcBorders>
              <w:top w:val="nil"/>
              <w:left w:val="nil"/>
              <w:bottom w:val="single" w:sz="4" w:space="0" w:color="000000"/>
              <w:right w:val="single" w:sz="4" w:space="0" w:color="000000"/>
            </w:tcBorders>
            <w:shd w:val="clear" w:color="auto" w:fill="auto"/>
            <w:noWrap/>
            <w:vAlign w:val="center"/>
            <w:hideMark/>
          </w:tcPr>
          <w:p w:rsidR="00B17AB6" w:rsidRPr="00F7199A" w:rsidRDefault="00B17AB6" w:rsidP="00476AE0">
            <w:pPr>
              <w:spacing w:after="0" w:line="240" w:lineRule="auto"/>
              <w:jc w:val="center"/>
              <w:rPr>
                <w:rFonts w:ascii="Times New Roman" w:hAnsi="Times New Roman"/>
                <w:b/>
                <w:bCs/>
                <w:sz w:val="20"/>
                <w:szCs w:val="20"/>
                <w:lang w:val="en-US"/>
              </w:rPr>
            </w:pPr>
            <w:r w:rsidRPr="00F7199A">
              <w:rPr>
                <w:rFonts w:ascii="Times New Roman" w:hAnsi="Times New Roman"/>
                <w:b/>
                <w:bCs/>
                <w:sz w:val="20"/>
                <w:szCs w:val="20"/>
                <w:lang w:val="en-US"/>
              </w:rPr>
              <w:t>3 714,8</w:t>
            </w:r>
          </w:p>
        </w:tc>
        <w:tc>
          <w:tcPr>
            <w:tcW w:w="1417" w:type="dxa"/>
            <w:tcBorders>
              <w:top w:val="nil"/>
              <w:left w:val="nil"/>
              <w:bottom w:val="single" w:sz="4" w:space="0" w:color="000000"/>
              <w:right w:val="single" w:sz="4" w:space="0" w:color="000000"/>
            </w:tcBorders>
            <w:shd w:val="clear" w:color="auto" w:fill="auto"/>
            <w:noWrap/>
            <w:vAlign w:val="center"/>
            <w:hideMark/>
          </w:tcPr>
          <w:p w:rsidR="00B17AB6" w:rsidRPr="00F7199A" w:rsidRDefault="00B17AB6" w:rsidP="00476AE0">
            <w:pPr>
              <w:spacing w:after="0" w:line="240" w:lineRule="auto"/>
              <w:jc w:val="center"/>
              <w:rPr>
                <w:rFonts w:ascii="Times New Roman" w:hAnsi="Times New Roman"/>
                <w:b/>
                <w:bCs/>
                <w:sz w:val="20"/>
                <w:szCs w:val="20"/>
                <w:lang w:val="en-US"/>
              </w:rPr>
            </w:pPr>
            <w:r w:rsidRPr="00F7199A">
              <w:rPr>
                <w:rFonts w:ascii="Times New Roman" w:hAnsi="Times New Roman"/>
                <w:b/>
                <w:bCs/>
                <w:sz w:val="20"/>
                <w:szCs w:val="20"/>
                <w:lang w:val="en-US"/>
              </w:rPr>
              <w:t>103,8</w:t>
            </w:r>
          </w:p>
        </w:tc>
        <w:tc>
          <w:tcPr>
            <w:tcW w:w="1423" w:type="dxa"/>
            <w:tcBorders>
              <w:top w:val="nil"/>
              <w:left w:val="nil"/>
              <w:bottom w:val="single" w:sz="4" w:space="0" w:color="000000"/>
              <w:right w:val="single" w:sz="4" w:space="0" w:color="000000"/>
            </w:tcBorders>
            <w:shd w:val="clear" w:color="auto" w:fill="auto"/>
            <w:noWrap/>
            <w:vAlign w:val="center"/>
            <w:hideMark/>
          </w:tcPr>
          <w:p w:rsidR="00B17AB6" w:rsidRPr="00F7199A" w:rsidRDefault="00B17AB6" w:rsidP="00476AE0">
            <w:pPr>
              <w:spacing w:after="0" w:line="240" w:lineRule="auto"/>
              <w:jc w:val="center"/>
              <w:rPr>
                <w:rFonts w:ascii="Times New Roman" w:hAnsi="Times New Roman"/>
                <w:b/>
                <w:bCs/>
                <w:sz w:val="20"/>
                <w:szCs w:val="20"/>
                <w:lang w:val="en-US"/>
              </w:rPr>
            </w:pPr>
            <w:r w:rsidRPr="00F7199A">
              <w:rPr>
                <w:rFonts w:ascii="Times New Roman" w:hAnsi="Times New Roman"/>
                <w:b/>
                <w:bCs/>
                <w:sz w:val="20"/>
                <w:szCs w:val="20"/>
                <w:lang w:val="en-US"/>
              </w:rPr>
              <w:t>0,0</w:t>
            </w:r>
          </w:p>
        </w:tc>
        <w:tc>
          <w:tcPr>
            <w:tcW w:w="851" w:type="dxa"/>
            <w:tcBorders>
              <w:top w:val="nil"/>
              <w:left w:val="nil"/>
              <w:bottom w:val="single" w:sz="4" w:space="0" w:color="000000"/>
              <w:right w:val="single" w:sz="4" w:space="0" w:color="000000"/>
            </w:tcBorders>
            <w:shd w:val="clear" w:color="auto" w:fill="auto"/>
            <w:noWrap/>
            <w:vAlign w:val="center"/>
            <w:hideMark/>
          </w:tcPr>
          <w:p w:rsidR="00B17AB6" w:rsidRPr="00F7199A" w:rsidRDefault="00B17AB6" w:rsidP="00476AE0">
            <w:pPr>
              <w:spacing w:after="0" w:line="240" w:lineRule="auto"/>
              <w:jc w:val="center"/>
              <w:rPr>
                <w:rFonts w:ascii="Times New Roman" w:hAnsi="Times New Roman"/>
                <w:b/>
                <w:bCs/>
                <w:sz w:val="20"/>
                <w:szCs w:val="20"/>
                <w:lang w:val="kk-KZ"/>
              </w:rPr>
            </w:pPr>
            <w:r w:rsidRPr="00F7199A">
              <w:rPr>
                <w:rFonts w:ascii="Times New Roman" w:hAnsi="Times New Roman"/>
                <w:b/>
                <w:bCs/>
                <w:sz w:val="20"/>
                <w:szCs w:val="20"/>
                <w:lang w:val="en-US"/>
              </w:rPr>
              <w:t>3 611,0</w:t>
            </w:r>
          </w:p>
        </w:tc>
      </w:tr>
      <w:tr w:rsidR="00B17AB6" w:rsidRPr="00DA1968" w:rsidTr="00476AE0">
        <w:trPr>
          <w:trHeight w:val="510"/>
        </w:trPr>
        <w:tc>
          <w:tcPr>
            <w:tcW w:w="421" w:type="dxa"/>
            <w:tcBorders>
              <w:top w:val="nil"/>
              <w:left w:val="single" w:sz="4" w:space="0" w:color="000000"/>
              <w:bottom w:val="single" w:sz="4" w:space="0" w:color="000000"/>
              <w:right w:val="single" w:sz="4" w:space="0" w:color="000000"/>
            </w:tcBorders>
            <w:shd w:val="clear" w:color="auto" w:fill="auto"/>
            <w:noWrap/>
            <w:vAlign w:val="center"/>
            <w:hideMark/>
          </w:tcPr>
          <w:p w:rsidR="00B17AB6" w:rsidRPr="00F7199A" w:rsidRDefault="00B17AB6" w:rsidP="00476AE0">
            <w:pPr>
              <w:spacing w:after="0" w:line="240" w:lineRule="auto"/>
              <w:rPr>
                <w:rFonts w:ascii="Times New Roman" w:hAnsi="Times New Roman"/>
                <w:b/>
                <w:bCs/>
                <w:sz w:val="20"/>
                <w:szCs w:val="20"/>
                <w:lang w:val="kk-KZ"/>
              </w:rPr>
            </w:pPr>
            <w:r w:rsidRPr="00F7199A">
              <w:rPr>
                <w:rFonts w:ascii="Times New Roman" w:hAnsi="Times New Roman"/>
                <w:b/>
                <w:bCs/>
                <w:sz w:val="20"/>
                <w:szCs w:val="20"/>
                <w:lang w:val="kk-KZ"/>
              </w:rPr>
              <w:t>5</w:t>
            </w:r>
          </w:p>
        </w:tc>
        <w:tc>
          <w:tcPr>
            <w:tcW w:w="2268" w:type="dxa"/>
            <w:tcBorders>
              <w:top w:val="nil"/>
              <w:left w:val="nil"/>
              <w:bottom w:val="single" w:sz="4" w:space="0" w:color="000000"/>
              <w:right w:val="single" w:sz="4" w:space="0" w:color="000000"/>
            </w:tcBorders>
            <w:shd w:val="clear" w:color="auto" w:fill="auto"/>
            <w:vAlign w:val="center"/>
            <w:hideMark/>
          </w:tcPr>
          <w:p w:rsidR="00B17AB6" w:rsidRPr="008E32D6" w:rsidRDefault="00B17AB6" w:rsidP="00476AE0">
            <w:pPr>
              <w:spacing w:after="0" w:line="240" w:lineRule="auto"/>
              <w:rPr>
                <w:rFonts w:ascii="Times New Roman" w:hAnsi="Times New Roman"/>
                <w:b/>
                <w:bCs/>
                <w:sz w:val="20"/>
                <w:szCs w:val="20"/>
                <w:lang w:val="kk-KZ"/>
              </w:rPr>
            </w:pPr>
            <w:r w:rsidRPr="008E32D6">
              <w:rPr>
                <w:rFonts w:ascii="Times New Roman" w:hAnsi="Times New Roman"/>
                <w:b/>
                <w:bCs/>
                <w:sz w:val="20"/>
                <w:szCs w:val="20"/>
                <w:lang w:val="kk-KZ"/>
              </w:rPr>
              <w:t>Кәсіпкерлік және индустриалды-инновациялық даму басқармасы</w:t>
            </w:r>
          </w:p>
        </w:tc>
        <w:tc>
          <w:tcPr>
            <w:tcW w:w="1417" w:type="dxa"/>
            <w:tcBorders>
              <w:top w:val="nil"/>
              <w:left w:val="nil"/>
              <w:bottom w:val="single" w:sz="4" w:space="0" w:color="000000"/>
              <w:right w:val="single" w:sz="4" w:space="0" w:color="000000"/>
            </w:tcBorders>
            <w:shd w:val="clear" w:color="auto" w:fill="auto"/>
            <w:noWrap/>
            <w:vAlign w:val="center"/>
            <w:hideMark/>
          </w:tcPr>
          <w:p w:rsidR="00B17AB6" w:rsidRPr="00F7199A" w:rsidRDefault="00B17AB6" w:rsidP="00476AE0">
            <w:pPr>
              <w:spacing w:after="0" w:line="240" w:lineRule="auto"/>
              <w:jc w:val="center"/>
              <w:rPr>
                <w:rFonts w:ascii="Times New Roman" w:hAnsi="Times New Roman"/>
                <w:b/>
                <w:bCs/>
                <w:sz w:val="20"/>
                <w:szCs w:val="20"/>
                <w:lang w:val="en-US"/>
              </w:rPr>
            </w:pPr>
            <w:r w:rsidRPr="00F7199A">
              <w:rPr>
                <w:rFonts w:ascii="Times New Roman" w:hAnsi="Times New Roman"/>
                <w:b/>
                <w:bCs/>
                <w:sz w:val="20"/>
                <w:szCs w:val="20"/>
                <w:lang w:val="en-US"/>
              </w:rPr>
              <w:t>462 502,7</w:t>
            </w:r>
          </w:p>
        </w:tc>
        <w:tc>
          <w:tcPr>
            <w:tcW w:w="1134" w:type="dxa"/>
            <w:tcBorders>
              <w:top w:val="nil"/>
              <w:left w:val="nil"/>
              <w:bottom w:val="single" w:sz="4" w:space="0" w:color="000000"/>
              <w:right w:val="single" w:sz="4" w:space="0" w:color="000000"/>
            </w:tcBorders>
            <w:shd w:val="clear" w:color="auto" w:fill="auto"/>
            <w:noWrap/>
            <w:vAlign w:val="center"/>
            <w:hideMark/>
          </w:tcPr>
          <w:p w:rsidR="00B17AB6" w:rsidRPr="00F7199A" w:rsidRDefault="00B17AB6" w:rsidP="00476AE0">
            <w:pPr>
              <w:spacing w:after="0" w:line="240" w:lineRule="auto"/>
              <w:jc w:val="center"/>
              <w:rPr>
                <w:rFonts w:ascii="Times New Roman" w:hAnsi="Times New Roman"/>
                <w:b/>
                <w:bCs/>
                <w:sz w:val="20"/>
                <w:szCs w:val="20"/>
                <w:lang w:val="en-US"/>
              </w:rPr>
            </w:pPr>
            <w:r w:rsidRPr="00F7199A">
              <w:rPr>
                <w:rFonts w:ascii="Times New Roman" w:hAnsi="Times New Roman"/>
                <w:b/>
                <w:bCs/>
                <w:sz w:val="20"/>
                <w:szCs w:val="20"/>
                <w:lang w:val="en-US"/>
              </w:rPr>
              <w:t>2,7</w:t>
            </w:r>
          </w:p>
        </w:tc>
        <w:tc>
          <w:tcPr>
            <w:tcW w:w="1276" w:type="dxa"/>
            <w:tcBorders>
              <w:top w:val="nil"/>
              <w:left w:val="nil"/>
              <w:bottom w:val="single" w:sz="4" w:space="0" w:color="000000"/>
              <w:right w:val="single" w:sz="4" w:space="0" w:color="000000"/>
            </w:tcBorders>
            <w:shd w:val="clear" w:color="auto" w:fill="auto"/>
            <w:noWrap/>
            <w:vAlign w:val="center"/>
            <w:hideMark/>
          </w:tcPr>
          <w:p w:rsidR="00B17AB6" w:rsidRPr="00F7199A" w:rsidRDefault="00B17AB6" w:rsidP="00476AE0">
            <w:pPr>
              <w:spacing w:after="0" w:line="240" w:lineRule="auto"/>
              <w:jc w:val="center"/>
              <w:rPr>
                <w:rFonts w:ascii="Times New Roman" w:hAnsi="Times New Roman"/>
                <w:b/>
                <w:bCs/>
                <w:sz w:val="20"/>
                <w:szCs w:val="20"/>
                <w:lang w:val="en-US"/>
              </w:rPr>
            </w:pPr>
            <w:r w:rsidRPr="00F7199A">
              <w:rPr>
                <w:rFonts w:ascii="Times New Roman" w:hAnsi="Times New Roman"/>
                <w:b/>
                <w:bCs/>
                <w:sz w:val="20"/>
                <w:szCs w:val="20"/>
                <w:lang w:val="en-US"/>
              </w:rPr>
              <w:t>462 500,0</w:t>
            </w:r>
          </w:p>
        </w:tc>
        <w:tc>
          <w:tcPr>
            <w:tcW w:w="1417" w:type="dxa"/>
            <w:tcBorders>
              <w:top w:val="nil"/>
              <w:left w:val="nil"/>
              <w:bottom w:val="single" w:sz="4" w:space="0" w:color="000000"/>
              <w:right w:val="single" w:sz="4" w:space="0" w:color="000000"/>
            </w:tcBorders>
            <w:shd w:val="clear" w:color="auto" w:fill="auto"/>
            <w:noWrap/>
            <w:vAlign w:val="center"/>
            <w:hideMark/>
          </w:tcPr>
          <w:p w:rsidR="00B17AB6" w:rsidRPr="00F7199A" w:rsidRDefault="00B17AB6" w:rsidP="00476AE0">
            <w:pPr>
              <w:spacing w:after="0" w:line="240" w:lineRule="auto"/>
              <w:jc w:val="center"/>
              <w:rPr>
                <w:rFonts w:ascii="Times New Roman" w:hAnsi="Times New Roman"/>
                <w:b/>
                <w:bCs/>
                <w:sz w:val="20"/>
                <w:szCs w:val="20"/>
                <w:lang w:val="en-US"/>
              </w:rPr>
            </w:pPr>
            <w:r w:rsidRPr="00F7199A">
              <w:rPr>
                <w:rFonts w:ascii="Times New Roman" w:hAnsi="Times New Roman"/>
                <w:b/>
                <w:bCs/>
                <w:sz w:val="20"/>
                <w:szCs w:val="20"/>
                <w:lang w:val="en-US"/>
              </w:rPr>
              <w:t>0,0</w:t>
            </w:r>
          </w:p>
        </w:tc>
        <w:tc>
          <w:tcPr>
            <w:tcW w:w="1423" w:type="dxa"/>
            <w:tcBorders>
              <w:top w:val="nil"/>
              <w:left w:val="nil"/>
              <w:bottom w:val="single" w:sz="4" w:space="0" w:color="000000"/>
              <w:right w:val="single" w:sz="4" w:space="0" w:color="000000"/>
            </w:tcBorders>
            <w:shd w:val="clear" w:color="auto" w:fill="auto"/>
            <w:noWrap/>
            <w:vAlign w:val="center"/>
            <w:hideMark/>
          </w:tcPr>
          <w:p w:rsidR="00B17AB6" w:rsidRPr="00F7199A" w:rsidRDefault="00B17AB6" w:rsidP="00476AE0">
            <w:pPr>
              <w:spacing w:after="0" w:line="240" w:lineRule="auto"/>
              <w:jc w:val="center"/>
              <w:rPr>
                <w:rFonts w:ascii="Times New Roman" w:hAnsi="Times New Roman"/>
                <w:b/>
                <w:bCs/>
                <w:sz w:val="20"/>
                <w:szCs w:val="20"/>
                <w:lang w:val="en-US"/>
              </w:rPr>
            </w:pPr>
            <w:r w:rsidRPr="00F7199A">
              <w:rPr>
                <w:rFonts w:ascii="Times New Roman" w:hAnsi="Times New Roman"/>
                <w:b/>
                <w:bCs/>
                <w:sz w:val="20"/>
                <w:szCs w:val="20"/>
                <w:lang w:val="en-US"/>
              </w:rPr>
              <w:t>462 500,0</w:t>
            </w:r>
          </w:p>
        </w:tc>
        <w:tc>
          <w:tcPr>
            <w:tcW w:w="851" w:type="dxa"/>
            <w:tcBorders>
              <w:top w:val="nil"/>
              <w:left w:val="nil"/>
              <w:bottom w:val="single" w:sz="4" w:space="0" w:color="000000"/>
              <w:right w:val="single" w:sz="4" w:space="0" w:color="000000"/>
            </w:tcBorders>
            <w:shd w:val="clear" w:color="auto" w:fill="auto"/>
            <w:noWrap/>
            <w:vAlign w:val="center"/>
            <w:hideMark/>
          </w:tcPr>
          <w:p w:rsidR="00B17AB6" w:rsidRPr="00F7199A" w:rsidRDefault="00B17AB6" w:rsidP="00476AE0">
            <w:pPr>
              <w:spacing w:after="0" w:line="240" w:lineRule="auto"/>
              <w:jc w:val="center"/>
              <w:rPr>
                <w:rFonts w:ascii="Times New Roman" w:hAnsi="Times New Roman"/>
                <w:b/>
                <w:bCs/>
                <w:sz w:val="20"/>
                <w:szCs w:val="20"/>
                <w:lang w:val="en-US"/>
              </w:rPr>
            </w:pPr>
            <w:r w:rsidRPr="00F7199A">
              <w:rPr>
                <w:rFonts w:ascii="Times New Roman" w:hAnsi="Times New Roman"/>
                <w:b/>
                <w:bCs/>
                <w:sz w:val="20"/>
                <w:szCs w:val="20"/>
                <w:lang w:val="en-US"/>
              </w:rPr>
              <w:t>0,0</w:t>
            </w:r>
          </w:p>
        </w:tc>
      </w:tr>
    </w:tbl>
    <w:p w:rsidR="00B17AB6" w:rsidRPr="009B3573" w:rsidRDefault="00B17AB6" w:rsidP="00B17AB6">
      <w:pPr>
        <w:tabs>
          <w:tab w:val="num" w:pos="720"/>
        </w:tabs>
        <w:spacing w:after="0" w:line="240" w:lineRule="auto"/>
        <w:ind w:firstLine="709"/>
        <w:contextualSpacing/>
        <w:jc w:val="both"/>
        <w:rPr>
          <w:rFonts w:ascii="Times New Roman" w:hAnsi="Times New Roman"/>
          <w:sz w:val="10"/>
          <w:szCs w:val="10"/>
          <w:lang w:val="kk-KZ"/>
        </w:rPr>
      </w:pPr>
    </w:p>
    <w:p w:rsidR="00B17AB6" w:rsidRPr="00CC5EEE" w:rsidRDefault="00B17AB6" w:rsidP="00B17AB6">
      <w:pPr>
        <w:tabs>
          <w:tab w:val="num" w:pos="720"/>
        </w:tabs>
        <w:spacing w:after="0" w:line="240" w:lineRule="auto"/>
        <w:ind w:firstLine="709"/>
        <w:contextualSpacing/>
        <w:jc w:val="both"/>
        <w:rPr>
          <w:rFonts w:ascii="Times New Roman" w:hAnsi="Times New Roman"/>
          <w:sz w:val="28"/>
          <w:szCs w:val="28"/>
          <w:lang w:val="kk-KZ"/>
        </w:rPr>
      </w:pPr>
      <w:r w:rsidRPr="00CC5EEE">
        <w:rPr>
          <w:rFonts w:ascii="Times New Roman" w:hAnsi="Times New Roman"/>
          <w:sz w:val="28"/>
          <w:szCs w:val="28"/>
          <w:lang w:val="kk-KZ"/>
        </w:rPr>
        <w:t>Игерілмеген 1 798 057,2 мың теңге қаржының ең ірі көлемде игерілмеуі жұмыспен қамту және әлеуметтік қорғау басқармасында 1 288 887,5 мың теңге (72,6%), кәсіпкерлік және индустриялды-инновациялық даму басқармасында 462 500,0 мың теңге (24,8%), білім басқармасында 36 727,5 мың теңге (2,0%) және өзге де басқармаларда 9 942,2 мың теңге орын алған.</w:t>
      </w:r>
    </w:p>
    <w:p w:rsidR="003F670A" w:rsidRDefault="00B17AB6" w:rsidP="005B0857">
      <w:pPr>
        <w:widowControl w:val="0"/>
        <w:spacing w:after="0" w:line="20" w:lineRule="atLeast"/>
        <w:ind w:firstLine="708"/>
        <w:jc w:val="both"/>
        <w:rPr>
          <w:rFonts w:ascii="Times New Roman" w:hAnsi="Times New Roman"/>
          <w:sz w:val="28"/>
          <w:szCs w:val="28"/>
          <w:lang w:val="kk-KZ"/>
        </w:rPr>
      </w:pPr>
      <w:r w:rsidRPr="00CC5EEE">
        <w:rPr>
          <w:rFonts w:ascii="Times New Roman" w:hAnsi="Times New Roman"/>
          <w:sz w:val="28"/>
          <w:szCs w:val="28"/>
          <w:lang w:val="kk-KZ"/>
        </w:rPr>
        <w:t>Шымкент қаласының 2019-2021 жылдарға арналған даму бағдарламасында 2019 жылы іске асыруға 3 бағыт пен 11 мақсат бойынша                50 нысаналы индикаторлар және 208 іс-шаралар қарастырылып, 2019 жылдың қорытындысы бойынша 31 нысаналы индикаторларға нақты қол жеткізілген,           11 индикатордың есеп беретін мерзімі келмеген, 4 индикаторларға қол жеткізілмеген.</w:t>
      </w:r>
      <w:r w:rsidR="005B0857" w:rsidRPr="005B0857">
        <w:rPr>
          <w:rFonts w:ascii="Times New Roman" w:hAnsi="Times New Roman"/>
          <w:sz w:val="28"/>
          <w:szCs w:val="28"/>
          <w:lang w:val="kk-KZ"/>
        </w:rPr>
        <w:t xml:space="preserve"> </w:t>
      </w:r>
    </w:p>
    <w:p w:rsidR="005B0857" w:rsidRDefault="005B0857" w:rsidP="005B0857">
      <w:pPr>
        <w:widowControl w:val="0"/>
        <w:spacing w:after="0" w:line="20" w:lineRule="atLeast"/>
        <w:ind w:firstLine="708"/>
        <w:jc w:val="both"/>
        <w:rPr>
          <w:rFonts w:ascii="Times New Roman" w:hAnsi="Times New Roman"/>
          <w:sz w:val="28"/>
          <w:szCs w:val="28"/>
          <w:lang w:val="kk-KZ"/>
        </w:rPr>
      </w:pPr>
      <w:r w:rsidRPr="001D7B8A">
        <w:rPr>
          <w:rFonts w:ascii="Times New Roman" w:hAnsi="Times New Roman"/>
          <w:sz w:val="28"/>
          <w:szCs w:val="28"/>
          <w:lang w:val="kk-KZ"/>
        </w:rPr>
        <w:t xml:space="preserve">Мемлекеттік аудит жүргізу барысында </w:t>
      </w:r>
      <w:r w:rsidR="000E4366" w:rsidRPr="001D7B8A">
        <w:rPr>
          <w:rFonts w:ascii="Times New Roman" w:hAnsi="Times New Roman"/>
          <w:sz w:val="28"/>
          <w:szCs w:val="28"/>
          <w:lang w:val="kk-KZ"/>
        </w:rPr>
        <w:t>аудитпен қамтылған</w:t>
      </w:r>
      <w:r w:rsidR="000E4366">
        <w:rPr>
          <w:rFonts w:ascii="Times New Roman" w:hAnsi="Times New Roman"/>
          <w:sz w:val="28"/>
          <w:szCs w:val="28"/>
          <w:lang w:val="kk-KZ"/>
        </w:rPr>
        <w:t xml:space="preserve"> Басқарманың қызметін қамтамасыз етуге</w:t>
      </w:r>
      <w:r w:rsidR="000E4366" w:rsidRPr="00A84960">
        <w:rPr>
          <w:rFonts w:ascii="Times New Roman" w:hAnsi="Times New Roman"/>
          <w:sz w:val="28"/>
          <w:szCs w:val="28"/>
          <w:lang w:val="kk-KZ"/>
        </w:rPr>
        <w:t xml:space="preserve"> қаралған </w:t>
      </w:r>
      <w:r w:rsidR="000E4366" w:rsidRPr="00583053">
        <w:rPr>
          <w:rFonts w:ascii="Times New Roman" w:hAnsi="Times New Roman"/>
          <w:spacing w:val="1"/>
          <w:sz w:val="28"/>
          <w:szCs w:val="24"/>
          <w:lang w:val="kk-KZ" w:eastAsia="ru-RU"/>
        </w:rPr>
        <w:t>бюджет қаражаты мен активтер</w:t>
      </w:r>
      <w:r w:rsidR="000E4366">
        <w:rPr>
          <w:rFonts w:ascii="Times New Roman" w:hAnsi="Times New Roman"/>
          <w:spacing w:val="1"/>
          <w:sz w:val="28"/>
          <w:szCs w:val="24"/>
          <w:lang w:val="kk-KZ" w:eastAsia="ru-RU"/>
        </w:rPr>
        <w:t>і</w:t>
      </w:r>
      <w:r w:rsidR="000E4366" w:rsidRPr="00583053">
        <w:rPr>
          <w:rFonts w:ascii="Times New Roman" w:hAnsi="Times New Roman"/>
          <w:spacing w:val="1"/>
          <w:sz w:val="28"/>
          <w:szCs w:val="24"/>
          <w:lang w:val="kk-KZ" w:eastAsia="ru-RU"/>
        </w:rPr>
        <w:t xml:space="preserve"> </w:t>
      </w:r>
      <w:r w:rsidRPr="001D7B8A">
        <w:rPr>
          <w:rFonts w:ascii="Times New Roman" w:hAnsi="Times New Roman"/>
          <w:sz w:val="28"/>
          <w:szCs w:val="28"/>
          <w:lang w:val="kk-KZ"/>
        </w:rPr>
        <w:t xml:space="preserve">192 739,0 мың теңгені құрап, 192 738,4 мың теңгесі игерілген, </w:t>
      </w:r>
      <w:r>
        <w:rPr>
          <w:rFonts w:ascii="Times New Roman" w:hAnsi="Times New Roman"/>
          <w:sz w:val="28"/>
          <w:szCs w:val="28"/>
          <w:lang w:val="kk-KZ"/>
        </w:rPr>
        <w:t>0,6 мың теңге үнемделген қаржы.</w:t>
      </w:r>
    </w:p>
    <w:p w:rsidR="005B0857" w:rsidRDefault="005B0857" w:rsidP="005B0857">
      <w:pPr>
        <w:widowControl w:val="0"/>
        <w:spacing w:after="0" w:line="20" w:lineRule="atLeast"/>
        <w:ind w:firstLine="708"/>
        <w:jc w:val="both"/>
        <w:rPr>
          <w:rFonts w:ascii="Times New Roman" w:hAnsi="Times New Roman"/>
          <w:sz w:val="28"/>
          <w:szCs w:val="28"/>
          <w:lang w:val="kk-KZ"/>
        </w:rPr>
      </w:pPr>
      <w:r>
        <w:rPr>
          <w:rFonts w:ascii="Times New Roman" w:hAnsi="Times New Roman"/>
          <w:sz w:val="28"/>
          <w:szCs w:val="28"/>
          <w:lang w:val="kk-KZ"/>
        </w:rPr>
        <w:t>357-</w:t>
      </w:r>
      <w:r w:rsidRPr="001D7B8A">
        <w:rPr>
          <w:rFonts w:ascii="Times New Roman" w:hAnsi="Times New Roman"/>
          <w:sz w:val="28"/>
          <w:szCs w:val="28"/>
          <w:lang w:val="kk-KZ"/>
        </w:rPr>
        <w:t xml:space="preserve">001 «Экономикалық саясатты, мемлекеттік жоспарлау жүйесін қалыптастыру мен дамыту  саласындағы мемлекеттік саясатты  іске асыру жөніндегі қызметтер» бюджеттік бағдарламасына 165 743,0 мың теңге жоспарланып, 165 742,5 мың теңгесі игерілген. </w:t>
      </w:r>
    </w:p>
    <w:p w:rsidR="005B0857" w:rsidRDefault="005B0857" w:rsidP="005B0857">
      <w:pPr>
        <w:widowControl w:val="0"/>
        <w:spacing w:after="0" w:line="20" w:lineRule="atLeast"/>
        <w:ind w:firstLine="708"/>
        <w:jc w:val="both"/>
        <w:rPr>
          <w:rFonts w:ascii="Times New Roman" w:hAnsi="Times New Roman"/>
          <w:sz w:val="28"/>
          <w:szCs w:val="28"/>
          <w:lang w:val="kk-KZ"/>
        </w:rPr>
      </w:pPr>
      <w:r w:rsidRPr="001D7B8A">
        <w:rPr>
          <w:rFonts w:ascii="Times New Roman" w:hAnsi="Times New Roman"/>
          <w:sz w:val="28"/>
          <w:szCs w:val="28"/>
          <w:lang w:val="kk-KZ"/>
        </w:rPr>
        <w:t xml:space="preserve">Оның ішінде 011 республикалық бюджеттен трансферттер есебінен </w:t>
      </w:r>
      <w:r w:rsidRPr="001D7B8A">
        <w:rPr>
          <w:rFonts w:ascii="Times New Roman" w:hAnsi="Times New Roman"/>
          <w:sz w:val="28"/>
          <w:szCs w:val="28"/>
          <w:lang w:val="kk-KZ"/>
        </w:rPr>
        <w:lastRenderedPageBreak/>
        <w:t>1 318,0 мың теңге жоспарланып, толығымен игерілген, 015 жергілікті бюджет қаражаты есебінен 164 425,0 мың теңге жоспарланып, 164 424,5 мың теңгесі игерілген, 0,5 мың теңге игерілмеген, атап айтқанда 111, 113, 123, 135, 149, 159, 161,162 ерекшеліктерінен үнемделген қаржы.</w:t>
      </w:r>
    </w:p>
    <w:p w:rsidR="005B0857" w:rsidRDefault="005B0857" w:rsidP="005B0857">
      <w:pPr>
        <w:widowControl w:val="0"/>
        <w:spacing w:after="0" w:line="20" w:lineRule="atLeast"/>
        <w:ind w:firstLine="708"/>
        <w:jc w:val="both"/>
        <w:rPr>
          <w:rFonts w:ascii="Times New Roman" w:hAnsi="Times New Roman"/>
          <w:sz w:val="28"/>
          <w:szCs w:val="28"/>
          <w:lang w:val="kk-KZ"/>
        </w:rPr>
      </w:pPr>
      <w:r>
        <w:rPr>
          <w:rFonts w:ascii="Times New Roman" w:hAnsi="Times New Roman"/>
          <w:sz w:val="28"/>
          <w:szCs w:val="28"/>
          <w:lang w:val="kk-KZ"/>
        </w:rPr>
        <w:t>357-</w:t>
      </w:r>
      <w:r w:rsidRPr="001D7B8A">
        <w:rPr>
          <w:rFonts w:ascii="Times New Roman" w:hAnsi="Times New Roman"/>
          <w:sz w:val="28"/>
          <w:szCs w:val="28"/>
          <w:lang w:val="kk-KZ"/>
        </w:rPr>
        <w:t>004 «Мемлекеттік органның күрделі шығыстары» бюджеттік бағдарламасына 2 996,0 мың теңге жоспарланып, 2 995,9 мың теңгесі игерілген, игерілмеген 0,1 мың теңге мемлекеттік сатып алу барысында үнемделген қаржы.</w:t>
      </w:r>
    </w:p>
    <w:p w:rsidR="005B0857" w:rsidRDefault="005B0857" w:rsidP="005B0857">
      <w:pPr>
        <w:widowControl w:val="0"/>
        <w:spacing w:after="0" w:line="20" w:lineRule="atLeast"/>
        <w:ind w:firstLine="708"/>
        <w:jc w:val="both"/>
        <w:rPr>
          <w:rFonts w:ascii="Times New Roman" w:hAnsi="Times New Roman"/>
          <w:sz w:val="28"/>
          <w:szCs w:val="28"/>
          <w:lang w:val="kk-KZ"/>
        </w:rPr>
      </w:pPr>
      <w:r>
        <w:rPr>
          <w:rFonts w:ascii="Times New Roman" w:hAnsi="Times New Roman"/>
          <w:sz w:val="28"/>
          <w:szCs w:val="28"/>
          <w:lang w:val="kk-KZ"/>
        </w:rPr>
        <w:t>357-</w:t>
      </w:r>
      <w:r w:rsidRPr="001D7B8A">
        <w:rPr>
          <w:rFonts w:ascii="Times New Roman" w:hAnsi="Times New Roman"/>
          <w:sz w:val="28"/>
          <w:szCs w:val="28"/>
          <w:lang w:val="kk-KZ"/>
        </w:rPr>
        <w:t xml:space="preserve">096 </w:t>
      </w:r>
      <w:r w:rsidRPr="001D7B8A">
        <w:rPr>
          <w:rFonts w:ascii="Times New Roman" w:hAnsi="Times New Roman"/>
          <w:b/>
          <w:sz w:val="28"/>
          <w:szCs w:val="28"/>
          <w:lang w:val="kk-KZ"/>
        </w:rPr>
        <w:t>«</w:t>
      </w:r>
      <w:r w:rsidRPr="001D7B8A">
        <w:rPr>
          <w:rFonts w:ascii="Times New Roman" w:hAnsi="Times New Roman"/>
          <w:color w:val="000000"/>
          <w:spacing w:val="2"/>
          <w:sz w:val="28"/>
          <w:szCs w:val="28"/>
          <w:shd w:val="clear" w:color="auto" w:fill="FFFFFF"/>
          <w:lang w:val="kk-KZ"/>
        </w:rPr>
        <w:t>Мемлекеттік-жекешелік әріптестік жобалар бойынша мемлекеттік міндеттемелерді орындау</w:t>
      </w:r>
      <w:r w:rsidRPr="001D7B8A">
        <w:rPr>
          <w:rFonts w:ascii="Times New Roman" w:hAnsi="Times New Roman"/>
          <w:b/>
          <w:sz w:val="28"/>
          <w:szCs w:val="28"/>
          <w:lang w:val="kk-KZ"/>
        </w:rPr>
        <w:t xml:space="preserve">»  </w:t>
      </w:r>
      <w:r w:rsidRPr="001D7B8A">
        <w:rPr>
          <w:rFonts w:ascii="Times New Roman" w:hAnsi="Times New Roman"/>
          <w:sz w:val="28"/>
          <w:szCs w:val="28"/>
          <w:lang w:val="kk-KZ"/>
        </w:rPr>
        <w:t>бағдарламасына 24 000,0 мың теңге жоспарланып, 100 пайыз игерілген.</w:t>
      </w:r>
    </w:p>
    <w:p w:rsidR="005B0857" w:rsidRDefault="005B0857" w:rsidP="005B0857">
      <w:pPr>
        <w:widowControl w:val="0"/>
        <w:spacing w:after="0" w:line="20" w:lineRule="atLeast"/>
        <w:ind w:firstLine="708"/>
        <w:jc w:val="both"/>
        <w:rPr>
          <w:rFonts w:ascii="Times New Roman" w:hAnsi="Times New Roman"/>
          <w:sz w:val="28"/>
          <w:szCs w:val="28"/>
          <w:lang w:val="kk-KZ"/>
        </w:rPr>
      </w:pPr>
      <w:r w:rsidRPr="001D7B8A">
        <w:rPr>
          <w:rFonts w:ascii="Times New Roman" w:hAnsi="Times New Roman"/>
          <w:sz w:val="28"/>
          <w:szCs w:val="28"/>
          <w:lang w:val="kk-KZ"/>
        </w:rPr>
        <w:t>Аудитпен қамтылған кезеңде бюджеттік бағдарламалар бойынша қаржыларды жоспарлау негізділігі Қазақстан Республикасы Қаржы министрінің 2014 жылғы 24 қарашадағы №511 бұйрығымен бекітілген «Бюджеттік өтінімді жасау және ұсыну қағидаларына» сәйкес жасалынған.</w:t>
      </w:r>
    </w:p>
    <w:p w:rsidR="005B0857" w:rsidRDefault="005B0857" w:rsidP="005B0857">
      <w:pPr>
        <w:widowControl w:val="0"/>
        <w:spacing w:after="0" w:line="20" w:lineRule="atLeast"/>
        <w:ind w:firstLine="708"/>
        <w:jc w:val="both"/>
        <w:rPr>
          <w:rFonts w:ascii="Times New Roman" w:hAnsi="Times New Roman"/>
          <w:sz w:val="28"/>
          <w:szCs w:val="28"/>
          <w:lang w:val="kk-KZ"/>
        </w:rPr>
      </w:pPr>
      <w:r w:rsidRPr="001D7B8A">
        <w:rPr>
          <w:rFonts w:ascii="Times New Roman" w:hAnsi="Times New Roman"/>
          <w:sz w:val="28"/>
          <w:szCs w:val="28"/>
          <w:lang w:val="kk-KZ"/>
        </w:rPr>
        <w:t>Бағдарлама мәселесі тексерілді. Бұзушылықтар, кемшіліктер және жүйелі проблемалар анықталған жоқ.</w:t>
      </w:r>
    </w:p>
    <w:p w:rsidR="00B17AB6" w:rsidRPr="00CC5EEE" w:rsidRDefault="00B17AB6" w:rsidP="00B17AB6">
      <w:pPr>
        <w:tabs>
          <w:tab w:val="num" w:pos="720"/>
        </w:tabs>
        <w:spacing w:after="0" w:line="240" w:lineRule="auto"/>
        <w:ind w:firstLine="709"/>
        <w:contextualSpacing/>
        <w:jc w:val="both"/>
        <w:rPr>
          <w:rFonts w:ascii="Times New Roman" w:hAnsi="Times New Roman"/>
          <w:sz w:val="28"/>
          <w:szCs w:val="28"/>
          <w:lang w:val="kk-KZ"/>
        </w:rPr>
      </w:pPr>
    </w:p>
    <w:p w:rsidR="008C5303" w:rsidRDefault="00A84731" w:rsidP="008C5303">
      <w:pPr>
        <w:spacing w:after="0" w:line="240" w:lineRule="auto"/>
        <w:ind w:firstLine="709"/>
        <w:jc w:val="both"/>
        <w:rPr>
          <w:rFonts w:ascii="Times New Roman" w:hAnsi="Times New Roman"/>
          <w:b/>
          <w:sz w:val="28"/>
          <w:szCs w:val="28"/>
          <w:lang w:val="kk-KZ"/>
        </w:rPr>
      </w:pPr>
      <w:r w:rsidRPr="00A84960">
        <w:rPr>
          <w:rFonts w:ascii="Times New Roman" w:hAnsi="Times New Roman"/>
          <w:b/>
          <w:sz w:val="28"/>
          <w:szCs w:val="28"/>
          <w:lang w:val="kk-KZ"/>
        </w:rPr>
        <w:t xml:space="preserve">2.2. </w:t>
      </w:r>
      <w:r w:rsidRPr="00A84960">
        <w:rPr>
          <w:rFonts w:ascii="Times New Roman" w:hAnsi="Times New Roman"/>
          <w:b/>
          <w:sz w:val="28"/>
          <w:szCs w:val="28"/>
          <w:lang w:val="kk-KZ" w:eastAsia="ru-RU"/>
        </w:rPr>
        <w:t>«Шымкент қаласының экономика және бюджеттік жоспарлау басқармасы» мемлекеттік мекемесіне жүргізілген мемлекеттік аудиттің жиынтық нәтижелері.</w:t>
      </w:r>
      <w:r w:rsidR="00C74AAD" w:rsidRPr="00A84960">
        <w:rPr>
          <w:rFonts w:ascii="Times New Roman" w:hAnsi="Times New Roman"/>
          <w:b/>
          <w:sz w:val="28"/>
          <w:szCs w:val="28"/>
          <w:lang w:val="kk-KZ"/>
        </w:rPr>
        <w:t xml:space="preserve"> </w:t>
      </w:r>
    </w:p>
    <w:p w:rsidR="008C5303" w:rsidRPr="00A84960" w:rsidRDefault="008C5303" w:rsidP="008C5303">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А</w:t>
      </w:r>
      <w:r w:rsidRPr="00A84960">
        <w:rPr>
          <w:rFonts w:ascii="Times New Roman" w:hAnsi="Times New Roman"/>
          <w:sz w:val="28"/>
          <w:szCs w:val="28"/>
          <w:lang w:val="kk-KZ"/>
        </w:rPr>
        <w:t>удиторлық іс-шарамен</w:t>
      </w:r>
      <w:r>
        <w:rPr>
          <w:rFonts w:ascii="Times New Roman" w:hAnsi="Times New Roman"/>
          <w:sz w:val="28"/>
          <w:szCs w:val="28"/>
          <w:lang w:val="kk-KZ"/>
        </w:rPr>
        <w:t xml:space="preserve"> қамтылған  Басқарманың қызметін қамтамасыз етуге</w:t>
      </w:r>
      <w:r w:rsidRPr="00A84960">
        <w:rPr>
          <w:rFonts w:ascii="Times New Roman" w:hAnsi="Times New Roman"/>
          <w:sz w:val="28"/>
          <w:szCs w:val="28"/>
          <w:lang w:val="kk-KZ"/>
        </w:rPr>
        <w:t xml:space="preserve"> қаралған </w:t>
      </w:r>
      <w:r w:rsidRPr="00583053">
        <w:rPr>
          <w:rFonts w:ascii="Times New Roman" w:hAnsi="Times New Roman"/>
          <w:spacing w:val="1"/>
          <w:sz w:val="28"/>
          <w:szCs w:val="24"/>
          <w:lang w:val="kk-KZ" w:eastAsia="ru-RU"/>
        </w:rPr>
        <w:t>бюджет қаражаты мен активтер</w:t>
      </w:r>
      <w:r>
        <w:rPr>
          <w:rFonts w:ascii="Times New Roman" w:hAnsi="Times New Roman"/>
          <w:spacing w:val="1"/>
          <w:sz w:val="28"/>
          <w:szCs w:val="24"/>
          <w:lang w:val="kk-KZ" w:eastAsia="ru-RU"/>
        </w:rPr>
        <w:t>і</w:t>
      </w:r>
      <w:r w:rsidRPr="00583053">
        <w:rPr>
          <w:rFonts w:ascii="Times New Roman" w:hAnsi="Times New Roman"/>
          <w:spacing w:val="1"/>
          <w:sz w:val="28"/>
          <w:szCs w:val="24"/>
          <w:lang w:val="kk-KZ" w:eastAsia="ru-RU"/>
        </w:rPr>
        <w:t xml:space="preserve"> </w:t>
      </w:r>
      <w:r w:rsidRPr="00583053">
        <w:rPr>
          <w:rFonts w:ascii="Times New Roman" w:hAnsi="Times New Roman"/>
          <w:spacing w:val="1"/>
          <w:sz w:val="26"/>
          <w:szCs w:val="26"/>
          <w:lang w:val="kk-KZ" w:eastAsia="ru-RU"/>
        </w:rPr>
        <w:t>192 742,3 мың теңге</w:t>
      </w:r>
      <w:r>
        <w:rPr>
          <w:rFonts w:ascii="Times New Roman" w:hAnsi="Times New Roman"/>
          <w:spacing w:val="1"/>
          <w:sz w:val="28"/>
          <w:szCs w:val="24"/>
          <w:lang w:val="kk-KZ" w:eastAsia="ru-RU"/>
        </w:rPr>
        <w:t xml:space="preserve"> және </w:t>
      </w:r>
      <w:r w:rsidR="00033F07">
        <w:rPr>
          <w:rFonts w:ascii="Times New Roman" w:hAnsi="Times New Roman"/>
          <w:sz w:val="28"/>
          <w:szCs w:val="28"/>
          <w:lang w:val="kk-KZ"/>
        </w:rPr>
        <w:t>Басқармада</w:t>
      </w:r>
      <w:r w:rsidR="00A65336">
        <w:rPr>
          <w:rFonts w:ascii="Times New Roman" w:hAnsi="Times New Roman"/>
          <w:sz w:val="28"/>
          <w:szCs w:val="28"/>
          <w:lang w:val="kk-KZ"/>
        </w:rPr>
        <w:t xml:space="preserve">  </w:t>
      </w:r>
      <w:r w:rsidR="00033F07" w:rsidRPr="00A84960">
        <w:rPr>
          <w:rFonts w:ascii="Times New Roman" w:hAnsi="Times New Roman"/>
          <w:sz w:val="28"/>
          <w:szCs w:val="28"/>
          <w:lang w:val="kk-KZ" w:eastAsia="ru-RU"/>
        </w:rPr>
        <w:t>республикалық маңызы бар қала бюджетінің 2019 жылы жоспарлау кезінде бюджет заңнамасының сақталуына</w:t>
      </w:r>
      <w:r w:rsidR="00033F07">
        <w:rPr>
          <w:rFonts w:ascii="Times New Roman" w:hAnsi="Times New Roman"/>
          <w:sz w:val="28"/>
          <w:szCs w:val="28"/>
          <w:lang w:val="kk-KZ" w:eastAsia="ru-RU"/>
        </w:rPr>
        <w:t xml:space="preserve">, </w:t>
      </w:r>
      <w:r w:rsidR="00033F07" w:rsidRPr="00A84960">
        <w:rPr>
          <w:rFonts w:ascii="Times New Roman" w:hAnsi="Times New Roman"/>
          <w:sz w:val="28"/>
          <w:szCs w:val="28"/>
          <w:lang w:val="kk-KZ" w:eastAsia="ru-RU"/>
        </w:rPr>
        <w:t>Шымкент қаласының 2018-2020 жылдарға арналған даму</w:t>
      </w:r>
      <w:r w:rsidR="00033F07">
        <w:rPr>
          <w:rFonts w:ascii="Times New Roman" w:hAnsi="Times New Roman"/>
          <w:sz w:val="28"/>
          <w:szCs w:val="28"/>
          <w:lang w:val="kk-KZ" w:eastAsia="ru-RU"/>
        </w:rPr>
        <w:t xml:space="preserve"> бағдарламасының іске асырылуы</w:t>
      </w:r>
      <w:r w:rsidR="00033F07" w:rsidRPr="00A84960">
        <w:rPr>
          <w:rFonts w:ascii="Times New Roman" w:hAnsi="Times New Roman"/>
          <w:sz w:val="28"/>
          <w:szCs w:val="28"/>
          <w:lang w:val="kk-KZ" w:eastAsia="ru-RU"/>
        </w:rPr>
        <w:t xml:space="preserve"> </w:t>
      </w:r>
      <w:r w:rsidRPr="00A84960">
        <w:rPr>
          <w:rFonts w:ascii="Times New Roman" w:hAnsi="Times New Roman"/>
          <w:sz w:val="28"/>
          <w:szCs w:val="28"/>
          <w:lang w:val="kk-KZ"/>
        </w:rPr>
        <w:t xml:space="preserve">қамтылды. </w:t>
      </w:r>
    </w:p>
    <w:p w:rsidR="008C5303" w:rsidRPr="00823A23" w:rsidRDefault="009F1A35" w:rsidP="008C5303">
      <w:pPr>
        <w:tabs>
          <w:tab w:val="left" w:pos="567"/>
        </w:tabs>
        <w:autoSpaceDE w:val="0"/>
        <w:autoSpaceDN w:val="0"/>
        <w:adjustRightInd w:val="0"/>
        <w:spacing w:after="0" w:line="240" w:lineRule="auto"/>
        <w:ind w:firstLine="540"/>
        <w:jc w:val="both"/>
        <w:rPr>
          <w:rFonts w:ascii="Times New Roman" w:hAnsi="Times New Roman"/>
          <w:sz w:val="28"/>
          <w:szCs w:val="28"/>
          <w:lang w:val="kk-KZ" w:eastAsia="ru-RU"/>
        </w:rPr>
      </w:pPr>
      <w:r w:rsidRPr="00823A23">
        <w:rPr>
          <w:rFonts w:ascii="Times New Roman" w:hAnsi="Times New Roman"/>
          <w:sz w:val="28"/>
          <w:szCs w:val="28"/>
          <w:lang w:val="kk-KZ" w:eastAsia="ru-RU"/>
        </w:rPr>
        <w:t>Аудиторлық іс-шараның қорытындысы бойынша</w:t>
      </w:r>
      <w:r w:rsidR="008C5303" w:rsidRPr="00823A23">
        <w:rPr>
          <w:rFonts w:ascii="Times New Roman" w:hAnsi="Times New Roman"/>
          <w:sz w:val="28"/>
          <w:szCs w:val="28"/>
          <w:lang w:val="kk-KZ" w:eastAsia="ru-RU"/>
        </w:rPr>
        <w:t xml:space="preserve"> </w:t>
      </w:r>
      <w:r w:rsidR="00823A23" w:rsidRPr="00823A23">
        <w:rPr>
          <w:rFonts w:ascii="Times New Roman" w:hAnsi="Times New Roman"/>
          <w:sz w:val="28"/>
          <w:szCs w:val="28"/>
          <w:lang w:val="kk-KZ" w:eastAsia="ru-RU"/>
        </w:rPr>
        <w:t xml:space="preserve">Басқарма </w:t>
      </w:r>
      <w:r w:rsidR="00823A23" w:rsidRPr="00823A23">
        <w:rPr>
          <w:rFonts w:ascii="Times New Roman" w:hAnsi="Times New Roman"/>
          <w:color w:val="000000"/>
          <w:sz w:val="28"/>
          <w:szCs w:val="28"/>
          <w:lang w:val="kk-KZ" w:eastAsia="ru-RU"/>
        </w:rPr>
        <w:t xml:space="preserve">тарапынан жергілік бюджетті жоспарлау барысында тиімсіз жоспарланған </w:t>
      </w:r>
      <w:r w:rsidR="00044631" w:rsidRPr="00823A23">
        <w:rPr>
          <w:rFonts w:ascii="Times New Roman" w:hAnsi="Times New Roman"/>
          <w:color w:val="000000"/>
          <w:sz w:val="28"/>
          <w:szCs w:val="28"/>
          <w:lang w:val="kk-KZ" w:eastAsia="ru-RU"/>
        </w:rPr>
        <w:t>3 599 450,0 мың</w:t>
      </w:r>
      <w:r w:rsidR="008C5303" w:rsidRPr="00823A23">
        <w:rPr>
          <w:rFonts w:ascii="Times New Roman" w:hAnsi="Times New Roman"/>
          <w:color w:val="000000"/>
          <w:sz w:val="28"/>
          <w:szCs w:val="28"/>
          <w:lang w:val="kk-KZ" w:eastAsia="ru-RU"/>
        </w:rPr>
        <w:t xml:space="preserve"> </w:t>
      </w:r>
      <w:r w:rsidR="008C5303" w:rsidRPr="00823A23">
        <w:rPr>
          <w:rFonts w:ascii="Times New Roman" w:hAnsi="Times New Roman"/>
          <w:sz w:val="28"/>
          <w:szCs w:val="28"/>
          <w:lang w:val="kk-KZ" w:eastAsia="ru-RU"/>
        </w:rPr>
        <w:t xml:space="preserve">мың теңге анықталды. </w:t>
      </w:r>
    </w:p>
    <w:p w:rsidR="00823A23" w:rsidRPr="00823A23" w:rsidRDefault="008C5303" w:rsidP="00033F07">
      <w:pPr>
        <w:autoSpaceDE w:val="0"/>
        <w:autoSpaceDN w:val="0"/>
        <w:adjustRightInd w:val="0"/>
        <w:spacing w:after="0" w:line="240" w:lineRule="auto"/>
        <w:ind w:firstLine="708"/>
        <w:jc w:val="both"/>
        <w:rPr>
          <w:rFonts w:ascii="Times New Roman" w:hAnsi="Times New Roman"/>
          <w:sz w:val="28"/>
          <w:szCs w:val="28"/>
          <w:lang w:val="kk-KZ" w:eastAsia="ru-RU"/>
        </w:rPr>
      </w:pPr>
      <w:r w:rsidRPr="00823A23">
        <w:rPr>
          <w:rFonts w:ascii="Times New Roman" w:hAnsi="Times New Roman"/>
          <w:sz w:val="28"/>
          <w:szCs w:val="28"/>
          <w:lang w:val="kk-KZ" w:eastAsia="ru-RU"/>
        </w:rPr>
        <w:t xml:space="preserve">Рәсімдік </w:t>
      </w:r>
      <w:r w:rsidR="0075536C" w:rsidRPr="00823A23">
        <w:rPr>
          <w:rFonts w:ascii="Times New Roman" w:hAnsi="Times New Roman"/>
          <w:sz w:val="28"/>
          <w:szCs w:val="28"/>
          <w:lang w:val="kk-KZ" w:eastAsia="ru-RU"/>
        </w:rPr>
        <w:t xml:space="preserve">сипаттағы бұзушылықтардың саны </w:t>
      </w:r>
      <w:r w:rsidRPr="00823A23">
        <w:rPr>
          <w:rFonts w:ascii="Times New Roman" w:hAnsi="Times New Roman"/>
          <w:sz w:val="28"/>
          <w:szCs w:val="28"/>
          <w:lang w:val="kk-KZ" w:eastAsia="ru-RU"/>
        </w:rPr>
        <w:t>8 бірлік.</w:t>
      </w:r>
    </w:p>
    <w:p w:rsidR="000B09B4" w:rsidRDefault="008C5303" w:rsidP="00E1277B">
      <w:pPr>
        <w:autoSpaceDE w:val="0"/>
        <w:autoSpaceDN w:val="0"/>
        <w:adjustRightInd w:val="0"/>
        <w:spacing w:after="0" w:line="240" w:lineRule="auto"/>
        <w:ind w:firstLine="708"/>
        <w:jc w:val="both"/>
        <w:rPr>
          <w:rFonts w:ascii="Times New Roman" w:hAnsi="Times New Roman"/>
          <w:b/>
          <w:bCs/>
          <w:sz w:val="28"/>
          <w:szCs w:val="28"/>
          <w:lang w:val="kk-KZ" w:eastAsia="ru-RU"/>
        </w:rPr>
      </w:pPr>
      <w:r w:rsidRPr="00823A23">
        <w:rPr>
          <w:rFonts w:ascii="Times New Roman" w:hAnsi="Times New Roman"/>
          <w:b/>
          <w:sz w:val="28"/>
          <w:szCs w:val="28"/>
          <w:lang w:val="kk-KZ" w:eastAsia="ru-RU"/>
        </w:rPr>
        <w:t xml:space="preserve"> </w:t>
      </w:r>
      <w:r w:rsidR="009C7F7D" w:rsidRPr="00A84960">
        <w:rPr>
          <w:rFonts w:ascii="Times New Roman" w:hAnsi="Times New Roman"/>
          <w:b/>
          <w:bCs/>
          <w:sz w:val="28"/>
          <w:szCs w:val="28"/>
          <w:lang w:val="kk-KZ" w:eastAsia="ru-RU"/>
        </w:rPr>
        <w:t>2.2.1. Бюджет қаражатының, Ұлттық қор қаражатының, қарыздар мен активтердің бюджеттік бағдарламалардың түпкілікті тікелей және түпкілікті нәтижелеріне, сондай-ақ қойылған мақсаттар мен міндеттерге қол жеткізуге пайдаланылу тиімділігін жиынтық талдау және бағалау, аудиттелетін саланың дамуына әсері және саланың, экономиканың ілеспе бағыттарына мультипликативтік әсері (анықталған біртектес бұзушылықтардың, кемшіліктер мен проблемалардың жинақтап қорытылған нәтижелері, жүйелі кемшіліктерге, бюджет қаражаты мен активтерді тиімсіз жоспарлауға және пайдалануға, нәтижелерге қол жеткізбеуге байланысты, сондай-ақ мемлекеттік аудит объектісінің қызметіндегі өзге де проблемалық мәселелер, соның ішінде жүйелі проблемаларға әкеп соқтырған мәселелер бойынша бұзушылықтарға ықпал еткен себептер мен жағдайларды анықтау):</w:t>
      </w:r>
      <w:r w:rsidR="000B09B4">
        <w:rPr>
          <w:rFonts w:ascii="Times New Roman" w:hAnsi="Times New Roman"/>
          <w:b/>
          <w:bCs/>
          <w:sz w:val="28"/>
          <w:szCs w:val="28"/>
          <w:lang w:val="kk-KZ" w:eastAsia="ru-RU"/>
        </w:rPr>
        <w:t xml:space="preserve">  </w:t>
      </w:r>
    </w:p>
    <w:p w:rsidR="000B09B4" w:rsidRDefault="000B09B4" w:rsidP="000B09B4">
      <w:pPr>
        <w:pStyle w:val="ab"/>
        <w:keepLines/>
        <w:widowControl w:val="0"/>
        <w:pBdr>
          <w:bottom w:val="single" w:sz="4" w:space="3" w:color="FFFFFF"/>
        </w:pBdr>
        <w:tabs>
          <w:tab w:val="left" w:pos="0"/>
          <w:tab w:val="left" w:pos="567"/>
        </w:tabs>
        <w:autoSpaceDE w:val="0"/>
        <w:autoSpaceDN w:val="0"/>
        <w:adjustRightInd w:val="0"/>
        <w:ind w:left="0"/>
        <w:jc w:val="both"/>
        <w:rPr>
          <w:rFonts w:ascii="Times New Roman" w:hAnsi="Times New Roman"/>
          <w:b/>
          <w:bCs/>
          <w:sz w:val="28"/>
          <w:szCs w:val="28"/>
          <w:lang w:val="kk-KZ" w:eastAsia="ru-RU"/>
        </w:rPr>
      </w:pPr>
    </w:p>
    <w:p w:rsidR="00E6550D" w:rsidRPr="00286447" w:rsidRDefault="00E6550D" w:rsidP="00E6550D">
      <w:pPr>
        <w:autoSpaceDE w:val="0"/>
        <w:autoSpaceDN w:val="0"/>
        <w:adjustRightInd w:val="0"/>
        <w:spacing w:after="0" w:line="240" w:lineRule="auto"/>
        <w:ind w:left="142" w:firstLine="566"/>
        <w:jc w:val="both"/>
        <w:rPr>
          <w:rFonts w:ascii="Times New Roman" w:hAnsi="Times New Roman"/>
          <w:b/>
          <w:color w:val="000000"/>
          <w:sz w:val="28"/>
          <w:szCs w:val="28"/>
          <w:lang w:val="kk-KZ" w:eastAsia="ru-RU"/>
        </w:rPr>
      </w:pPr>
      <w:r w:rsidRPr="00286447">
        <w:rPr>
          <w:rFonts w:ascii="Times New Roman" w:hAnsi="Times New Roman"/>
          <w:b/>
          <w:color w:val="000000"/>
          <w:sz w:val="28"/>
          <w:szCs w:val="28"/>
          <w:lang w:val="kk-KZ" w:eastAsia="ru-RU"/>
        </w:rPr>
        <w:t>Жергілікті жоспарлау жөніндегі уәкілетті орган «Шымкент қаласының экономика және бюджеттік жоспарлау басқармасы» мемлекеттік мекемесі тарапынан жергілік бюджетті жоспарлау бар</w:t>
      </w:r>
      <w:r>
        <w:rPr>
          <w:rFonts w:ascii="Times New Roman" w:hAnsi="Times New Roman"/>
          <w:b/>
          <w:color w:val="000000"/>
          <w:sz w:val="28"/>
          <w:szCs w:val="28"/>
          <w:lang w:val="kk-KZ" w:eastAsia="ru-RU"/>
        </w:rPr>
        <w:t>ы</w:t>
      </w:r>
      <w:r w:rsidRPr="00286447">
        <w:rPr>
          <w:rFonts w:ascii="Times New Roman" w:hAnsi="Times New Roman"/>
          <w:b/>
          <w:color w:val="000000"/>
          <w:sz w:val="28"/>
          <w:szCs w:val="28"/>
          <w:lang w:val="kk-KZ" w:eastAsia="ru-RU"/>
        </w:rPr>
        <w:t>сында тиімсіз жоспарланған 3 599 450,0 мың теңге бюджет қаражаты  анықталды, оның ішінде:</w:t>
      </w:r>
    </w:p>
    <w:p w:rsidR="00E6550D" w:rsidRDefault="00E6550D" w:rsidP="000054F5">
      <w:pPr>
        <w:pStyle w:val="Standard"/>
        <w:numPr>
          <w:ilvl w:val="0"/>
          <w:numId w:val="31"/>
        </w:numPr>
        <w:tabs>
          <w:tab w:val="left" w:pos="0"/>
          <w:tab w:val="left" w:pos="993"/>
        </w:tabs>
        <w:spacing w:after="0" w:line="240" w:lineRule="auto"/>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2019 жылға </w:t>
      </w:r>
      <w:r w:rsidRPr="00583053">
        <w:rPr>
          <w:rFonts w:ascii="Times New Roman" w:hAnsi="Times New Roman" w:cs="Times New Roman"/>
          <w:sz w:val="28"/>
          <w:szCs w:val="28"/>
          <w:lang w:val="kk-KZ"/>
        </w:rPr>
        <w:t>Шымкент қаласының кәсіпкерлік және индустриалды-инновациялық даму басқармасының 393 007 «Даму» кәсіпкерлікті дамыту қоры» АҚ-ға кредит беру» бюджеттік бағдарламасы</w:t>
      </w:r>
      <w:r>
        <w:rPr>
          <w:rFonts w:ascii="Times New Roman" w:hAnsi="Times New Roman" w:cs="Times New Roman"/>
          <w:sz w:val="28"/>
          <w:szCs w:val="28"/>
          <w:lang w:val="kk-KZ"/>
        </w:rPr>
        <w:t>на 500 000,0 мың теңгені қаржының тиімсіз жоспарланып, есепті кеөеңге</w:t>
      </w:r>
      <w:r w:rsidRPr="00204FFC">
        <w:rPr>
          <w:rFonts w:ascii="Times New Roman" w:hAnsi="Times New Roman" w:cs="Times New Roman"/>
          <w:sz w:val="28"/>
          <w:szCs w:val="28"/>
          <w:lang w:val="kk-KZ"/>
        </w:rPr>
        <w:t xml:space="preserve"> бірде-бір шағын және орта кәсіпкерлік субъектілері несиелендірілме</w:t>
      </w:r>
      <w:r>
        <w:rPr>
          <w:rFonts w:ascii="Times New Roman" w:hAnsi="Times New Roman" w:cs="Times New Roman"/>
          <w:sz w:val="28"/>
          <w:szCs w:val="28"/>
          <w:lang w:val="kk-KZ"/>
        </w:rPr>
        <w:t xml:space="preserve">й, </w:t>
      </w:r>
      <w:r w:rsidRPr="00204FFC">
        <w:rPr>
          <w:rFonts w:ascii="Times New Roman" w:hAnsi="Times New Roman" w:cs="Times New Roman"/>
          <w:sz w:val="28"/>
          <w:szCs w:val="28"/>
          <w:lang w:val="kk-KZ"/>
        </w:rPr>
        <w:t>Қазақстан Республикасының 2008 жылғы 04 желтоқсандағы №95-IV Бюджет кодексінің 4 бабы 6) тармақшасының</w:t>
      </w:r>
      <w:r>
        <w:rPr>
          <w:rFonts w:ascii="Times New Roman" w:hAnsi="Times New Roman" w:cs="Times New Roman"/>
          <w:sz w:val="28"/>
          <w:szCs w:val="28"/>
          <w:lang w:val="kk-KZ"/>
        </w:rPr>
        <w:t xml:space="preserve"> талаптарын бұзылу дерегі орын алған.</w:t>
      </w:r>
    </w:p>
    <w:p w:rsidR="00E6550D" w:rsidRPr="00204FFC" w:rsidRDefault="00E6550D" w:rsidP="000054F5">
      <w:pPr>
        <w:pStyle w:val="Standard"/>
        <w:numPr>
          <w:ilvl w:val="0"/>
          <w:numId w:val="31"/>
        </w:numPr>
        <w:tabs>
          <w:tab w:val="left" w:pos="0"/>
          <w:tab w:val="left" w:pos="993"/>
        </w:tabs>
        <w:spacing w:after="0" w:line="240" w:lineRule="auto"/>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Ж</w:t>
      </w:r>
      <w:r w:rsidRPr="00897723">
        <w:rPr>
          <w:rFonts w:ascii="Times New Roman" w:hAnsi="Times New Roman" w:cs="Times New Roman"/>
          <w:sz w:val="28"/>
          <w:szCs w:val="28"/>
          <w:lang w:val="kk-KZ"/>
        </w:rPr>
        <w:t>ергілікті бюджет есебінен автобустар сатып алуға бөлінген қаржыларға автобустар сатып алынбай, Шымкент қаласының кәсіпкерлік және индустриалды-инновациялық даму басқармасының</w:t>
      </w:r>
      <w:r>
        <w:rPr>
          <w:rFonts w:ascii="Times New Roman" w:hAnsi="Times New Roman" w:cs="Times New Roman"/>
          <w:sz w:val="28"/>
          <w:szCs w:val="28"/>
          <w:lang w:val="kk-KZ"/>
        </w:rPr>
        <w:t xml:space="preserve"> </w:t>
      </w:r>
      <w:r w:rsidRPr="00897723">
        <w:rPr>
          <w:rFonts w:ascii="Times New Roman" w:hAnsi="Times New Roman" w:cs="Times New Roman"/>
          <w:sz w:val="28"/>
          <w:szCs w:val="28"/>
          <w:lang w:val="kk-KZ"/>
        </w:rPr>
        <w:t xml:space="preserve">065 «Заңды тұлғалардың жарғылық капиталын қалыптастыру немесе ұлғайту» бюджеттік бағдарламасына жергілікті бюджеттен жоспарланған 5 219 146,0 мың теңгенің, </w:t>
      </w:r>
      <w:r w:rsidR="0007416F">
        <w:rPr>
          <w:rFonts w:ascii="Times New Roman" w:hAnsi="Times New Roman" w:cs="Times New Roman"/>
          <w:sz w:val="28"/>
          <w:szCs w:val="28"/>
          <w:lang w:val="kk-KZ"/>
        </w:rPr>
        <w:t>2 72</w:t>
      </w:r>
      <w:r>
        <w:rPr>
          <w:rFonts w:ascii="Times New Roman" w:hAnsi="Times New Roman" w:cs="Times New Roman"/>
          <w:sz w:val="28"/>
          <w:szCs w:val="28"/>
          <w:lang w:val="kk-KZ"/>
        </w:rPr>
        <w:t xml:space="preserve">9 450,0 мың теңгесі </w:t>
      </w:r>
      <w:r w:rsidRPr="00204FFC">
        <w:rPr>
          <w:rFonts w:ascii="Times New Roman" w:hAnsi="Times New Roman" w:cs="Times New Roman"/>
          <w:i/>
          <w:sz w:val="24"/>
          <w:szCs w:val="24"/>
          <w:lang w:val="kk-KZ"/>
        </w:rPr>
        <w:t>(Шымкент қаласы мәслихатының 11.12.2019 жылғы №58/494-6с шешімімен - 2 500 000,0 мың теңге және Шымкент қаласы мәслихатының 11.12.2019 жылғы №58/494-6с шешімімен – 229 450,0 мың теңге)</w:t>
      </w:r>
      <w:r w:rsidRPr="00897723">
        <w:rPr>
          <w:rFonts w:ascii="Times New Roman" w:hAnsi="Times New Roman" w:cs="Times New Roman"/>
          <w:sz w:val="28"/>
          <w:szCs w:val="28"/>
          <w:lang w:val="kk-KZ"/>
        </w:rPr>
        <w:t xml:space="preserve"> </w:t>
      </w:r>
      <w:r w:rsidRPr="00FE685E">
        <w:rPr>
          <w:rFonts w:ascii="Times New Roman" w:hAnsi="Times New Roman" w:cs="Times New Roman"/>
          <w:b/>
          <w:sz w:val="28"/>
          <w:szCs w:val="28"/>
          <w:lang w:val="kk-KZ"/>
        </w:rPr>
        <w:t>тиімсіз жоспарлану</w:t>
      </w:r>
      <w:r>
        <w:rPr>
          <w:rFonts w:ascii="Times New Roman" w:hAnsi="Times New Roman" w:cs="Times New Roman"/>
          <w:sz w:val="28"/>
          <w:szCs w:val="28"/>
          <w:lang w:val="kk-KZ"/>
        </w:rPr>
        <w:t xml:space="preserve"> салдарынан </w:t>
      </w:r>
      <w:r w:rsidRPr="00897723">
        <w:rPr>
          <w:rFonts w:ascii="Times New Roman" w:hAnsi="Times New Roman" w:cs="Times New Roman"/>
          <w:sz w:val="28"/>
          <w:szCs w:val="28"/>
          <w:lang w:val="kk-KZ"/>
        </w:rPr>
        <w:t xml:space="preserve">қайта жергілікті бюджетке қайтарылған яғни, </w:t>
      </w:r>
      <w:r>
        <w:rPr>
          <w:rFonts w:ascii="Times New Roman" w:hAnsi="Times New Roman" w:cs="Times New Roman"/>
          <w:sz w:val="28"/>
          <w:szCs w:val="28"/>
          <w:lang w:val="kk-KZ"/>
        </w:rPr>
        <w:t xml:space="preserve">Экономика және бюджеттік жоспарлау басқармасы тарапынан бюджетті жоспарлау барысында </w:t>
      </w:r>
      <w:r w:rsidRPr="00897723">
        <w:rPr>
          <w:rFonts w:ascii="Times New Roman" w:hAnsi="Times New Roman" w:cs="Times New Roman"/>
          <w:sz w:val="28"/>
          <w:szCs w:val="28"/>
          <w:lang w:val="kk-KZ"/>
        </w:rPr>
        <w:t>Қазақстан Республикасының 2008 жылғы</w:t>
      </w:r>
      <w:r>
        <w:rPr>
          <w:rFonts w:ascii="Times New Roman" w:hAnsi="Times New Roman" w:cs="Times New Roman"/>
          <w:sz w:val="28"/>
          <w:szCs w:val="28"/>
          <w:lang w:val="kk-KZ"/>
        </w:rPr>
        <w:t xml:space="preserve"> </w:t>
      </w:r>
      <w:r w:rsidRPr="00897723">
        <w:rPr>
          <w:rFonts w:ascii="Times New Roman" w:hAnsi="Times New Roman" w:cs="Times New Roman"/>
          <w:sz w:val="28"/>
          <w:szCs w:val="28"/>
          <w:lang w:val="kk-KZ"/>
        </w:rPr>
        <w:t>4 желтоқсандағы №95-IV «Қазақстан Республикасының Бюджет кодексінің»</w:t>
      </w:r>
      <w:r>
        <w:rPr>
          <w:rFonts w:ascii="Times New Roman" w:hAnsi="Times New Roman" w:cs="Times New Roman"/>
          <w:sz w:val="28"/>
          <w:szCs w:val="28"/>
          <w:lang w:val="kk-KZ"/>
        </w:rPr>
        <w:t xml:space="preserve"> </w:t>
      </w:r>
      <w:r w:rsidRPr="00897723">
        <w:rPr>
          <w:rFonts w:ascii="Times New Roman" w:eastAsia="Times New Roman" w:hAnsi="Times New Roman" w:cs="Times New Roman"/>
          <w:color w:val="000000"/>
          <w:sz w:val="28"/>
          <w:lang w:val="kk-KZ"/>
        </w:rPr>
        <w:t>3-бабы 1-тармағының 14-2-тармақшасы, 4-бабының 6</w:t>
      </w:r>
      <w:r>
        <w:rPr>
          <w:rFonts w:ascii="Times New Roman" w:eastAsia="Times New Roman" w:hAnsi="Times New Roman" w:cs="Times New Roman"/>
          <w:color w:val="000000"/>
          <w:sz w:val="28"/>
          <w:lang w:val="kk-KZ"/>
        </w:rPr>
        <w:t>)</w:t>
      </w:r>
      <w:r w:rsidRPr="00897723">
        <w:rPr>
          <w:rFonts w:ascii="Times New Roman" w:eastAsia="Times New Roman" w:hAnsi="Times New Roman" w:cs="Times New Roman"/>
          <w:color w:val="000000"/>
          <w:sz w:val="28"/>
          <w:lang w:val="kk-KZ"/>
        </w:rPr>
        <w:t>,9</w:t>
      </w:r>
      <w:r>
        <w:rPr>
          <w:rFonts w:ascii="Times New Roman" w:eastAsia="Times New Roman" w:hAnsi="Times New Roman" w:cs="Times New Roman"/>
          <w:color w:val="000000"/>
          <w:sz w:val="28"/>
          <w:lang w:val="kk-KZ"/>
        </w:rPr>
        <w:t>)</w:t>
      </w:r>
      <w:r w:rsidRPr="00897723">
        <w:rPr>
          <w:rFonts w:ascii="Times New Roman" w:eastAsia="Times New Roman" w:hAnsi="Times New Roman" w:cs="Times New Roman"/>
          <w:color w:val="000000"/>
          <w:sz w:val="28"/>
          <w:lang w:val="kk-KZ"/>
        </w:rPr>
        <w:t>,12</w:t>
      </w:r>
      <w:r>
        <w:rPr>
          <w:rFonts w:ascii="Times New Roman" w:eastAsia="Times New Roman" w:hAnsi="Times New Roman" w:cs="Times New Roman"/>
          <w:color w:val="000000"/>
          <w:sz w:val="28"/>
          <w:lang w:val="kk-KZ"/>
        </w:rPr>
        <w:t>)</w:t>
      </w:r>
      <w:r w:rsidRPr="00897723">
        <w:rPr>
          <w:rFonts w:ascii="Times New Roman" w:eastAsia="Times New Roman" w:hAnsi="Times New Roman" w:cs="Times New Roman"/>
          <w:color w:val="000000"/>
          <w:sz w:val="28"/>
          <w:lang w:val="kk-KZ"/>
        </w:rPr>
        <w:t>,13</w:t>
      </w:r>
      <w:r>
        <w:rPr>
          <w:rFonts w:ascii="Times New Roman" w:eastAsia="Times New Roman" w:hAnsi="Times New Roman" w:cs="Times New Roman"/>
          <w:color w:val="000000"/>
          <w:sz w:val="28"/>
          <w:lang w:val="kk-KZ"/>
        </w:rPr>
        <w:t>)</w:t>
      </w:r>
      <w:r w:rsidRPr="00897723">
        <w:rPr>
          <w:rFonts w:ascii="Times New Roman" w:eastAsia="Times New Roman" w:hAnsi="Times New Roman" w:cs="Times New Roman"/>
          <w:color w:val="000000"/>
          <w:sz w:val="28"/>
          <w:lang w:val="kk-KZ"/>
        </w:rPr>
        <w:t>,14</w:t>
      </w:r>
      <w:r>
        <w:rPr>
          <w:rFonts w:ascii="Times New Roman" w:eastAsia="Times New Roman" w:hAnsi="Times New Roman" w:cs="Times New Roman"/>
          <w:color w:val="000000"/>
          <w:sz w:val="28"/>
          <w:lang w:val="kk-KZ"/>
        </w:rPr>
        <w:t>)</w:t>
      </w:r>
      <w:r w:rsidRPr="00897723">
        <w:rPr>
          <w:rFonts w:ascii="Times New Roman" w:eastAsia="Times New Roman" w:hAnsi="Times New Roman" w:cs="Times New Roman"/>
          <w:color w:val="000000"/>
          <w:sz w:val="28"/>
          <w:lang w:val="kk-KZ"/>
        </w:rPr>
        <w:t>-тармақшаларының талаптары сақталмаған</w:t>
      </w:r>
      <w:r>
        <w:rPr>
          <w:rFonts w:ascii="Times New Roman" w:eastAsia="Times New Roman" w:hAnsi="Times New Roman" w:cs="Times New Roman"/>
          <w:color w:val="000000"/>
          <w:sz w:val="28"/>
          <w:lang w:val="kk-KZ"/>
        </w:rPr>
        <w:t>ы анықталды.</w:t>
      </w:r>
    </w:p>
    <w:p w:rsidR="00E6550D" w:rsidRPr="00533C50" w:rsidRDefault="00E6550D" w:rsidP="000054F5">
      <w:pPr>
        <w:pStyle w:val="ab"/>
        <w:widowControl w:val="0"/>
        <w:numPr>
          <w:ilvl w:val="0"/>
          <w:numId w:val="31"/>
        </w:numPr>
        <w:tabs>
          <w:tab w:val="left" w:pos="993"/>
        </w:tabs>
        <w:spacing w:line="20" w:lineRule="atLeast"/>
        <w:ind w:left="0" w:firstLine="709"/>
        <w:contextualSpacing/>
        <w:jc w:val="both"/>
        <w:rPr>
          <w:rFonts w:ascii="Times New Roman" w:hAnsi="Times New Roman"/>
          <w:sz w:val="28"/>
          <w:szCs w:val="28"/>
          <w:lang w:val="kk-KZ"/>
        </w:rPr>
      </w:pPr>
      <w:r w:rsidRPr="00533C50">
        <w:rPr>
          <w:rFonts w:ascii="Times New Roman" w:hAnsi="Times New Roman"/>
          <w:sz w:val="28"/>
          <w:szCs w:val="28"/>
          <w:lang w:val="kk-KZ"/>
        </w:rPr>
        <w:t>Шымкент қаласының экономика және бюджеттік жоспарлау басқармасы тарапынан Қазақстан Республикасы Ұлттық экономика министрінің 2014 жылғы 5 желтоқсандағы «Мемлекеттік инвестициялық жобаның инвестициялық ұсынысын әзірлеу немесе түзету, оған қажетті сараптамаларды жүргізу, сондай-ақ бюджеттік инвестицияларды жоспарлау, қарау, іріктеу, іске асырылуын мониторингілеу және бағалау және бюджеттік кредиттеудiң орындылығын айқындау қағидаларын бекіту туралы» № 129 бұйрығының 7-параграфының 102-тарамығының талабын басшылыққа алмай бюджеттік бағдарлама әкімшісі берген ұсынысы негізінде 5 жобаның 370 000,0 мың теңге қаржысы бойынша 61 жер телімдерінің мемлекет мұқтаждығына алу мәселесі шешілмей тиімсіз жоспарлану салдарынан қайта қысқартылған.</w:t>
      </w:r>
    </w:p>
    <w:p w:rsidR="000B09B4" w:rsidRDefault="00FA5516" w:rsidP="000B09B4">
      <w:pPr>
        <w:pStyle w:val="ab"/>
        <w:keepLines/>
        <w:widowControl w:val="0"/>
        <w:pBdr>
          <w:bottom w:val="single" w:sz="4" w:space="3" w:color="FFFFFF"/>
        </w:pBdr>
        <w:tabs>
          <w:tab w:val="left" w:pos="0"/>
          <w:tab w:val="left" w:pos="567"/>
        </w:tabs>
        <w:autoSpaceDE w:val="0"/>
        <w:autoSpaceDN w:val="0"/>
        <w:adjustRightInd w:val="0"/>
        <w:ind w:left="0"/>
        <w:jc w:val="both"/>
        <w:rPr>
          <w:rFonts w:ascii="Times New Roman" w:hAnsi="Times New Roman"/>
          <w:b/>
          <w:bCs/>
          <w:sz w:val="28"/>
          <w:szCs w:val="28"/>
          <w:lang w:val="kk-KZ"/>
        </w:rPr>
      </w:pPr>
      <w:r>
        <w:rPr>
          <w:rFonts w:ascii="Times New Roman" w:hAnsi="Times New Roman"/>
          <w:b/>
          <w:bCs/>
          <w:sz w:val="28"/>
          <w:szCs w:val="28"/>
          <w:lang w:val="kk-KZ"/>
        </w:rPr>
        <w:t xml:space="preserve"> </w:t>
      </w:r>
      <w:r>
        <w:rPr>
          <w:rFonts w:ascii="Times New Roman" w:hAnsi="Times New Roman"/>
          <w:b/>
          <w:bCs/>
          <w:sz w:val="28"/>
          <w:szCs w:val="28"/>
          <w:lang w:val="kk-KZ"/>
        </w:rPr>
        <w:tab/>
      </w:r>
      <w:r w:rsidR="000B09B4">
        <w:rPr>
          <w:rFonts w:ascii="Times New Roman" w:hAnsi="Times New Roman"/>
          <w:b/>
          <w:bCs/>
          <w:sz w:val="28"/>
          <w:szCs w:val="28"/>
          <w:lang w:val="kk-KZ"/>
        </w:rPr>
        <w:t xml:space="preserve">Рәсімдерді орындау тәртібінің бұзылуы бойынша жалпы    </w:t>
      </w:r>
      <w:r w:rsidR="00D644E1">
        <w:rPr>
          <w:rFonts w:ascii="Times New Roman" w:hAnsi="Times New Roman"/>
          <w:b/>
          <w:bCs/>
          <w:sz w:val="28"/>
          <w:szCs w:val="28"/>
          <w:lang w:val="kk-KZ"/>
        </w:rPr>
        <w:t xml:space="preserve">                              8</w:t>
      </w:r>
      <w:r w:rsidR="000B09B4">
        <w:rPr>
          <w:rFonts w:ascii="Times New Roman" w:hAnsi="Times New Roman"/>
          <w:b/>
          <w:bCs/>
          <w:sz w:val="28"/>
          <w:szCs w:val="28"/>
          <w:lang w:val="kk-KZ"/>
        </w:rPr>
        <w:t xml:space="preserve">  бірлік бұзушылық анықталған, атап айтқанда:</w:t>
      </w:r>
    </w:p>
    <w:p w:rsidR="00D644E1" w:rsidRDefault="000B09B4" w:rsidP="00D644E1">
      <w:pPr>
        <w:widowControl w:val="0"/>
        <w:spacing w:after="0" w:line="20" w:lineRule="atLeast"/>
        <w:ind w:firstLine="708"/>
        <w:jc w:val="both"/>
        <w:rPr>
          <w:rFonts w:ascii="Times New Roman" w:hAnsi="Times New Roman"/>
          <w:b/>
          <w:sz w:val="28"/>
          <w:szCs w:val="28"/>
          <w:lang w:val="kk-KZ"/>
        </w:rPr>
      </w:pPr>
      <w:r>
        <w:rPr>
          <w:b/>
          <w:sz w:val="28"/>
          <w:szCs w:val="28"/>
          <w:lang w:val="kk-KZ"/>
        </w:rPr>
        <w:t xml:space="preserve">  </w:t>
      </w:r>
      <w:r w:rsidR="00D644E1" w:rsidRPr="00D9643E">
        <w:rPr>
          <w:rFonts w:ascii="Times New Roman" w:hAnsi="Times New Roman"/>
          <w:b/>
          <w:sz w:val="28"/>
          <w:szCs w:val="28"/>
          <w:lang w:val="kk-KZ"/>
        </w:rPr>
        <w:t>Мемлекеттік сатып алу саласы бойынша</w:t>
      </w:r>
      <w:r w:rsidR="00D644E1">
        <w:rPr>
          <w:rFonts w:ascii="Times New Roman" w:hAnsi="Times New Roman"/>
          <w:b/>
          <w:sz w:val="28"/>
          <w:szCs w:val="28"/>
          <w:lang w:val="kk-KZ"/>
        </w:rPr>
        <w:t xml:space="preserve"> 1 бірлік рәсімдік бұзушылық </w:t>
      </w:r>
      <w:r w:rsidR="00D644E1" w:rsidRPr="00D9643E">
        <w:rPr>
          <w:rFonts w:ascii="Times New Roman" w:hAnsi="Times New Roman"/>
          <w:b/>
          <w:sz w:val="28"/>
          <w:szCs w:val="28"/>
          <w:lang w:val="kk-KZ"/>
        </w:rPr>
        <w:t>орын алған   бұзушылық</w:t>
      </w:r>
      <w:r w:rsidR="00D644E1">
        <w:rPr>
          <w:rFonts w:ascii="Times New Roman" w:hAnsi="Times New Roman"/>
          <w:b/>
          <w:sz w:val="28"/>
          <w:szCs w:val="28"/>
          <w:lang w:val="kk-KZ"/>
        </w:rPr>
        <w:t xml:space="preserve"> анықталды, </w:t>
      </w:r>
      <w:r w:rsidR="00D644E1" w:rsidRPr="00D9643E">
        <w:rPr>
          <w:rFonts w:ascii="Times New Roman" w:hAnsi="Times New Roman"/>
          <w:b/>
          <w:sz w:val="28"/>
          <w:szCs w:val="28"/>
          <w:lang w:val="kk-KZ"/>
        </w:rPr>
        <w:t>оның ішінде:</w:t>
      </w:r>
    </w:p>
    <w:p w:rsidR="00D644E1" w:rsidRPr="00533C50" w:rsidRDefault="00D644E1" w:rsidP="00D644E1">
      <w:pPr>
        <w:pStyle w:val="ab"/>
        <w:widowControl w:val="0"/>
        <w:numPr>
          <w:ilvl w:val="0"/>
          <w:numId w:val="32"/>
        </w:numPr>
        <w:spacing w:line="20" w:lineRule="atLeast"/>
        <w:ind w:left="0" w:firstLine="709"/>
        <w:contextualSpacing/>
        <w:jc w:val="both"/>
        <w:rPr>
          <w:rFonts w:ascii="Times New Roman" w:hAnsi="Times New Roman"/>
          <w:i/>
          <w:color w:val="000000" w:themeColor="text1"/>
          <w:lang w:val="kk-KZ"/>
        </w:rPr>
      </w:pPr>
      <w:r w:rsidRPr="00533C50">
        <w:rPr>
          <w:rFonts w:ascii="Times New Roman" w:hAnsi="Times New Roman"/>
          <w:sz w:val="28"/>
          <w:szCs w:val="28"/>
          <w:lang w:val="kk-KZ"/>
        </w:rPr>
        <w:t xml:space="preserve">Экономика және бюджеттік жоспарлау басқармасы тарапынан тарапынан Қазақстан Республикасының 2015 жылғы 4-желтоқсандағы № 434-V </w:t>
      </w:r>
      <w:r w:rsidRPr="00533C50">
        <w:rPr>
          <w:rFonts w:ascii="Times New Roman" w:hAnsi="Times New Roman"/>
          <w:sz w:val="28"/>
          <w:szCs w:val="28"/>
          <w:lang w:val="kk-KZ"/>
        </w:rPr>
        <w:lastRenderedPageBreak/>
        <w:t>Мемлекеттік сатып алу туралы заңының 41 бабының 2 тармағының</w:t>
      </w:r>
      <w:r w:rsidRPr="00533C50">
        <w:rPr>
          <w:rFonts w:ascii="Times New Roman" w:hAnsi="Times New Roman"/>
          <w:b/>
          <w:sz w:val="28"/>
          <w:szCs w:val="28"/>
          <w:lang w:val="kk-KZ"/>
        </w:rPr>
        <w:t xml:space="preserve"> </w:t>
      </w:r>
      <w:r w:rsidRPr="00533C50">
        <w:rPr>
          <w:rFonts w:ascii="Times New Roman" w:hAnsi="Times New Roman"/>
          <w:bCs/>
          <w:i/>
          <w:spacing w:val="2"/>
          <w:kern w:val="36"/>
          <w:sz w:val="28"/>
          <w:szCs w:val="28"/>
          <w:lang w:val="kk-KZ"/>
        </w:rPr>
        <w:t xml:space="preserve">талаптарын </w:t>
      </w:r>
      <w:r w:rsidRPr="00533C50">
        <w:rPr>
          <w:rFonts w:ascii="Times New Roman" w:hAnsi="Times New Roman"/>
          <w:sz w:val="28"/>
          <w:szCs w:val="28"/>
          <w:lang w:val="kk-KZ"/>
        </w:rPr>
        <w:t>сақталмай, мемлекеттік сатып алу веб-порталы арқылы тікелей шарт тұжырымы ретінде бір дереккөздерден алынған жалпы 2 082,3 мың теңгені құрайтын 7 келісім шарт түзіліп алынған тауарлар, көрсетілетін қызметтермен жұмыстардың өнім берушіні таңдаудың негіздемелері және есептері уақытылы мемлекеттік сатып алу веб-порталына орналастырылмаған.</w:t>
      </w:r>
    </w:p>
    <w:p w:rsidR="00D644E1" w:rsidRDefault="00D644E1" w:rsidP="00D644E1">
      <w:pPr>
        <w:pStyle w:val="ab"/>
        <w:widowControl w:val="0"/>
        <w:spacing w:line="20" w:lineRule="atLeast"/>
        <w:ind w:left="0" w:firstLine="709"/>
        <w:jc w:val="both"/>
        <w:rPr>
          <w:rFonts w:ascii="Times New Roman" w:hAnsi="Times New Roman"/>
          <w:b/>
          <w:bCs/>
          <w:sz w:val="28"/>
          <w:szCs w:val="28"/>
          <w:lang w:val="kk-KZ" w:eastAsia="ru-RU"/>
        </w:rPr>
      </w:pPr>
      <w:r w:rsidRPr="00D9643E">
        <w:rPr>
          <w:rFonts w:ascii="Times New Roman" w:hAnsi="Times New Roman"/>
          <w:b/>
          <w:bCs/>
          <w:sz w:val="28"/>
          <w:szCs w:val="28"/>
          <w:lang w:val="kk-KZ" w:eastAsia="ru-RU"/>
        </w:rPr>
        <w:t>Рәсімдерді орындау тәртібінің бұзылуы бойынша</w:t>
      </w:r>
      <w:r>
        <w:rPr>
          <w:rFonts w:ascii="Times New Roman" w:hAnsi="Times New Roman"/>
          <w:b/>
          <w:bCs/>
          <w:sz w:val="28"/>
          <w:szCs w:val="28"/>
          <w:lang w:val="kk-KZ" w:eastAsia="ru-RU"/>
        </w:rPr>
        <w:t xml:space="preserve"> өзгеде 7 </w:t>
      </w:r>
      <w:r w:rsidRPr="00D9643E">
        <w:rPr>
          <w:rFonts w:ascii="Times New Roman" w:hAnsi="Times New Roman"/>
          <w:b/>
          <w:bCs/>
          <w:sz w:val="28"/>
          <w:szCs w:val="28"/>
          <w:lang w:val="kk-KZ" w:eastAsia="ru-RU"/>
        </w:rPr>
        <w:t xml:space="preserve"> </w:t>
      </w:r>
      <w:r>
        <w:rPr>
          <w:rFonts w:ascii="Times New Roman" w:hAnsi="Times New Roman"/>
          <w:b/>
          <w:bCs/>
          <w:sz w:val="28"/>
          <w:szCs w:val="28"/>
          <w:lang w:val="kk-KZ" w:eastAsia="ru-RU"/>
        </w:rPr>
        <w:t xml:space="preserve">бірлік рәсімдік </w:t>
      </w:r>
      <w:r w:rsidRPr="00D9643E">
        <w:rPr>
          <w:rFonts w:ascii="Times New Roman" w:hAnsi="Times New Roman"/>
          <w:b/>
          <w:bCs/>
          <w:sz w:val="28"/>
          <w:szCs w:val="28"/>
          <w:lang w:val="kk-KZ" w:eastAsia="ru-RU"/>
        </w:rPr>
        <w:t>бұзушылық</w:t>
      </w:r>
      <w:r>
        <w:rPr>
          <w:rFonts w:ascii="Times New Roman" w:hAnsi="Times New Roman"/>
          <w:b/>
          <w:bCs/>
          <w:sz w:val="28"/>
          <w:szCs w:val="28"/>
          <w:lang w:val="kk-KZ" w:eastAsia="ru-RU"/>
        </w:rPr>
        <w:t>тар</w:t>
      </w:r>
      <w:r w:rsidRPr="00D9643E">
        <w:rPr>
          <w:rFonts w:ascii="Times New Roman" w:hAnsi="Times New Roman"/>
          <w:b/>
          <w:bCs/>
          <w:sz w:val="28"/>
          <w:szCs w:val="28"/>
          <w:lang w:val="kk-KZ" w:eastAsia="ru-RU"/>
        </w:rPr>
        <w:t xml:space="preserve"> анықталған, </w:t>
      </w:r>
      <w:r>
        <w:rPr>
          <w:rFonts w:ascii="Times New Roman" w:hAnsi="Times New Roman"/>
          <w:b/>
          <w:bCs/>
          <w:sz w:val="28"/>
          <w:szCs w:val="28"/>
          <w:lang w:val="kk-KZ" w:eastAsia="ru-RU"/>
        </w:rPr>
        <w:t>оның ішінде</w:t>
      </w:r>
      <w:r w:rsidRPr="00D9643E">
        <w:rPr>
          <w:rFonts w:ascii="Times New Roman" w:hAnsi="Times New Roman"/>
          <w:b/>
          <w:bCs/>
          <w:sz w:val="28"/>
          <w:szCs w:val="28"/>
          <w:lang w:val="kk-KZ" w:eastAsia="ru-RU"/>
        </w:rPr>
        <w:t>:</w:t>
      </w:r>
    </w:p>
    <w:p w:rsidR="00D644E1" w:rsidRDefault="00D644E1" w:rsidP="000054F5">
      <w:pPr>
        <w:pStyle w:val="a3"/>
        <w:numPr>
          <w:ilvl w:val="0"/>
          <w:numId w:val="33"/>
        </w:numPr>
        <w:shd w:val="clear" w:color="auto" w:fill="FFFFFF"/>
        <w:tabs>
          <w:tab w:val="left" w:pos="1134"/>
        </w:tabs>
        <w:spacing w:before="0" w:beforeAutospacing="0" w:after="0" w:afterAutospacing="0"/>
        <w:ind w:left="0" w:firstLine="709"/>
        <w:jc w:val="both"/>
        <w:rPr>
          <w:sz w:val="28"/>
          <w:szCs w:val="28"/>
          <w:lang w:val="kk-KZ"/>
        </w:rPr>
      </w:pPr>
      <w:r w:rsidRPr="0002417E">
        <w:rPr>
          <w:sz w:val="28"/>
          <w:szCs w:val="28"/>
          <w:lang w:val="kk-KZ"/>
        </w:rPr>
        <w:t>Бюджетті әзірлеу, бюджет түсімдерін болжау барысында  Қазақстан Республикасы Ұлттық экономика министрінің м.а. 2015 жылғы 21 қаңтардағы №34 бұйрығымен бекітілген «Бюджет түсімдерін болжау әдістемесінің» 57-тармағының талаптары</w:t>
      </w:r>
      <w:r>
        <w:rPr>
          <w:sz w:val="28"/>
          <w:szCs w:val="28"/>
          <w:lang w:val="kk-KZ"/>
        </w:rPr>
        <w:t xml:space="preserve">н сақтамай, </w:t>
      </w:r>
      <w:r w:rsidRPr="0002417E">
        <w:rPr>
          <w:sz w:val="28"/>
          <w:szCs w:val="28"/>
          <w:lang w:val="kk-KZ"/>
        </w:rPr>
        <w:t xml:space="preserve"> </w:t>
      </w:r>
      <w:r>
        <w:rPr>
          <w:sz w:val="28"/>
          <w:szCs w:val="28"/>
          <w:lang w:val="kk-KZ"/>
        </w:rPr>
        <w:t xml:space="preserve">2019 </w:t>
      </w:r>
      <w:r w:rsidRPr="004211FE">
        <w:rPr>
          <w:sz w:val="28"/>
          <w:szCs w:val="28"/>
          <w:lang w:val="kk-KZ"/>
        </w:rPr>
        <w:t xml:space="preserve">жыл бойынша өңірдің әлеуметтік-экономикалық дамуы мен оның инфрақұрылымын дамытуға жер қойнауын пайдаланушылардың аударымдары болжамдалмаған. </w:t>
      </w:r>
    </w:p>
    <w:p w:rsidR="00D644E1" w:rsidRDefault="00D644E1" w:rsidP="000054F5">
      <w:pPr>
        <w:pStyle w:val="a3"/>
        <w:numPr>
          <w:ilvl w:val="0"/>
          <w:numId w:val="33"/>
        </w:numPr>
        <w:shd w:val="clear" w:color="auto" w:fill="FFFFFF"/>
        <w:tabs>
          <w:tab w:val="left" w:pos="993"/>
        </w:tabs>
        <w:spacing w:before="0" w:beforeAutospacing="0" w:after="0" w:afterAutospacing="0"/>
        <w:ind w:left="0" w:firstLine="709"/>
        <w:jc w:val="both"/>
        <w:rPr>
          <w:sz w:val="28"/>
          <w:szCs w:val="28"/>
          <w:lang w:val="kk-KZ"/>
        </w:rPr>
      </w:pPr>
      <w:r w:rsidRPr="00583053">
        <w:rPr>
          <w:sz w:val="28"/>
          <w:szCs w:val="28"/>
          <w:lang w:val="kk-KZ"/>
        </w:rPr>
        <w:t>Қазақстан Республикасы Ұлттық экономика министрінің 2014 жылғы 30 желтоқсандағы №195 «Бюджеттік бағдарламаларды (кіші бағдарламаларды) әзірлеу және бекіту (қайта бекіту) қағидаларын және олардың мазмұнына қойылатын талаптарды бекіту туралы» бұйрығының 15-тармағы, 8)</w:t>
      </w:r>
      <w:r>
        <w:rPr>
          <w:sz w:val="28"/>
          <w:szCs w:val="28"/>
          <w:lang w:val="kk-KZ"/>
        </w:rPr>
        <w:t>-</w:t>
      </w:r>
      <w:r w:rsidRPr="00583053">
        <w:rPr>
          <w:sz w:val="28"/>
          <w:szCs w:val="28"/>
          <w:lang w:val="kk-KZ"/>
        </w:rPr>
        <w:t>тармақшасының талабы сақтал</w:t>
      </w:r>
      <w:r>
        <w:rPr>
          <w:sz w:val="28"/>
          <w:szCs w:val="28"/>
          <w:lang w:val="kk-KZ"/>
        </w:rPr>
        <w:t xml:space="preserve">май, </w:t>
      </w:r>
      <w:r w:rsidRPr="00583053">
        <w:rPr>
          <w:sz w:val="28"/>
          <w:szCs w:val="28"/>
          <w:lang w:val="kk-KZ"/>
        </w:rPr>
        <w:t>Шымкент қаласының кәсіпкерлік және индустриалды-инновациялық даму басқармасының</w:t>
      </w:r>
      <w:r>
        <w:rPr>
          <w:sz w:val="28"/>
          <w:szCs w:val="28"/>
          <w:lang w:val="kk-KZ"/>
        </w:rPr>
        <w:t xml:space="preserve"> бюджеттік бағдарламасының </w:t>
      </w:r>
      <w:r w:rsidRPr="00583053">
        <w:rPr>
          <w:sz w:val="28"/>
          <w:szCs w:val="28"/>
          <w:lang w:val="kk-KZ"/>
        </w:rPr>
        <w:t xml:space="preserve">02.04.2019 жылғы №17 н/қ бұйрығымен </w:t>
      </w:r>
      <w:r>
        <w:rPr>
          <w:sz w:val="28"/>
          <w:szCs w:val="28"/>
          <w:lang w:val="kk-KZ"/>
        </w:rPr>
        <w:t>бекітіліп,  түпкілікті нәтижелері сандық көрсеткішке келтірілмеген</w:t>
      </w:r>
      <w:r w:rsidRPr="00583053">
        <w:rPr>
          <w:sz w:val="28"/>
          <w:szCs w:val="28"/>
          <w:lang w:val="kk-KZ"/>
        </w:rPr>
        <w:t xml:space="preserve"> 393 007 «Даму» кәсіпкерлікті дамыту қоры» АҚ-ға кредит беру» бюджеттік бағдарламасы</w:t>
      </w:r>
      <w:r>
        <w:rPr>
          <w:sz w:val="28"/>
          <w:szCs w:val="28"/>
          <w:lang w:val="kk-KZ"/>
        </w:rPr>
        <w:t>на Экономика және бюджеттік жоспарлау басқармасы тарапынан келісілген.</w:t>
      </w:r>
    </w:p>
    <w:p w:rsidR="00D644E1" w:rsidRPr="00583053" w:rsidRDefault="00D644E1" w:rsidP="000054F5">
      <w:pPr>
        <w:pStyle w:val="a3"/>
        <w:widowControl w:val="0"/>
        <w:numPr>
          <w:ilvl w:val="0"/>
          <w:numId w:val="33"/>
        </w:numPr>
        <w:pBdr>
          <w:bottom w:val="single" w:sz="4" w:space="0" w:color="FFFFFF"/>
        </w:pBdr>
        <w:tabs>
          <w:tab w:val="left" w:pos="993"/>
        </w:tabs>
        <w:spacing w:before="0" w:beforeAutospacing="0" w:after="0" w:afterAutospacing="0"/>
        <w:ind w:left="0" w:firstLine="709"/>
        <w:jc w:val="both"/>
        <w:rPr>
          <w:b/>
          <w:sz w:val="28"/>
          <w:szCs w:val="28"/>
          <w:lang w:val="kk-KZ"/>
        </w:rPr>
      </w:pPr>
      <w:r w:rsidRPr="00583053">
        <w:rPr>
          <w:sz w:val="28"/>
          <w:szCs w:val="28"/>
          <w:lang w:val="kk-KZ"/>
        </w:rPr>
        <w:t>Қазақстан Республикасы Қаржы минситрінің 2014 жылғы 24 қарашадағы №511 бұйрығымен бекітілген «Бюджеттік өтінімді жасау және ұсыну қағидаларының» 6</w:t>
      </w:r>
      <w:r>
        <w:rPr>
          <w:sz w:val="28"/>
          <w:szCs w:val="28"/>
          <w:lang w:val="kk-KZ"/>
        </w:rPr>
        <w:t xml:space="preserve"> </w:t>
      </w:r>
      <w:r>
        <w:rPr>
          <w:spacing w:val="2"/>
          <w:sz w:val="28"/>
          <w:szCs w:val="28"/>
          <w:lang w:val="kk-KZ"/>
        </w:rPr>
        <w:t>және</w:t>
      </w:r>
      <w:r w:rsidRPr="00583053">
        <w:rPr>
          <w:i/>
          <w:sz w:val="28"/>
          <w:szCs w:val="28"/>
          <w:lang w:val="kk-KZ"/>
        </w:rPr>
        <w:t xml:space="preserve"> </w:t>
      </w:r>
      <w:r w:rsidRPr="00583053">
        <w:rPr>
          <w:sz w:val="28"/>
          <w:szCs w:val="28"/>
          <w:lang w:val="kk-KZ"/>
        </w:rPr>
        <w:t>7 тармағы</w:t>
      </w:r>
      <w:r>
        <w:rPr>
          <w:sz w:val="28"/>
          <w:szCs w:val="28"/>
          <w:lang w:val="kk-KZ"/>
        </w:rPr>
        <w:t>ның</w:t>
      </w:r>
      <w:r w:rsidRPr="00583053">
        <w:rPr>
          <w:sz w:val="28"/>
          <w:szCs w:val="28"/>
          <w:lang w:val="kk-KZ"/>
        </w:rPr>
        <w:t xml:space="preserve"> 1), 6), 7), тармақшаларын</w:t>
      </w:r>
      <w:r>
        <w:rPr>
          <w:sz w:val="28"/>
          <w:szCs w:val="28"/>
          <w:lang w:val="kk-KZ"/>
        </w:rPr>
        <w:t>ың</w:t>
      </w:r>
      <w:r w:rsidRPr="00583053">
        <w:rPr>
          <w:sz w:val="28"/>
          <w:szCs w:val="28"/>
          <w:lang w:val="kk-KZ"/>
        </w:rPr>
        <w:t xml:space="preserve"> талаптары сақталма</w:t>
      </w:r>
      <w:r>
        <w:rPr>
          <w:sz w:val="28"/>
          <w:szCs w:val="28"/>
          <w:lang w:val="kk-KZ"/>
        </w:rPr>
        <w:t xml:space="preserve">й, </w:t>
      </w:r>
      <w:r w:rsidRPr="00583053">
        <w:rPr>
          <w:sz w:val="28"/>
          <w:szCs w:val="28"/>
          <w:lang w:val="kk-KZ"/>
        </w:rPr>
        <w:t>Шымкент қаласының кәсіпкерлік және индустриалды-инновациялық даму басқармасы</w:t>
      </w:r>
      <w:r>
        <w:rPr>
          <w:sz w:val="28"/>
          <w:szCs w:val="28"/>
          <w:lang w:val="kk-KZ"/>
        </w:rPr>
        <w:t xml:space="preserve"> тарапынан ж</w:t>
      </w:r>
      <w:r w:rsidRPr="00583053">
        <w:rPr>
          <w:sz w:val="28"/>
          <w:szCs w:val="28"/>
          <w:lang w:val="kk-KZ"/>
        </w:rPr>
        <w:t>еңілдетілген несие ұсыну арқылы шағын және орта кәсіпкерлік субъектілеріне қолдау көрсету 13 жобадан 20 жобаға ұлғайтыл</w:t>
      </w:r>
      <w:r>
        <w:rPr>
          <w:sz w:val="28"/>
          <w:szCs w:val="28"/>
          <w:lang w:val="kk-KZ"/>
        </w:rPr>
        <w:t>ып, ө</w:t>
      </w:r>
      <w:r w:rsidRPr="00583053">
        <w:rPr>
          <w:sz w:val="28"/>
          <w:szCs w:val="28"/>
          <w:lang w:val="kk-KZ"/>
        </w:rPr>
        <w:t>з кезегінде жобалар санын өзгерту негіздемелері ұсынылмаған.</w:t>
      </w:r>
    </w:p>
    <w:p w:rsidR="00D644E1" w:rsidRPr="004E06CE" w:rsidRDefault="00D644E1" w:rsidP="000054F5">
      <w:pPr>
        <w:pStyle w:val="a3"/>
        <w:widowControl w:val="0"/>
        <w:numPr>
          <w:ilvl w:val="0"/>
          <w:numId w:val="33"/>
        </w:numPr>
        <w:pBdr>
          <w:bottom w:val="single" w:sz="4" w:space="0" w:color="FFFFFF"/>
        </w:pBdr>
        <w:tabs>
          <w:tab w:val="left" w:pos="993"/>
        </w:tabs>
        <w:spacing w:before="0" w:beforeAutospacing="0" w:after="0" w:afterAutospacing="0"/>
        <w:ind w:left="0" w:firstLine="709"/>
        <w:jc w:val="both"/>
        <w:rPr>
          <w:sz w:val="28"/>
          <w:szCs w:val="28"/>
          <w:lang w:val="kk-KZ"/>
        </w:rPr>
      </w:pPr>
      <w:r w:rsidRPr="004E06CE">
        <w:rPr>
          <w:sz w:val="28"/>
          <w:szCs w:val="28"/>
          <w:lang w:val="kk-KZ"/>
        </w:rPr>
        <w:t>Экономика және бюджеттік жоспарлау басқармасы тарапынан Қазақстан Республикасы Үкіметінің 2018 жылғы 31 қазандағы  № 703 «Мемлекеттік және мемлекеттік емес ұйымдарда құжаттама жасау, құжаттаманы басқару және электрондық құжат айналымы жүйелерін пайдалану қағидаларын бекіту туралы» қаулысының 3-тарау  1-параграфының 51, 52 және 53-тармақтарының талаптарын басшылыққа алмай, Шымкент қаласының энергетика және тұрғын үй-коммуналдық шаруашылық басқармасынан бюджеттік инвестициялық жобалардың іске асыру мониторингі бойынша 2019 жылдың І, ІІ және ІІІ-тоқсандарынағы  қорытынды есептерін бірыңғай құжат айналым жүйесі арқылы (ЭСЕДО Лотус) мезімінде уақытылы қабылдамаған.</w:t>
      </w:r>
    </w:p>
    <w:p w:rsidR="00D644E1" w:rsidRDefault="00D644E1" w:rsidP="000054F5">
      <w:pPr>
        <w:pStyle w:val="a3"/>
        <w:widowControl w:val="0"/>
        <w:numPr>
          <w:ilvl w:val="0"/>
          <w:numId w:val="33"/>
        </w:numPr>
        <w:pBdr>
          <w:bottom w:val="single" w:sz="4" w:space="0" w:color="FFFFFF"/>
        </w:pBdr>
        <w:tabs>
          <w:tab w:val="left" w:pos="993"/>
        </w:tabs>
        <w:spacing w:before="0" w:beforeAutospacing="0" w:after="0" w:afterAutospacing="0"/>
        <w:ind w:left="0" w:firstLine="709"/>
        <w:jc w:val="both"/>
        <w:rPr>
          <w:sz w:val="28"/>
          <w:szCs w:val="28"/>
          <w:lang w:val="kk-KZ"/>
        </w:rPr>
      </w:pPr>
      <w:r w:rsidRPr="004E06CE">
        <w:rPr>
          <w:sz w:val="28"/>
          <w:szCs w:val="28"/>
          <w:lang w:val="kk-KZ"/>
        </w:rPr>
        <w:t xml:space="preserve">Экономика және бюджеттік жоспарлау басқармасы тарапынан Қазақстан Республикасы Үкіметінің 2018 жылғы 31 қазандағы  № 703 «Мемлекеттік және мемлекеттік емес ұйымдарда құжаттама жасау, </w:t>
      </w:r>
      <w:r w:rsidRPr="004E06CE">
        <w:rPr>
          <w:sz w:val="28"/>
          <w:szCs w:val="28"/>
          <w:lang w:val="kk-KZ"/>
        </w:rPr>
        <w:lastRenderedPageBreak/>
        <w:t xml:space="preserve">құжаттаманы басқару және электрондық құжат айналымы жүйелерін пайдалану қағидаларын бекіту туралы» қаулысының 3-тарау  1-параграфының 51, 52 және 53 тармақтарының талаптарын басшылыққа алмай, Шымкент қаласының құрылыс басқармасынан бюджеттік инвестициялық жобалардың іске асыру мониторингі бойынша 2019 жылдың І, ІІ және ІІІ-тоқсандарынағы  қорытынды есептерін бірыңғай құжат айналым жүйесі арқылы (ЭСЕДО Лотус) мезімінде уақытылы қабылдамаған. </w:t>
      </w:r>
      <w:r>
        <w:rPr>
          <w:sz w:val="28"/>
          <w:szCs w:val="28"/>
          <w:lang w:val="kk-KZ"/>
        </w:rPr>
        <w:t xml:space="preserve"> </w:t>
      </w:r>
    </w:p>
    <w:p w:rsidR="00D644E1" w:rsidRDefault="00D644E1" w:rsidP="000054F5">
      <w:pPr>
        <w:pStyle w:val="a3"/>
        <w:widowControl w:val="0"/>
        <w:numPr>
          <w:ilvl w:val="0"/>
          <w:numId w:val="33"/>
        </w:numPr>
        <w:pBdr>
          <w:bottom w:val="single" w:sz="4" w:space="0" w:color="FFFFFF"/>
        </w:pBdr>
        <w:tabs>
          <w:tab w:val="left" w:pos="993"/>
        </w:tabs>
        <w:spacing w:before="0" w:beforeAutospacing="0" w:after="0" w:afterAutospacing="0"/>
        <w:ind w:left="0" w:firstLine="709"/>
        <w:jc w:val="both"/>
        <w:rPr>
          <w:sz w:val="28"/>
          <w:szCs w:val="28"/>
          <w:lang w:val="kk-KZ"/>
        </w:rPr>
      </w:pPr>
      <w:r w:rsidRPr="004E06CE">
        <w:rPr>
          <w:sz w:val="28"/>
          <w:szCs w:val="28"/>
          <w:lang w:val="kk-KZ"/>
        </w:rPr>
        <w:t>Экономика және бюджеттік жоспарлау басқармасы Шымкент қаласының энергетика және тұрғын үй-коммуналдық шаруашылық басқармасы бюджеттік инвестициялық жобалардың іске асыру мониторингі бойынша 2019 жылдың І, ІІ және ІІІ-тоқсандарынағы  қорытынды есептерін бір тілде қабылдап, Қазақстан Республикасы Ұлттық экономика министрлігінің  05.12.2014 жылғы «Мемлекеттік инвестициялық жобаның инвестициялық ұсынысын әзірлеу немесе түзету, қажетті сараптамаларды жүргізу, сондай-ақ бюджеттік инвестицияларды жоспарлау, қарау, іріктеу, мониторингілеу және іске асырылуын бағалау қағидаларын бекіту туралы» №129 бұйрығының 4-тарауы, 1-параграфының 191-тармағының талаптарын сақтамаған.</w:t>
      </w:r>
    </w:p>
    <w:p w:rsidR="00D644E1" w:rsidRPr="004E06CE" w:rsidRDefault="00D644E1" w:rsidP="000054F5">
      <w:pPr>
        <w:pStyle w:val="a3"/>
        <w:widowControl w:val="0"/>
        <w:numPr>
          <w:ilvl w:val="0"/>
          <w:numId w:val="33"/>
        </w:numPr>
        <w:pBdr>
          <w:bottom w:val="single" w:sz="4" w:space="0" w:color="FFFFFF"/>
        </w:pBdr>
        <w:tabs>
          <w:tab w:val="left" w:pos="993"/>
        </w:tabs>
        <w:spacing w:before="0" w:beforeAutospacing="0" w:after="0" w:afterAutospacing="0"/>
        <w:ind w:left="0" w:firstLine="709"/>
        <w:jc w:val="both"/>
        <w:rPr>
          <w:sz w:val="28"/>
          <w:szCs w:val="28"/>
          <w:lang w:val="kk-KZ"/>
        </w:rPr>
      </w:pPr>
      <w:r w:rsidRPr="004E06CE">
        <w:rPr>
          <w:sz w:val="28"/>
          <w:szCs w:val="28"/>
          <w:lang w:val="kk-KZ"/>
        </w:rPr>
        <w:t xml:space="preserve">Экономика және бюджеттік жоспарлау басқармасы </w:t>
      </w:r>
      <w:r>
        <w:rPr>
          <w:sz w:val="28"/>
          <w:szCs w:val="28"/>
          <w:lang w:val="kk-KZ"/>
        </w:rPr>
        <w:t xml:space="preserve">тарапынан </w:t>
      </w:r>
      <w:r w:rsidRPr="004E06CE">
        <w:rPr>
          <w:sz w:val="28"/>
          <w:szCs w:val="28"/>
          <w:lang w:val="kk-KZ"/>
        </w:rPr>
        <w:t xml:space="preserve">Қазақстан Республикасының 2008 жылғы 4 желтоқсандағы №95-IV «Қазақстан Республикасының Бюджет кодексінің» 67-бабының 9-тармағының </w:t>
      </w:r>
      <w:r>
        <w:rPr>
          <w:sz w:val="28"/>
          <w:szCs w:val="28"/>
          <w:lang w:val="kk-KZ"/>
        </w:rPr>
        <w:t xml:space="preserve">тармақтарын басшылыққа алынбай, </w:t>
      </w:r>
      <w:r w:rsidRPr="004E06CE">
        <w:rPr>
          <w:sz w:val="28"/>
          <w:szCs w:val="28"/>
          <w:lang w:val="kk-KZ"/>
        </w:rPr>
        <w:t xml:space="preserve"> Шымкент қаласының кәсіпкерлік және индустриалды-инновациялық даму басқармасының бюджеттік өтінімімен 065 «Заңды тұлғалардың жарғылық капиталын қалыптастыру немесе ұлғайту» бюджеттік бағдарламасынан 2019 жылғы қазан айындағы жергілікті бюджетті нақытау барысында – 2 500 000,0 мың теңге және желтоқсан айындағы жергілікті бюджетті нақытау барысында – 229 450,0 мың теңге жалпы 2 729 450,0 мың теңге қаржы қысқартуға берілген бюджеттік өтінімдер</w:t>
      </w:r>
      <w:r>
        <w:rPr>
          <w:sz w:val="28"/>
          <w:szCs w:val="28"/>
          <w:lang w:val="kk-KZ"/>
        </w:rPr>
        <w:t xml:space="preserve"> қабылданып, алынған.</w:t>
      </w:r>
    </w:p>
    <w:p w:rsidR="000054F5" w:rsidRDefault="000B09B4" w:rsidP="000054F5">
      <w:pPr>
        <w:pStyle w:val="a3"/>
        <w:shd w:val="clear" w:color="auto" w:fill="FFFFFF"/>
        <w:spacing w:before="0" w:beforeAutospacing="0" w:after="0" w:afterAutospacing="0"/>
        <w:ind w:firstLine="709"/>
        <w:jc w:val="both"/>
        <w:rPr>
          <w:b/>
          <w:sz w:val="28"/>
          <w:szCs w:val="28"/>
          <w:lang w:val="kk-KZ" w:eastAsia="ru-RU"/>
        </w:rPr>
      </w:pPr>
      <w:r>
        <w:rPr>
          <w:b/>
          <w:sz w:val="28"/>
          <w:szCs w:val="28"/>
          <w:lang w:val="kk-KZ"/>
        </w:rPr>
        <w:t xml:space="preserve"> </w:t>
      </w:r>
      <w:r w:rsidR="00963B99">
        <w:rPr>
          <w:sz w:val="28"/>
          <w:szCs w:val="28"/>
          <w:lang w:val="kk-KZ"/>
        </w:rPr>
        <w:t>І</w:t>
      </w:r>
      <w:r w:rsidR="00FF6CEA" w:rsidRPr="00A84960">
        <w:rPr>
          <w:b/>
          <w:sz w:val="28"/>
          <w:szCs w:val="28"/>
          <w:lang w:val="kk-KZ" w:eastAsia="ru-RU"/>
        </w:rPr>
        <w:t>II</w:t>
      </w:r>
      <w:r w:rsidR="00D147B1" w:rsidRPr="00A84960">
        <w:rPr>
          <w:b/>
          <w:sz w:val="28"/>
          <w:szCs w:val="28"/>
          <w:lang w:val="kk-KZ" w:eastAsia="ru-RU"/>
        </w:rPr>
        <w:t xml:space="preserve">. </w:t>
      </w:r>
      <w:r w:rsidR="00FF6CEA" w:rsidRPr="00A84960">
        <w:rPr>
          <w:b/>
          <w:sz w:val="28"/>
          <w:szCs w:val="28"/>
          <w:lang w:val="kk-KZ" w:eastAsia="ru-RU"/>
        </w:rPr>
        <w:t>Жиынтық бөлік</w:t>
      </w:r>
    </w:p>
    <w:p w:rsidR="00A84731" w:rsidRPr="00A84960" w:rsidRDefault="00A84731" w:rsidP="000054F5">
      <w:pPr>
        <w:pStyle w:val="a3"/>
        <w:shd w:val="clear" w:color="auto" w:fill="FFFFFF"/>
        <w:spacing w:before="0" w:beforeAutospacing="0" w:after="0" w:afterAutospacing="0"/>
        <w:ind w:firstLine="709"/>
        <w:jc w:val="both"/>
        <w:rPr>
          <w:b/>
          <w:sz w:val="28"/>
          <w:szCs w:val="28"/>
          <w:lang w:val="kk-KZ" w:eastAsia="ru-RU"/>
        </w:rPr>
      </w:pPr>
      <w:r w:rsidRPr="00A84960">
        <w:rPr>
          <w:b/>
          <w:sz w:val="28"/>
          <w:szCs w:val="28"/>
          <w:lang w:val="kk-KZ"/>
        </w:rPr>
        <w:t>3.1. Мемлекеттік аудит барысында қабылданған шаралар:</w:t>
      </w:r>
    </w:p>
    <w:p w:rsidR="004C4910" w:rsidRDefault="000054F5" w:rsidP="009E7771">
      <w:pPr>
        <w:pStyle w:val="a3"/>
        <w:pBdr>
          <w:bottom w:val="single" w:sz="4" w:space="29" w:color="FFFFFF"/>
        </w:pBdr>
        <w:shd w:val="clear" w:color="auto" w:fill="FFFFFF"/>
        <w:tabs>
          <w:tab w:val="left" w:pos="851"/>
        </w:tabs>
        <w:spacing w:before="0" w:beforeAutospacing="0" w:after="0" w:afterAutospacing="0"/>
        <w:jc w:val="both"/>
        <w:rPr>
          <w:sz w:val="28"/>
          <w:szCs w:val="28"/>
          <w:lang w:val="kk-KZ"/>
        </w:rPr>
      </w:pPr>
      <w:r>
        <w:rPr>
          <w:sz w:val="28"/>
          <w:szCs w:val="28"/>
          <w:lang w:val="kk-KZ"/>
        </w:rPr>
        <w:tab/>
      </w:r>
      <w:r w:rsidR="002742EC" w:rsidRPr="00A84960">
        <w:rPr>
          <w:sz w:val="28"/>
          <w:szCs w:val="28"/>
          <w:lang w:val="kk-KZ"/>
        </w:rPr>
        <w:t>Тексеру комиссиясы тарапынан аудит барысында аудит бағдарламасындағы шешімін табуды қажет ететін мәселелер де анықталып, әр мәселе бойынша жеке-жеке шешу жолдары ұсынылды.</w:t>
      </w:r>
    </w:p>
    <w:p w:rsidR="009E7771" w:rsidRDefault="004C4910" w:rsidP="009E7771">
      <w:pPr>
        <w:pStyle w:val="a3"/>
        <w:pBdr>
          <w:bottom w:val="single" w:sz="4" w:space="29" w:color="FFFFFF"/>
        </w:pBdr>
        <w:shd w:val="clear" w:color="auto" w:fill="FFFFFF"/>
        <w:tabs>
          <w:tab w:val="left" w:pos="851"/>
        </w:tabs>
        <w:spacing w:before="0" w:beforeAutospacing="0" w:after="0" w:afterAutospacing="0"/>
        <w:jc w:val="both"/>
        <w:rPr>
          <w:sz w:val="28"/>
          <w:szCs w:val="28"/>
          <w:lang w:val="kk-KZ"/>
        </w:rPr>
      </w:pPr>
      <w:r>
        <w:rPr>
          <w:sz w:val="28"/>
          <w:szCs w:val="28"/>
          <w:lang w:val="kk-KZ"/>
        </w:rPr>
        <w:tab/>
      </w:r>
      <w:r w:rsidR="009E7771">
        <w:rPr>
          <w:sz w:val="28"/>
          <w:szCs w:val="28"/>
          <w:lang w:val="kk-KZ"/>
        </w:rPr>
        <w:t xml:space="preserve">Аудиторлық есептің нәтижесімен </w:t>
      </w:r>
      <w:r w:rsidR="009E7771" w:rsidRPr="005034DB">
        <w:rPr>
          <w:sz w:val="28"/>
          <w:szCs w:val="28"/>
          <w:lang w:val="kk-KZ"/>
        </w:rPr>
        <w:t>Қазақстан Республикасының Ұлттық экономика министрлігіне</w:t>
      </w:r>
      <w:r w:rsidR="009E7771">
        <w:rPr>
          <w:sz w:val="28"/>
          <w:szCs w:val="28"/>
          <w:lang w:val="kk-KZ"/>
        </w:rPr>
        <w:t xml:space="preserve"> Қазақстан Республикасының қолданыстағы заңнамаларына өзгерістер мен толықтырулар енгізу бойынша</w:t>
      </w:r>
      <w:r w:rsidR="009E7771" w:rsidRPr="004834E7">
        <w:rPr>
          <w:sz w:val="28"/>
          <w:szCs w:val="28"/>
          <w:lang w:val="kk-KZ"/>
        </w:rPr>
        <w:t xml:space="preserve"> </w:t>
      </w:r>
      <w:r w:rsidR="009E7771">
        <w:rPr>
          <w:sz w:val="28"/>
          <w:szCs w:val="28"/>
          <w:lang w:val="kk-KZ"/>
        </w:rPr>
        <w:t>төмендегідей ұсыныстарды жолданды:</w:t>
      </w:r>
    </w:p>
    <w:p w:rsidR="009E7771" w:rsidRDefault="009E7771" w:rsidP="000054F5">
      <w:pPr>
        <w:pStyle w:val="a3"/>
        <w:numPr>
          <w:ilvl w:val="0"/>
          <w:numId w:val="30"/>
        </w:numPr>
        <w:pBdr>
          <w:bottom w:val="single" w:sz="4" w:space="29" w:color="FFFFFF"/>
        </w:pBdr>
        <w:shd w:val="clear" w:color="auto" w:fill="FFFFFF"/>
        <w:tabs>
          <w:tab w:val="left" w:pos="851"/>
        </w:tabs>
        <w:spacing w:before="0" w:beforeAutospacing="0" w:after="0" w:afterAutospacing="0"/>
        <w:ind w:left="0" w:firstLine="567"/>
        <w:jc w:val="both"/>
        <w:rPr>
          <w:sz w:val="28"/>
          <w:szCs w:val="28"/>
          <w:lang w:val="kk-KZ"/>
        </w:rPr>
      </w:pPr>
      <w:r>
        <w:rPr>
          <w:sz w:val="28"/>
          <w:szCs w:val="28"/>
          <w:lang w:val="kk-KZ"/>
        </w:rPr>
        <w:t xml:space="preserve">Аудиторлық іс-шара барысында </w:t>
      </w:r>
      <w:r w:rsidRPr="004834E7">
        <w:rPr>
          <w:color w:val="000000"/>
          <w:spacing w:val="1"/>
          <w:sz w:val="28"/>
          <w:szCs w:val="28"/>
          <w:shd w:val="clear" w:color="auto" w:fill="FFFFFF"/>
          <w:lang w:val="kk-KZ"/>
        </w:rPr>
        <w:t>мемлекеттік жоспарлау жөніндегі жергілікті уәкілетті орган</w:t>
      </w:r>
      <w:r>
        <w:rPr>
          <w:color w:val="000000"/>
          <w:spacing w:val="1"/>
          <w:sz w:val="28"/>
          <w:szCs w:val="28"/>
          <w:shd w:val="clear" w:color="auto" w:fill="FFFFFF"/>
          <w:lang w:val="kk-KZ"/>
        </w:rPr>
        <w:t>,</w:t>
      </w:r>
      <w:r>
        <w:rPr>
          <w:sz w:val="28"/>
          <w:szCs w:val="28"/>
          <w:lang w:val="kk-KZ"/>
        </w:rPr>
        <w:t xml:space="preserve"> с</w:t>
      </w:r>
      <w:r w:rsidRPr="00F42276">
        <w:rPr>
          <w:sz w:val="28"/>
          <w:szCs w:val="28"/>
          <w:lang w:val="kk-KZ"/>
        </w:rPr>
        <w:t>алықтық емес түсімдердің нақты түсуіне байланысты бекіті</w:t>
      </w:r>
      <w:r>
        <w:rPr>
          <w:sz w:val="28"/>
          <w:szCs w:val="28"/>
          <w:lang w:val="kk-KZ"/>
        </w:rPr>
        <w:t>лген жоспарға өзгерістер енгіз</w:t>
      </w:r>
      <w:r w:rsidRPr="00F42276">
        <w:rPr>
          <w:sz w:val="28"/>
          <w:szCs w:val="28"/>
          <w:lang w:val="kk-KZ"/>
        </w:rPr>
        <w:t>іп отыра</w:t>
      </w:r>
      <w:r>
        <w:rPr>
          <w:sz w:val="28"/>
          <w:szCs w:val="28"/>
          <w:lang w:val="kk-KZ"/>
        </w:rPr>
        <w:t>тындығы анықталды</w:t>
      </w:r>
      <w:r w:rsidRPr="00F42276">
        <w:rPr>
          <w:sz w:val="28"/>
          <w:szCs w:val="28"/>
          <w:lang w:val="kk-KZ"/>
        </w:rPr>
        <w:t>.</w:t>
      </w:r>
    </w:p>
    <w:p w:rsidR="009E7771" w:rsidRDefault="009E7771" w:rsidP="009E7771">
      <w:pPr>
        <w:pStyle w:val="a3"/>
        <w:pBdr>
          <w:bottom w:val="single" w:sz="4" w:space="29" w:color="FFFFFF"/>
        </w:pBdr>
        <w:shd w:val="clear" w:color="auto" w:fill="FFFFFF"/>
        <w:spacing w:before="0" w:beforeAutospacing="0" w:after="0" w:afterAutospacing="0"/>
        <w:ind w:firstLine="709"/>
        <w:jc w:val="both"/>
        <w:rPr>
          <w:bCs/>
          <w:sz w:val="28"/>
          <w:szCs w:val="28"/>
          <w:lang w:val="kk-KZ"/>
        </w:rPr>
      </w:pPr>
      <w:r w:rsidRPr="00F42276">
        <w:rPr>
          <w:bCs/>
          <w:sz w:val="28"/>
          <w:szCs w:val="28"/>
          <w:lang w:val="kk-KZ"/>
        </w:rPr>
        <w:t>Салықтық емес түсімдер көбінесе бір реттік сипатта болады және осыған байланысты Қазақстан Республикасы Ұлттық экономика министрінің м. а. 2015 жылғы 21 қаңтардағы №34 бұйрығымен бекітілген бюджет түсімдерін болжау әдістемесінің 9-бөліміне тиісті өзгерістер мен толықтырулар енгізу орынды деп санаймыз.</w:t>
      </w:r>
    </w:p>
    <w:p w:rsidR="009E7771" w:rsidRDefault="009E7771" w:rsidP="009E7771">
      <w:pPr>
        <w:pStyle w:val="a3"/>
        <w:pBdr>
          <w:bottom w:val="single" w:sz="4" w:space="29" w:color="FFFFFF"/>
        </w:pBdr>
        <w:shd w:val="clear" w:color="auto" w:fill="FFFFFF"/>
        <w:spacing w:before="0" w:beforeAutospacing="0" w:after="0" w:afterAutospacing="0"/>
        <w:ind w:firstLine="709"/>
        <w:jc w:val="both"/>
        <w:rPr>
          <w:bCs/>
          <w:sz w:val="28"/>
          <w:szCs w:val="28"/>
          <w:lang w:val="kk-KZ"/>
        </w:rPr>
      </w:pPr>
      <w:r w:rsidRPr="00F42276">
        <w:rPr>
          <w:bCs/>
          <w:sz w:val="28"/>
          <w:szCs w:val="28"/>
          <w:lang w:val="kk-KZ"/>
        </w:rPr>
        <w:lastRenderedPageBreak/>
        <w:t xml:space="preserve"> Осы Әдістеменің 9-тарауын 58.1. </w:t>
      </w:r>
      <w:r w:rsidRPr="00F42276">
        <w:rPr>
          <w:bCs/>
          <w:i/>
          <w:sz w:val="28"/>
          <w:szCs w:val="28"/>
          <w:lang w:val="kk-KZ"/>
        </w:rPr>
        <w:t>«201 907 «Иесіз мүлікті, белгіленген тәртіппен коммуналдық меншікке өтеусіз өткен мүлікті, қадағалаусыз жануарларды, олжаларды, сондай-ақ мұрагерлік құқығы бойынша мемлекетке өткен мүлікті сатудан алынатын түсімдер», 202 102</w:t>
      </w:r>
      <w:r w:rsidRPr="00F42276">
        <w:rPr>
          <w:i/>
          <w:lang w:val="kk-KZ"/>
        </w:rPr>
        <w:t xml:space="preserve"> «</w:t>
      </w:r>
      <w:r w:rsidRPr="00F42276">
        <w:rPr>
          <w:bCs/>
          <w:i/>
          <w:sz w:val="28"/>
          <w:szCs w:val="28"/>
          <w:lang w:val="kk-KZ"/>
        </w:rPr>
        <w:t>Жергілікті бюджеттен қаржыландырылатын мемлекеттік мекемелер көрсететін қызметтерді сатудан түсетін түсімдер», 203 102</w:t>
      </w:r>
      <w:r w:rsidRPr="00F42276">
        <w:rPr>
          <w:i/>
          <w:lang w:val="kk-KZ"/>
        </w:rPr>
        <w:t xml:space="preserve"> «</w:t>
      </w:r>
      <w:r w:rsidRPr="00F42276">
        <w:rPr>
          <w:bCs/>
          <w:i/>
          <w:sz w:val="28"/>
          <w:szCs w:val="28"/>
          <w:lang w:val="kk-KZ"/>
        </w:rPr>
        <w:t>Жергілікті бюджеттен қаржыландырылатын мемлекеттік мекемелер ұйымдастыратын мемлекеттік сатып алуды өткізуден түсетін ақшаның түсімі», 206 109</w:t>
      </w:r>
      <w:r w:rsidRPr="00F42276">
        <w:rPr>
          <w:i/>
          <w:lang w:val="kk-KZ"/>
        </w:rPr>
        <w:t xml:space="preserve"> «</w:t>
      </w:r>
      <w:r w:rsidRPr="00F42276">
        <w:rPr>
          <w:bCs/>
          <w:i/>
          <w:sz w:val="28"/>
          <w:szCs w:val="28"/>
          <w:lang w:val="kk-KZ"/>
        </w:rPr>
        <w:t xml:space="preserve">Жергіліктік бюджетке түсетін салықтық емес басқа да түсімдер» бюджеттік сыныптама кодтары түсімдер ретінде болжанбайды» </w:t>
      </w:r>
      <w:r>
        <w:rPr>
          <w:bCs/>
          <w:sz w:val="28"/>
          <w:szCs w:val="28"/>
          <w:lang w:val="kk-KZ"/>
        </w:rPr>
        <w:t xml:space="preserve">- деген </w:t>
      </w:r>
      <w:r w:rsidRPr="00F42276">
        <w:rPr>
          <w:bCs/>
          <w:sz w:val="28"/>
          <w:szCs w:val="28"/>
          <w:lang w:val="kk-KZ"/>
        </w:rPr>
        <w:t>тармақпен толықтыру</w:t>
      </w:r>
      <w:r>
        <w:rPr>
          <w:bCs/>
          <w:sz w:val="28"/>
          <w:szCs w:val="28"/>
          <w:lang w:val="kk-KZ"/>
        </w:rPr>
        <w:t>;</w:t>
      </w:r>
    </w:p>
    <w:p w:rsidR="009E7771" w:rsidRDefault="009E7771" w:rsidP="009E7771">
      <w:pPr>
        <w:pStyle w:val="a3"/>
        <w:pBdr>
          <w:bottom w:val="single" w:sz="4" w:space="29" w:color="FFFFFF"/>
        </w:pBdr>
        <w:shd w:val="clear" w:color="auto" w:fill="FFFFFF"/>
        <w:spacing w:before="0" w:beforeAutospacing="0" w:after="0" w:afterAutospacing="0"/>
        <w:ind w:firstLine="709"/>
        <w:jc w:val="both"/>
        <w:rPr>
          <w:bCs/>
          <w:sz w:val="28"/>
          <w:szCs w:val="28"/>
          <w:lang w:val="kk-KZ"/>
        </w:rPr>
      </w:pPr>
      <w:r>
        <w:rPr>
          <w:sz w:val="28"/>
          <w:szCs w:val="28"/>
          <w:lang w:val="kk-KZ"/>
        </w:rPr>
        <w:t xml:space="preserve">2. </w:t>
      </w:r>
      <w:r w:rsidRPr="000145A7">
        <w:rPr>
          <w:bCs/>
          <w:sz w:val="28"/>
          <w:szCs w:val="28"/>
          <w:lang w:val="kk-KZ"/>
        </w:rPr>
        <w:t>«Мемлекеттік тұрғын үй қорынан тұрғын үйлерді жекешелендіруден түсетін» кіріс көзі түсімнің сипаты бір реттік төлемдер болып табылады және динамикалық талдауға келмейді.</w:t>
      </w:r>
      <w:r>
        <w:rPr>
          <w:bCs/>
          <w:sz w:val="28"/>
          <w:szCs w:val="28"/>
          <w:lang w:val="kk-KZ"/>
        </w:rPr>
        <w:t xml:space="preserve"> </w:t>
      </w:r>
      <w:r w:rsidRPr="009D1F71">
        <w:rPr>
          <w:bCs/>
          <w:sz w:val="28"/>
          <w:szCs w:val="28"/>
          <w:lang w:val="kk-KZ"/>
        </w:rPr>
        <w:t>Қазақстан Республикасы Ұлттық</w:t>
      </w:r>
      <w:r>
        <w:rPr>
          <w:bCs/>
          <w:sz w:val="28"/>
          <w:szCs w:val="28"/>
          <w:lang w:val="kk-KZ"/>
        </w:rPr>
        <w:t xml:space="preserve"> экономика министрінің м.</w:t>
      </w:r>
      <w:r w:rsidRPr="009D1F71">
        <w:rPr>
          <w:bCs/>
          <w:sz w:val="28"/>
          <w:szCs w:val="28"/>
          <w:lang w:val="kk-KZ"/>
        </w:rPr>
        <w:t xml:space="preserve">а. 2015 жылғы 21 қаңтардағы №34 бұйрығымен бекітілген бюджет түсімдерін болжау әдістемесінде Республикалық маңызы бар қала, Астана және облыс бюджеттерінің түсімдерін жоспарлауға қатысты 10-тарауда </w:t>
      </w:r>
      <w:r w:rsidRPr="000145A7">
        <w:rPr>
          <w:bCs/>
          <w:sz w:val="28"/>
          <w:szCs w:val="28"/>
          <w:lang w:val="kk-KZ"/>
        </w:rPr>
        <w:t>«Мемлекеттік тұрғын үй қорынан тұрғын үйлерді жекешелендіруден түсетін»</w:t>
      </w:r>
      <w:r>
        <w:rPr>
          <w:bCs/>
          <w:sz w:val="28"/>
          <w:szCs w:val="28"/>
          <w:lang w:val="kk-KZ"/>
        </w:rPr>
        <w:t xml:space="preserve"> </w:t>
      </w:r>
      <w:r w:rsidRPr="009D1F71">
        <w:rPr>
          <w:bCs/>
          <w:sz w:val="28"/>
          <w:szCs w:val="28"/>
          <w:lang w:val="kk-KZ"/>
        </w:rPr>
        <w:t>кіріс көзін болжау тәсілі көрсетілмеген</w:t>
      </w:r>
      <w:r>
        <w:rPr>
          <w:bCs/>
          <w:sz w:val="28"/>
          <w:szCs w:val="28"/>
          <w:lang w:val="kk-KZ"/>
        </w:rPr>
        <w:t>.</w:t>
      </w:r>
    </w:p>
    <w:p w:rsidR="009E7771" w:rsidRDefault="009E7771" w:rsidP="009E7771">
      <w:pPr>
        <w:pStyle w:val="a3"/>
        <w:pBdr>
          <w:bottom w:val="single" w:sz="4" w:space="29" w:color="FFFFFF"/>
        </w:pBdr>
        <w:shd w:val="clear" w:color="auto" w:fill="FFFFFF"/>
        <w:spacing w:before="0" w:beforeAutospacing="0" w:after="0" w:afterAutospacing="0"/>
        <w:ind w:firstLine="709"/>
        <w:jc w:val="both"/>
        <w:rPr>
          <w:bCs/>
          <w:sz w:val="28"/>
          <w:szCs w:val="28"/>
          <w:lang w:val="kk-KZ"/>
        </w:rPr>
      </w:pPr>
      <w:r w:rsidRPr="000145A7">
        <w:rPr>
          <w:bCs/>
          <w:sz w:val="28"/>
          <w:szCs w:val="28"/>
          <w:lang w:val="kk-KZ"/>
        </w:rPr>
        <w:t xml:space="preserve">Осы Әдістеменің 10-тарауын 60.1. </w:t>
      </w:r>
      <w:r w:rsidRPr="00C5502F">
        <w:rPr>
          <w:bCs/>
          <w:i/>
          <w:sz w:val="28"/>
          <w:szCs w:val="28"/>
          <w:lang w:val="kk-KZ"/>
        </w:rPr>
        <w:t>«301 107 «Мемлекеттік тұрғын үй қорынан тұрғын үйлерді жекешелендіруден түсетін»бюджеттік сыныптама кодтары бойынша түсімдер жергілікті уәкілетті органның мәліметі негізінде жоспарға алынады</w:t>
      </w:r>
      <w:r>
        <w:rPr>
          <w:bCs/>
          <w:sz w:val="28"/>
          <w:szCs w:val="28"/>
          <w:lang w:val="kk-KZ"/>
        </w:rPr>
        <w:t xml:space="preserve"> – деген </w:t>
      </w:r>
      <w:r w:rsidRPr="00F42276">
        <w:rPr>
          <w:bCs/>
          <w:sz w:val="28"/>
          <w:szCs w:val="28"/>
          <w:lang w:val="kk-KZ"/>
        </w:rPr>
        <w:t>тармақпен толықтыруды</w:t>
      </w:r>
      <w:r>
        <w:rPr>
          <w:bCs/>
          <w:sz w:val="28"/>
          <w:szCs w:val="28"/>
          <w:lang w:val="kk-KZ"/>
        </w:rPr>
        <w:t>;</w:t>
      </w:r>
    </w:p>
    <w:p w:rsidR="009E7771" w:rsidRPr="004C4910" w:rsidRDefault="009E7771" w:rsidP="000054F5">
      <w:pPr>
        <w:widowControl w:val="0"/>
        <w:pBdr>
          <w:bottom w:val="single" w:sz="4" w:space="29" w:color="FFFFFF"/>
        </w:pBdr>
        <w:spacing w:after="0" w:line="240" w:lineRule="auto"/>
        <w:ind w:firstLine="709"/>
        <w:jc w:val="both"/>
        <w:rPr>
          <w:rFonts w:ascii="Times New Roman" w:hAnsi="Times New Roman"/>
          <w:sz w:val="28"/>
          <w:szCs w:val="28"/>
          <w:lang w:val="kk-KZ"/>
        </w:rPr>
      </w:pPr>
      <w:r w:rsidRPr="004C4910">
        <w:rPr>
          <w:rFonts w:ascii="Times New Roman" w:hAnsi="Times New Roman"/>
          <w:sz w:val="28"/>
          <w:szCs w:val="28"/>
          <w:lang w:val="kk-KZ"/>
        </w:rPr>
        <w:t>3. Жер учаскесіне меншік құқығын айқындау немесе жер учаскелерінің мемлекет меншігіне алынбауы себептерінен республикалық және жергілікті бюджеттен бөлінген қаржылардың өз мерзімінде немесе мүлдем игерілмеу мәселелері жиі туындайды.</w:t>
      </w:r>
    </w:p>
    <w:p w:rsidR="009E7771" w:rsidRPr="004C4910" w:rsidRDefault="009E7771" w:rsidP="000054F5">
      <w:pPr>
        <w:widowControl w:val="0"/>
        <w:pBdr>
          <w:bottom w:val="single" w:sz="4" w:space="29" w:color="FFFFFF"/>
        </w:pBdr>
        <w:spacing w:after="0" w:line="240" w:lineRule="auto"/>
        <w:ind w:firstLine="709"/>
        <w:jc w:val="both"/>
        <w:rPr>
          <w:rFonts w:ascii="Times New Roman" w:hAnsi="Times New Roman"/>
          <w:sz w:val="28"/>
          <w:szCs w:val="28"/>
          <w:lang w:val="kk-KZ"/>
        </w:rPr>
      </w:pPr>
      <w:r w:rsidRPr="004C4910">
        <w:rPr>
          <w:rFonts w:ascii="Times New Roman" w:hAnsi="Times New Roman"/>
          <w:sz w:val="28"/>
          <w:szCs w:val="28"/>
          <w:lang w:val="kk-KZ"/>
        </w:rPr>
        <w:t xml:space="preserve">Осыған байланысты,Қазақстан Республикасы Ұлттық экономика министрінің 2014 жылғы 5 желтоқсандағы «Мемлекеттік инвестициялық жобаның инвестициялық ұсынысын әзірлеу немесе түзету, оған қажетті сараптамаларды жүргізу, сондай-ақ бюджеттік инвестицияларды жоспарлау, қарау, іріктеу, іске асырылуын мониторингілеу және бағалау және бюджеттік кредиттеудiң орындылығын айқындау қағидаларын бекіту туралы» № 129 бұйрығының 2-тарауы «Мемлекеттік инвестициялық жобаның инвестициялық ұсынысын әзірлеу немесе түзету, қажетті сараптамаларды жүргізу тәртібі» </w:t>
      </w:r>
      <w:r w:rsidR="000054F5">
        <w:rPr>
          <w:rFonts w:ascii="Times New Roman" w:hAnsi="Times New Roman"/>
          <w:sz w:val="28"/>
          <w:szCs w:val="28"/>
          <w:lang w:val="kk-KZ"/>
        </w:rPr>
        <w:t xml:space="preserve">                </w:t>
      </w:r>
      <w:r w:rsidRPr="004C4910">
        <w:rPr>
          <w:rFonts w:ascii="Times New Roman" w:hAnsi="Times New Roman"/>
          <w:sz w:val="28"/>
          <w:szCs w:val="28"/>
          <w:lang w:val="kk-KZ"/>
        </w:rPr>
        <w:t>1-параграфы «Мемлекеттік инвестициялық жобаның инвестициялық ұсынысын әзірлеу немесе түзету тәртібінің» 6-тармағын 12,13,14 тармақшалармен төмендегідей мәтінде толықтыруды ұсынамыз:</w:t>
      </w:r>
    </w:p>
    <w:p w:rsidR="009E7771" w:rsidRPr="004C4910" w:rsidRDefault="009E7771" w:rsidP="000054F5">
      <w:pPr>
        <w:widowControl w:val="0"/>
        <w:pBdr>
          <w:bottom w:val="single" w:sz="4" w:space="29" w:color="FFFFFF"/>
        </w:pBdr>
        <w:tabs>
          <w:tab w:val="left" w:pos="1418"/>
        </w:tabs>
        <w:spacing w:after="0" w:line="240" w:lineRule="auto"/>
        <w:ind w:firstLine="709"/>
        <w:jc w:val="both"/>
        <w:rPr>
          <w:rFonts w:ascii="Times New Roman" w:hAnsi="Times New Roman"/>
          <w:sz w:val="28"/>
          <w:szCs w:val="28"/>
          <w:lang w:val="kk-KZ"/>
        </w:rPr>
      </w:pPr>
      <w:r w:rsidRPr="004C4910">
        <w:rPr>
          <w:rFonts w:ascii="Times New Roman" w:hAnsi="Times New Roman"/>
          <w:sz w:val="28"/>
          <w:szCs w:val="28"/>
          <w:lang w:val="kk-KZ"/>
        </w:rPr>
        <w:t>«12) жобалау-сметалық құжаттамасы және жобалау-сметалық құжаттамасының сараптама қорытындысы;</w:t>
      </w:r>
    </w:p>
    <w:p w:rsidR="009E7771" w:rsidRPr="004C4910" w:rsidRDefault="009E7771" w:rsidP="000054F5">
      <w:pPr>
        <w:widowControl w:val="0"/>
        <w:pBdr>
          <w:bottom w:val="single" w:sz="4" w:space="29" w:color="FFFFFF"/>
        </w:pBdr>
        <w:spacing w:after="0" w:line="240" w:lineRule="auto"/>
        <w:ind w:firstLine="709"/>
        <w:jc w:val="both"/>
        <w:rPr>
          <w:rFonts w:ascii="Times New Roman" w:hAnsi="Times New Roman"/>
          <w:sz w:val="28"/>
          <w:szCs w:val="28"/>
          <w:lang w:val="kk-KZ"/>
        </w:rPr>
      </w:pPr>
      <w:r w:rsidRPr="004C4910">
        <w:rPr>
          <w:rFonts w:ascii="Times New Roman" w:hAnsi="Times New Roman"/>
          <w:sz w:val="28"/>
          <w:szCs w:val="28"/>
          <w:lang w:val="kk-KZ"/>
        </w:rPr>
        <w:t>«13) сәулет-жоспарлау тапсырмасы;</w:t>
      </w:r>
    </w:p>
    <w:p w:rsidR="009E7771" w:rsidRDefault="009E7771" w:rsidP="000054F5">
      <w:pPr>
        <w:pStyle w:val="a3"/>
        <w:pBdr>
          <w:bottom w:val="single" w:sz="4" w:space="29" w:color="FFFFFF"/>
        </w:pBdr>
        <w:shd w:val="clear" w:color="auto" w:fill="FFFFFF"/>
        <w:spacing w:before="0" w:beforeAutospacing="0" w:after="0" w:afterAutospacing="0"/>
        <w:ind w:firstLine="709"/>
        <w:jc w:val="both"/>
        <w:rPr>
          <w:sz w:val="28"/>
          <w:szCs w:val="28"/>
          <w:lang w:val="kk-KZ"/>
        </w:rPr>
      </w:pPr>
      <w:r>
        <w:rPr>
          <w:sz w:val="28"/>
          <w:szCs w:val="28"/>
          <w:lang w:val="kk-KZ"/>
        </w:rPr>
        <w:t>«14) қ</w:t>
      </w:r>
      <w:r w:rsidRPr="002442C7">
        <w:rPr>
          <w:sz w:val="28"/>
          <w:szCs w:val="28"/>
          <w:lang w:val="kk-KZ"/>
        </w:rPr>
        <w:t>ұрылыс, қайта құру жұмыстары іске асырылатын жер учаскесіне құқық беру туралы құжаты</w:t>
      </w:r>
      <w:r>
        <w:rPr>
          <w:sz w:val="28"/>
          <w:szCs w:val="28"/>
          <w:lang w:val="kk-KZ"/>
        </w:rPr>
        <w:t>.</w:t>
      </w:r>
    </w:p>
    <w:p w:rsidR="009E7771" w:rsidRPr="004C4910" w:rsidRDefault="009E7771" w:rsidP="000054F5">
      <w:pPr>
        <w:widowControl w:val="0"/>
        <w:pBdr>
          <w:bottom w:val="single" w:sz="4" w:space="29" w:color="FFFFFF"/>
        </w:pBdr>
        <w:spacing w:after="0" w:line="240" w:lineRule="auto"/>
        <w:ind w:firstLine="708"/>
        <w:jc w:val="both"/>
        <w:rPr>
          <w:rFonts w:ascii="Times New Roman" w:hAnsi="Times New Roman"/>
          <w:sz w:val="28"/>
          <w:szCs w:val="28"/>
          <w:lang w:val="kk-KZ"/>
        </w:rPr>
      </w:pPr>
      <w:r w:rsidRPr="004C4910">
        <w:rPr>
          <w:rFonts w:ascii="Times New Roman" w:hAnsi="Times New Roman"/>
          <w:sz w:val="28"/>
          <w:szCs w:val="28"/>
          <w:lang w:val="kk-KZ"/>
        </w:rPr>
        <w:t xml:space="preserve">4. 2019 жылы инвестициялық жобаларды іске асыруға республикалық бюджеттен нысаналы даму трансферттері есебінен жалпы 26 908 355,0 мың </w:t>
      </w:r>
      <w:r w:rsidRPr="004C4910">
        <w:rPr>
          <w:rFonts w:ascii="Times New Roman" w:hAnsi="Times New Roman"/>
          <w:sz w:val="28"/>
          <w:szCs w:val="28"/>
          <w:lang w:val="kk-KZ"/>
        </w:rPr>
        <w:lastRenderedPageBreak/>
        <w:t xml:space="preserve">теңге қаржы бөлінген. </w:t>
      </w:r>
    </w:p>
    <w:p w:rsidR="009E7771" w:rsidRPr="004C4910" w:rsidRDefault="009E7771" w:rsidP="000054F5">
      <w:pPr>
        <w:widowControl w:val="0"/>
        <w:pBdr>
          <w:bottom w:val="single" w:sz="4" w:space="29" w:color="FFFFFF"/>
        </w:pBdr>
        <w:spacing w:after="0" w:line="240" w:lineRule="auto"/>
        <w:ind w:firstLine="708"/>
        <w:jc w:val="both"/>
        <w:rPr>
          <w:rFonts w:ascii="Times New Roman" w:hAnsi="Times New Roman"/>
          <w:sz w:val="28"/>
          <w:szCs w:val="28"/>
          <w:lang w:val="kk-KZ"/>
        </w:rPr>
      </w:pPr>
      <w:r w:rsidRPr="004C4910">
        <w:rPr>
          <w:rFonts w:ascii="Times New Roman" w:hAnsi="Times New Roman"/>
          <w:sz w:val="28"/>
          <w:szCs w:val="28"/>
          <w:lang w:val="kk-KZ"/>
        </w:rPr>
        <w:t xml:space="preserve">373 028 011 «Бастауыш, негізгі орта және жалпы орта білім беру объектілерін салу және реконструкциялау» бюджеттік бағдарламасындағы мектеп құрылысының жобасын жүргізуге мемлекеттік сатып алу конкурсы жеңімпазының анықталмауына байланысты Қазақстан Республикасының Білім және ғылым министрлігіне Шымкент қаласы әкімдігінің 13.11.2019 жылғы №19-05-16/8937 хатымен аталған жобадан -200 000,0 мың теңге қаржыны қысқартып,басқа 2 мектеп құрылысының жобасын жүргізуге бағыттау жөнінде бюджеттік өтінім жолданған. </w:t>
      </w:r>
    </w:p>
    <w:p w:rsidR="009E7771" w:rsidRPr="004C4910" w:rsidRDefault="009E7771" w:rsidP="000054F5">
      <w:pPr>
        <w:widowControl w:val="0"/>
        <w:pBdr>
          <w:bottom w:val="single" w:sz="4" w:space="29" w:color="FFFFFF"/>
        </w:pBdr>
        <w:spacing w:after="0" w:line="240" w:lineRule="auto"/>
        <w:ind w:firstLine="709"/>
        <w:jc w:val="both"/>
        <w:rPr>
          <w:rFonts w:ascii="Times New Roman" w:hAnsi="Times New Roman"/>
          <w:sz w:val="28"/>
          <w:szCs w:val="28"/>
          <w:lang w:val="kk-KZ"/>
        </w:rPr>
      </w:pPr>
      <w:r w:rsidRPr="004C4910">
        <w:rPr>
          <w:rFonts w:ascii="Times New Roman" w:hAnsi="Times New Roman"/>
          <w:sz w:val="28"/>
          <w:szCs w:val="28"/>
          <w:lang w:val="kk-KZ"/>
        </w:rPr>
        <w:t>Қазақстан Республикасының Білім және ғылым министрлігі 10.12.2019 жылғы №5002-01-12960/12-3-3 санды хатымен Қазақстан Республикасының 2008 жылғы 4 желтоқсандағы №95-IV Бюджет Кодексінің 85-бабы</w:t>
      </w:r>
      <w:r w:rsidR="000054F5">
        <w:rPr>
          <w:rFonts w:ascii="Times New Roman" w:hAnsi="Times New Roman"/>
          <w:sz w:val="28"/>
          <w:szCs w:val="28"/>
          <w:lang w:val="kk-KZ"/>
        </w:rPr>
        <w:t xml:space="preserve">                          </w:t>
      </w:r>
      <w:r w:rsidRPr="004C4910">
        <w:rPr>
          <w:rFonts w:ascii="Times New Roman" w:hAnsi="Times New Roman"/>
          <w:sz w:val="28"/>
          <w:szCs w:val="28"/>
          <w:lang w:val="kk-KZ"/>
        </w:rPr>
        <w:t xml:space="preserve"> 9-3-тармағының 3)-тармақшасының негізінде, бағдарлама көрсеткіштері мен Бюджет кодексінің талаптарын сақтай отырып, қаражаттарды қайта бөлуге келісім береді.</w:t>
      </w:r>
    </w:p>
    <w:p w:rsidR="000054F5" w:rsidRDefault="009E7771" w:rsidP="000054F5">
      <w:pPr>
        <w:widowControl w:val="0"/>
        <w:pBdr>
          <w:bottom w:val="single" w:sz="4" w:space="29" w:color="FFFFFF"/>
        </w:pBdr>
        <w:spacing w:after="0" w:line="240" w:lineRule="auto"/>
        <w:ind w:firstLine="709"/>
        <w:jc w:val="both"/>
        <w:rPr>
          <w:rFonts w:ascii="Times New Roman" w:hAnsi="Times New Roman"/>
          <w:sz w:val="28"/>
          <w:szCs w:val="28"/>
          <w:lang w:val="kk-KZ"/>
        </w:rPr>
      </w:pPr>
      <w:r w:rsidRPr="004C4910">
        <w:rPr>
          <w:rFonts w:ascii="Times New Roman" w:hAnsi="Times New Roman"/>
          <w:sz w:val="28"/>
          <w:szCs w:val="28"/>
          <w:lang w:val="kk-KZ"/>
        </w:rPr>
        <w:t xml:space="preserve">Бюджеттік бағдарлама ішіндегі жобалар арасында қаржыларды қайта бөлуге жергілікті бюджеттік бағдарлама әкімшісі тарапынан салалық министрліктен келісім алуға 1 ай көлемінде уақыт жұмсалған. </w:t>
      </w:r>
    </w:p>
    <w:p w:rsidR="000054F5" w:rsidRDefault="009E7771" w:rsidP="000054F5">
      <w:pPr>
        <w:widowControl w:val="0"/>
        <w:pBdr>
          <w:bottom w:val="single" w:sz="4" w:space="29" w:color="FFFFFF"/>
        </w:pBdr>
        <w:spacing w:after="0" w:line="240" w:lineRule="auto"/>
        <w:ind w:firstLine="709"/>
        <w:jc w:val="both"/>
        <w:rPr>
          <w:rFonts w:ascii="Times New Roman" w:hAnsi="Times New Roman"/>
          <w:sz w:val="28"/>
          <w:szCs w:val="28"/>
          <w:lang w:val="kk-KZ"/>
        </w:rPr>
      </w:pPr>
      <w:r w:rsidRPr="000054F5">
        <w:rPr>
          <w:rFonts w:ascii="Times New Roman" w:hAnsi="Times New Roman"/>
          <w:sz w:val="28"/>
          <w:szCs w:val="28"/>
          <w:lang w:val="kk-KZ"/>
        </w:rPr>
        <w:t xml:space="preserve">Осыған орай, Республикалық бюджет есебінен бөлінген қаржыларды мерзімінде тиімді, әрі уақыты игеру мақсатында, Қазақстан Республикасының 2008 жылғы 4 желтоқсандағы №95-IV Бюджет Кодексінің 85 бабының </w:t>
      </w:r>
      <w:r w:rsidR="000054F5">
        <w:rPr>
          <w:rFonts w:ascii="Times New Roman" w:hAnsi="Times New Roman"/>
          <w:sz w:val="28"/>
          <w:szCs w:val="28"/>
          <w:lang w:val="kk-KZ"/>
        </w:rPr>
        <w:t xml:space="preserve">                       </w:t>
      </w:r>
      <w:r w:rsidRPr="000054F5">
        <w:rPr>
          <w:rFonts w:ascii="Times New Roman" w:hAnsi="Times New Roman"/>
          <w:sz w:val="28"/>
          <w:szCs w:val="28"/>
          <w:lang w:val="kk-KZ"/>
        </w:rPr>
        <w:t xml:space="preserve">9-3.-тармағын мынадай: </w:t>
      </w:r>
      <w:r w:rsidRPr="000054F5">
        <w:rPr>
          <w:rFonts w:ascii="Times New Roman" w:hAnsi="Times New Roman"/>
          <w:i/>
          <w:sz w:val="28"/>
          <w:szCs w:val="28"/>
          <w:lang w:val="kk-KZ"/>
        </w:rPr>
        <w:t>«Бюджеттің атқарылуы барысында бюджеттік бағдарламалардың әкімшілері қаражатты түпкілікті нәтижелердің жоспарланған көрсеткіштері сақталған жағдайда бюджеттік бағдарлама бойынша жылдық шығыстар көлемін өзгертпей, республикалық маңызы бар қалалардың, облыстың жоспарлау жөніндегі жергілікті уәкілеті органның  келісу бойынша бюджетті атқару жөніндегі орталық уәкілетті орган айқындайтын тәртіппен:»</w:t>
      </w:r>
      <w:r w:rsidRPr="000054F5">
        <w:rPr>
          <w:rFonts w:ascii="Times New Roman" w:hAnsi="Times New Roman"/>
          <w:sz w:val="28"/>
          <w:szCs w:val="28"/>
          <w:lang w:val="kk-KZ"/>
        </w:rPr>
        <w:t xml:space="preserve"> -деген жаңа редакцияда жазылуын ұсынамыз</w:t>
      </w:r>
      <w:r w:rsidR="000054F5">
        <w:rPr>
          <w:rFonts w:ascii="Times New Roman" w:hAnsi="Times New Roman"/>
          <w:sz w:val="28"/>
          <w:szCs w:val="28"/>
          <w:lang w:val="kk-KZ"/>
        </w:rPr>
        <w:t>.</w:t>
      </w:r>
    </w:p>
    <w:p w:rsidR="000054F5" w:rsidRDefault="000054F5" w:rsidP="000054F5">
      <w:pPr>
        <w:widowControl w:val="0"/>
        <w:pBdr>
          <w:bottom w:val="single" w:sz="4" w:space="29" w:color="FFFFFF"/>
        </w:pBdr>
        <w:spacing w:after="0" w:line="240" w:lineRule="auto"/>
        <w:ind w:firstLine="709"/>
        <w:jc w:val="both"/>
        <w:rPr>
          <w:rFonts w:ascii="Times New Roman" w:hAnsi="Times New Roman"/>
          <w:sz w:val="28"/>
          <w:szCs w:val="28"/>
          <w:lang w:val="kk-KZ"/>
        </w:rPr>
      </w:pPr>
    </w:p>
    <w:p w:rsidR="000054F5" w:rsidRPr="000054F5" w:rsidRDefault="002742EC" w:rsidP="000054F5">
      <w:pPr>
        <w:widowControl w:val="0"/>
        <w:pBdr>
          <w:bottom w:val="single" w:sz="4" w:space="29" w:color="FFFFFF"/>
        </w:pBdr>
        <w:spacing w:after="0" w:line="240" w:lineRule="auto"/>
        <w:ind w:firstLine="709"/>
        <w:jc w:val="both"/>
        <w:rPr>
          <w:rFonts w:ascii="Times New Roman" w:hAnsi="Times New Roman"/>
          <w:b/>
          <w:sz w:val="28"/>
          <w:szCs w:val="28"/>
          <w:lang w:val="kk-KZ" w:eastAsia="ru-RU"/>
        </w:rPr>
      </w:pPr>
      <w:r w:rsidRPr="000054F5">
        <w:rPr>
          <w:rFonts w:ascii="Times New Roman" w:hAnsi="Times New Roman"/>
          <w:b/>
          <w:bCs/>
          <w:sz w:val="28"/>
          <w:szCs w:val="28"/>
          <w:lang w:val="kk-KZ" w:eastAsia="ru-RU"/>
        </w:rPr>
        <w:t>3.2.</w:t>
      </w:r>
      <w:r w:rsidRPr="000054F5">
        <w:rPr>
          <w:rFonts w:ascii="Times New Roman" w:hAnsi="Times New Roman"/>
          <w:bCs/>
          <w:sz w:val="28"/>
          <w:szCs w:val="28"/>
          <w:lang w:val="kk-KZ" w:eastAsia="ru-RU"/>
        </w:rPr>
        <w:t xml:space="preserve"> </w:t>
      </w:r>
      <w:r w:rsidRPr="000054F5">
        <w:rPr>
          <w:rFonts w:ascii="Times New Roman" w:hAnsi="Times New Roman"/>
          <w:b/>
          <w:sz w:val="28"/>
          <w:szCs w:val="28"/>
          <w:lang w:val="kk-KZ" w:eastAsia="ru-RU"/>
        </w:rPr>
        <w:t xml:space="preserve">Мемлекеттік аудит нәтижелері бойынша тұжырымдар: </w:t>
      </w:r>
    </w:p>
    <w:p w:rsidR="000054F5" w:rsidRDefault="00CA58EF" w:rsidP="000054F5">
      <w:pPr>
        <w:widowControl w:val="0"/>
        <w:pBdr>
          <w:bottom w:val="single" w:sz="4" w:space="29" w:color="FFFFFF"/>
        </w:pBd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 xml:space="preserve">1. </w:t>
      </w:r>
      <w:r w:rsidR="00BE4DD8" w:rsidRPr="000054F5">
        <w:rPr>
          <w:rFonts w:ascii="Times New Roman" w:hAnsi="Times New Roman"/>
          <w:sz w:val="28"/>
          <w:szCs w:val="28"/>
          <w:lang w:val="kk-KZ"/>
        </w:rPr>
        <w:t>Ағымдағы жыл бойынша өңірдің әлеуметтік-экономикалық дамуы мен оның инфрақұрылымын дамытуға жер қойнауын пайдаланушылардың аударымдары болжамдалмаған. Бюджетті әзірлеу, бюджет түсімдерін болжау барысында  Қазақстан Республикасы Ұлттық экономика министрінің м.а. 2015 жылғы 21 қаңтардағы №34 бұйрығымен бекітілген «Бюджет түсімдерін болжау әдістемесінің» талаптары сақталмаған.</w:t>
      </w:r>
    </w:p>
    <w:p w:rsidR="00CA58EF" w:rsidRPr="00CA58EF" w:rsidRDefault="00BE4DD8" w:rsidP="00CA58EF">
      <w:pPr>
        <w:widowControl w:val="0"/>
        <w:pBdr>
          <w:bottom w:val="single" w:sz="4" w:space="29" w:color="FFFFFF"/>
        </w:pBdr>
        <w:spacing w:after="0" w:line="240" w:lineRule="auto"/>
        <w:ind w:firstLine="709"/>
        <w:jc w:val="both"/>
        <w:rPr>
          <w:rFonts w:ascii="Times New Roman" w:hAnsi="Times New Roman"/>
          <w:sz w:val="32"/>
          <w:szCs w:val="32"/>
          <w:lang w:val="kk-KZ"/>
        </w:rPr>
      </w:pPr>
      <w:r w:rsidRPr="00CA58EF">
        <w:rPr>
          <w:rFonts w:ascii="Times New Roman" w:hAnsi="Times New Roman"/>
          <w:sz w:val="28"/>
          <w:szCs w:val="28"/>
          <w:lang w:val="kk-KZ"/>
        </w:rPr>
        <w:t>2. 393 007 «Даму» кәсіпкерлікті дамыту қоры» АҚ-ға кредит беру»-  бюджеттік бағдарламасы бойынша қаралған 500 000,0 мың теңге 2019 жыл көлемінде шағын және орта кәсіпкерлік субъектілерін несиелендірмей қаржы тиімсіз пайдаланылған, Қазақстан Республикасының 2008 жылғы 04 желтоқсандағы №95-IV Бюджет кодексінің талаптары сақталмаған</w:t>
      </w:r>
      <w:r w:rsidRPr="00CA58EF">
        <w:rPr>
          <w:rFonts w:ascii="Times New Roman" w:hAnsi="Times New Roman"/>
          <w:sz w:val="32"/>
          <w:szCs w:val="32"/>
          <w:lang w:val="kk-KZ"/>
        </w:rPr>
        <w:t>.</w:t>
      </w:r>
    </w:p>
    <w:p w:rsidR="00CA58EF" w:rsidRDefault="00BE4DD8" w:rsidP="00CA58EF">
      <w:pPr>
        <w:widowControl w:val="0"/>
        <w:pBdr>
          <w:bottom w:val="single" w:sz="4" w:space="29" w:color="FFFFFF"/>
        </w:pBdr>
        <w:spacing w:after="0" w:line="240" w:lineRule="auto"/>
        <w:ind w:firstLine="709"/>
        <w:jc w:val="both"/>
        <w:rPr>
          <w:rFonts w:ascii="Times New Roman" w:hAnsi="Times New Roman"/>
          <w:sz w:val="28"/>
          <w:szCs w:val="28"/>
          <w:lang w:val="kk-KZ"/>
        </w:rPr>
      </w:pPr>
      <w:r w:rsidRPr="00CA58EF">
        <w:rPr>
          <w:rFonts w:ascii="Times New Roman" w:hAnsi="Times New Roman"/>
          <w:sz w:val="28"/>
          <w:szCs w:val="28"/>
          <w:lang w:val="kk-KZ"/>
        </w:rPr>
        <w:t xml:space="preserve">3. Бекітілген бюджетік бағдарламаның түпкілікті нәтижелерінде сандық көрсеткішке келтірілмеген, Қазақстан Республикасы Ұлттық экономика министрінің 2014 жылғы 30 желтоқсандағы №195 «Бюджеттік </w:t>
      </w:r>
      <w:r w:rsidRPr="00CA58EF">
        <w:rPr>
          <w:rFonts w:ascii="Times New Roman" w:hAnsi="Times New Roman"/>
          <w:sz w:val="28"/>
          <w:szCs w:val="28"/>
          <w:lang w:val="kk-KZ"/>
        </w:rPr>
        <w:lastRenderedPageBreak/>
        <w:t>бағдарламаларды (кіші бағдарламаларды) әзірлеу және бекіту (қайта бекіту) қағидаларын және олардың мазмұнына қойылатын талаптарды бекіту туралы» бұйрығының талаптары сақталмаған.</w:t>
      </w:r>
    </w:p>
    <w:p w:rsidR="00CA58EF" w:rsidRPr="00CA58EF" w:rsidRDefault="00BE4DD8" w:rsidP="00CA58EF">
      <w:pPr>
        <w:widowControl w:val="0"/>
        <w:pBdr>
          <w:bottom w:val="single" w:sz="4" w:space="29" w:color="FFFFFF"/>
        </w:pBdr>
        <w:spacing w:after="0" w:line="240" w:lineRule="auto"/>
        <w:ind w:firstLine="709"/>
        <w:jc w:val="both"/>
        <w:rPr>
          <w:rFonts w:ascii="Times New Roman" w:hAnsi="Times New Roman"/>
          <w:sz w:val="28"/>
          <w:szCs w:val="28"/>
          <w:lang w:val="kk-KZ"/>
        </w:rPr>
      </w:pPr>
      <w:r w:rsidRPr="00CA58EF">
        <w:rPr>
          <w:rFonts w:ascii="Times New Roman" w:hAnsi="Times New Roman"/>
          <w:sz w:val="28"/>
          <w:szCs w:val="28"/>
          <w:lang w:val="kk-KZ"/>
        </w:rPr>
        <w:t>4. Шағын және орта кәсіпкерлік субъектілеріне несие беру бойынша бюджеттік бағдарламаның орындау Ережелері, несие алушыларды іріктеу талаптары, несие алушылардың өтінімін қабылдау мерзімдері айқындалмаған. Бюджеттік бағдарламаны іске асырмас бұрын, бағдарламаны жүзеге асыру шаралары жоспарланбаған, несие берушілерге несие беруді ұйымдастыратын екінші деңгейлі банк ұйымдарымен келіссөздер жүргізілмеген.</w:t>
      </w:r>
    </w:p>
    <w:p w:rsidR="00CA58EF" w:rsidRPr="00CA58EF" w:rsidRDefault="00BE4DD8" w:rsidP="00CA58EF">
      <w:pPr>
        <w:widowControl w:val="0"/>
        <w:pBdr>
          <w:bottom w:val="single" w:sz="4" w:space="29" w:color="FFFFFF"/>
        </w:pBdr>
        <w:spacing w:after="0" w:line="240" w:lineRule="auto"/>
        <w:ind w:firstLine="709"/>
        <w:jc w:val="both"/>
        <w:rPr>
          <w:rFonts w:ascii="Times New Roman" w:hAnsi="Times New Roman"/>
          <w:sz w:val="28"/>
          <w:szCs w:val="28"/>
          <w:lang w:val="kk-KZ"/>
        </w:rPr>
      </w:pPr>
      <w:r w:rsidRPr="00CA58EF">
        <w:rPr>
          <w:rFonts w:ascii="Times New Roman" w:hAnsi="Times New Roman"/>
          <w:sz w:val="28"/>
          <w:szCs w:val="28"/>
          <w:lang w:val="kk-KZ"/>
        </w:rPr>
        <w:t>5. Бюджеттік инвестициялық жобалардың іске асыру мониторингі уақытылы жүргізілмеген.</w:t>
      </w:r>
    </w:p>
    <w:p w:rsidR="00CA58EF" w:rsidRPr="00CA58EF" w:rsidRDefault="00BE4DD8" w:rsidP="00CA58EF">
      <w:pPr>
        <w:widowControl w:val="0"/>
        <w:pBdr>
          <w:bottom w:val="single" w:sz="4" w:space="29" w:color="FFFFFF"/>
        </w:pBdr>
        <w:spacing w:after="0" w:line="240" w:lineRule="auto"/>
        <w:ind w:firstLine="709"/>
        <w:jc w:val="both"/>
        <w:rPr>
          <w:rFonts w:ascii="Times New Roman" w:hAnsi="Times New Roman"/>
          <w:sz w:val="28"/>
          <w:szCs w:val="28"/>
          <w:lang w:val="kk-KZ"/>
        </w:rPr>
      </w:pPr>
      <w:r w:rsidRPr="00CA58EF">
        <w:rPr>
          <w:rFonts w:ascii="Times New Roman" w:hAnsi="Times New Roman"/>
          <w:sz w:val="28"/>
          <w:szCs w:val="28"/>
          <w:lang w:val="kk-KZ"/>
        </w:rPr>
        <w:t xml:space="preserve">6. 2019 жылғы Қазақстан Республикасының 2008 жылғы 4 желтоқсандағы №95-IV «Қазақстан Республикасының Бюджет кодексінің» </w:t>
      </w:r>
      <w:r w:rsidRPr="00CA58EF">
        <w:rPr>
          <w:rFonts w:ascii="Times New Roman" w:hAnsi="Times New Roman"/>
          <w:color w:val="000000"/>
          <w:sz w:val="28"/>
          <w:lang w:val="kk-KZ"/>
        </w:rPr>
        <w:t xml:space="preserve">3-бабы </w:t>
      </w:r>
      <w:r w:rsidR="00CA58EF">
        <w:rPr>
          <w:rFonts w:ascii="Times New Roman" w:hAnsi="Times New Roman"/>
          <w:color w:val="000000"/>
          <w:sz w:val="28"/>
          <w:lang w:val="kk-KZ"/>
        </w:rPr>
        <w:t xml:space="preserve">                             </w:t>
      </w:r>
      <w:r w:rsidRPr="00CA58EF">
        <w:rPr>
          <w:rFonts w:ascii="Times New Roman" w:hAnsi="Times New Roman"/>
          <w:color w:val="000000"/>
          <w:sz w:val="28"/>
          <w:lang w:val="kk-KZ"/>
        </w:rPr>
        <w:t xml:space="preserve">1-тармағының 14-2-тармақшасы, 4-бабының 6,9,12,13,14-тармақшаларының талаптарын сақтамай, </w:t>
      </w:r>
      <w:r w:rsidRPr="00CA58EF">
        <w:rPr>
          <w:rFonts w:ascii="Times New Roman" w:hAnsi="Times New Roman"/>
          <w:sz w:val="28"/>
          <w:szCs w:val="28"/>
          <w:lang w:val="kk-KZ"/>
        </w:rPr>
        <w:t>жарғылық капиталды ұлғайтуға қаралған 2 729 450,0 мың теңге қаржы тиімсіз жоспарлау салдарынан, қайта қысқартылған.</w:t>
      </w:r>
    </w:p>
    <w:p w:rsidR="004834E7" w:rsidRPr="00CA58EF" w:rsidRDefault="00CA58EF" w:rsidP="00CA58EF">
      <w:pPr>
        <w:widowControl w:val="0"/>
        <w:pBdr>
          <w:bottom w:val="single" w:sz="4" w:space="29" w:color="FFFFFF"/>
        </w:pBdr>
        <w:spacing w:after="0" w:line="240" w:lineRule="auto"/>
        <w:ind w:firstLine="709"/>
        <w:jc w:val="both"/>
        <w:rPr>
          <w:rFonts w:ascii="Times New Roman" w:hAnsi="Times New Roman"/>
          <w:sz w:val="28"/>
          <w:szCs w:val="28"/>
          <w:lang w:val="kk-KZ"/>
        </w:rPr>
      </w:pPr>
      <w:r w:rsidRPr="00CA58EF">
        <w:rPr>
          <w:rFonts w:ascii="Times New Roman" w:hAnsi="Times New Roman"/>
          <w:sz w:val="28"/>
          <w:szCs w:val="28"/>
          <w:lang w:val="kk-KZ"/>
        </w:rPr>
        <w:t>7</w:t>
      </w:r>
      <w:r w:rsidR="00BE4DD8" w:rsidRPr="00CA58EF">
        <w:rPr>
          <w:rFonts w:ascii="Times New Roman" w:hAnsi="Times New Roman"/>
          <w:sz w:val="28"/>
          <w:szCs w:val="28"/>
          <w:lang w:val="kk-KZ"/>
        </w:rPr>
        <w:t xml:space="preserve">. Шымкент қаласының экономика және бюджеттік жоспарлау басқармасы тарапынан Қазақстан Республикасы Ұлттық экономика министрінің 2014 жылғы 5 желтоқсандағы «Мемлекеттік инвестициялық жобаның инвестициялық ұсынысын әзірлеу немесе түзету, оған қажетті сараптамаларды жүргізу, сондай-ақ бюджеттік инвестицияларды жоспарлау, қарау, іріктеу, іске асырылуын мониторингілеу және бағалау және бюджеттік кредиттеудiң орындылығын айқындау қағидаларын бекіту туралы» №129 бұйрығының 7-параграфының талабы сақталмауынан 348 007 «Көлік инфрақұрылымын дамыту» бюджеттік бағдарламасы бойынша жергілікті бюджет есебінен жалпы құны 4 943 807,0 мың теңгені құрайтын 5 жоба бойынша 61 жер телімдерінің мемлекет мұқтаждығына алу мәселесі шешілмеуіне байланысты тиімсіз жоспарланған 370 000,0 мың теңге қаржы Шымкент қаласы мәслихатының 28 қазандағы №57/481-6с шешімімен қайта қысқартылған. </w:t>
      </w:r>
    </w:p>
    <w:p w:rsidR="00CA58EF" w:rsidRDefault="004834E7" w:rsidP="00CA58EF">
      <w:pPr>
        <w:pStyle w:val="a3"/>
        <w:pBdr>
          <w:bottom w:val="single" w:sz="4" w:space="29" w:color="FFFFFF"/>
        </w:pBdr>
        <w:shd w:val="clear" w:color="auto" w:fill="FFFFFF"/>
        <w:tabs>
          <w:tab w:val="left" w:pos="851"/>
        </w:tabs>
        <w:spacing w:before="0" w:beforeAutospacing="0" w:after="0" w:afterAutospacing="0"/>
        <w:jc w:val="both"/>
        <w:rPr>
          <w:sz w:val="28"/>
          <w:lang w:val="kk-KZ"/>
        </w:rPr>
      </w:pPr>
      <w:r w:rsidRPr="00CA58EF">
        <w:rPr>
          <w:sz w:val="28"/>
          <w:szCs w:val="28"/>
          <w:lang w:val="kk-KZ"/>
        </w:rPr>
        <w:tab/>
      </w:r>
      <w:r w:rsidR="00BE4DD8" w:rsidRPr="00CA58EF">
        <w:rPr>
          <w:sz w:val="28"/>
          <w:lang w:val="kk-KZ"/>
        </w:rPr>
        <w:t>Жалпы бюджет қаражат жоспарлау, қалыптастыру кезінде қолданыстағы Бюджет заңнамаларын сақталмауы, бюджет қаржыларының тиімді жоспарлауына кері әсерін тигізген деп тұжырымдауға болады.</w:t>
      </w:r>
    </w:p>
    <w:p w:rsidR="004D459D" w:rsidRDefault="00CA58EF" w:rsidP="004D459D">
      <w:pPr>
        <w:pStyle w:val="a3"/>
        <w:pBdr>
          <w:bottom w:val="single" w:sz="4" w:space="29" w:color="FFFFFF"/>
        </w:pBdr>
        <w:shd w:val="clear" w:color="auto" w:fill="FFFFFF"/>
        <w:tabs>
          <w:tab w:val="left" w:pos="851"/>
        </w:tabs>
        <w:spacing w:before="0" w:beforeAutospacing="0" w:after="0" w:afterAutospacing="0"/>
        <w:jc w:val="both"/>
        <w:rPr>
          <w:sz w:val="28"/>
          <w:szCs w:val="28"/>
          <w:lang w:val="kk-KZ"/>
        </w:rPr>
      </w:pPr>
      <w:r>
        <w:rPr>
          <w:sz w:val="28"/>
          <w:lang w:val="kk-KZ"/>
        </w:rPr>
        <w:tab/>
      </w:r>
      <w:r w:rsidR="00BE4DD8" w:rsidRPr="00CA58EF">
        <w:rPr>
          <w:sz w:val="28"/>
          <w:szCs w:val="28"/>
          <w:lang w:val="kk-KZ"/>
        </w:rPr>
        <w:t>Бұл өз кезегінде бюджетті жоспарлау сатысында бюджеттік бағдарлама әкімшісілерімен жоспарлау жөніндегі жергілікті уәкі</w:t>
      </w:r>
      <w:r w:rsidR="00BE4DD8" w:rsidRPr="004E06CE">
        <w:rPr>
          <w:sz w:val="28"/>
          <w:szCs w:val="28"/>
          <w:lang w:val="kk-KZ"/>
        </w:rPr>
        <w:t>летті органның бюджет  қаржысын жоспарлау жауапкершілігін арттыруды қажет етеді.</w:t>
      </w:r>
    </w:p>
    <w:p w:rsidR="004D459D" w:rsidRDefault="004D459D" w:rsidP="004D459D">
      <w:pPr>
        <w:pStyle w:val="a3"/>
        <w:pBdr>
          <w:bottom w:val="single" w:sz="4" w:space="29" w:color="FFFFFF"/>
        </w:pBdr>
        <w:shd w:val="clear" w:color="auto" w:fill="FFFFFF"/>
        <w:tabs>
          <w:tab w:val="left" w:pos="851"/>
        </w:tabs>
        <w:spacing w:before="0" w:beforeAutospacing="0" w:after="0" w:afterAutospacing="0"/>
        <w:jc w:val="both"/>
        <w:rPr>
          <w:sz w:val="28"/>
          <w:szCs w:val="28"/>
          <w:lang w:val="kk-KZ"/>
        </w:rPr>
      </w:pPr>
      <w:r>
        <w:rPr>
          <w:sz w:val="28"/>
          <w:szCs w:val="28"/>
          <w:lang w:val="kk-KZ"/>
        </w:rPr>
        <w:tab/>
      </w:r>
      <w:r w:rsidR="00BE4DD8" w:rsidRPr="004E06CE">
        <w:rPr>
          <w:sz w:val="28"/>
          <w:szCs w:val="28"/>
          <w:lang w:val="kk-KZ"/>
        </w:rPr>
        <w:t xml:space="preserve">Жалпы аудиторлық іс-шаралардың нәтижелерін қорытындылай келе жоғарыда аталған кемшіліктер мен бұзушылықтарды ескере келе, </w:t>
      </w:r>
      <w:r w:rsidR="00BE4DD8" w:rsidRPr="004E06CE">
        <w:rPr>
          <w:color w:val="000000"/>
          <w:sz w:val="28"/>
          <w:szCs w:val="28"/>
          <w:lang w:val="kk-KZ"/>
        </w:rPr>
        <w:t xml:space="preserve">мемлекеттік аудит объектісі </w:t>
      </w:r>
      <w:r w:rsidR="00BE4DD8" w:rsidRPr="004E06CE">
        <w:rPr>
          <w:sz w:val="28"/>
          <w:szCs w:val="28"/>
          <w:lang w:val="kk-KZ"/>
        </w:rPr>
        <w:t xml:space="preserve">бойынша бюджет қаржыларын </w:t>
      </w:r>
      <w:r w:rsidR="00BE4DD8" w:rsidRPr="004E06CE">
        <w:rPr>
          <w:b/>
          <w:sz w:val="28"/>
          <w:szCs w:val="28"/>
          <w:lang w:val="kk-KZ"/>
        </w:rPr>
        <w:t xml:space="preserve">жоспарлау тиімділігі орта </w:t>
      </w:r>
      <w:r w:rsidR="00BE4DD8" w:rsidRPr="004E06CE">
        <w:rPr>
          <w:sz w:val="28"/>
          <w:szCs w:val="28"/>
          <w:lang w:val="kk-KZ"/>
        </w:rPr>
        <w:t>деңгейде екендігі жөнінде тұжырым жасауға болады.</w:t>
      </w:r>
    </w:p>
    <w:p w:rsidR="004D459D" w:rsidRDefault="004D459D" w:rsidP="004D459D">
      <w:pPr>
        <w:pStyle w:val="a3"/>
        <w:pBdr>
          <w:bottom w:val="single" w:sz="4" w:space="29" w:color="FFFFFF"/>
        </w:pBdr>
        <w:shd w:val="clear" w:color="auto" w:fill="FFFFFF"/>
        <w:tabs>
          <w:tab w:val="left" w:pos="851"/>
        </w:tabs>
        <w:spacing w:before="0" w:beforeAutospacing="0" w:after="0" w:afterAutospacing="0"/>
        <w:jc w:val="both"/>
        <w:rPr>
          <w:sz w:val="28"/>
          <w:szCs w:val="28"/>
          <w:lang w:val="kk-KZ" w:eastAsia="ru-RU"/>
        </w:rPr>
      </w:pPr>
      <w:r>
        <w:rPr>
          <w:sz w:val="28"/>
          <w:szCs w:val="28"/>
          <w:lang w:val="kk-KZ"/>
        </w:rPr>
        <w:tab/>
      </w:r>
      <w:r w:rsidR="00BE4DD8" w:rsidRPr="004E06CE">
        <w:rPr>
          <w:b/>
          <w:sz w:val="28"/>
          <w:szCs w:val="28"/>
          <w:lang w:val="kk-KZ" w:eastAsia="ru-RU"/>
        </w:rPr>
        <w:t>3.3. Мемлекеттік аудиттің нәтижелері бойынша ұсынымдар:</w:t>
      </w:r>
      <w:r w:rsidR="00953282" w:rsidRPr="00953282">
        <w:rPr>
          <w:sz w:val="28"/>
          <w:szCs w:val="28"/>
          <w:lang w:val="kk-KZ" w:eastAsia="ru-RU"/>
        </w:rPr>
        <w:t xml:space="preserve"> </w:t>
      </w:r>
      <w:r>
        <w:rPr>
          <w:sz w:val="28"/>
          <w:szCs w:val="28"/>
          <w:lang w:val="kk-KZ" w:eastAsia="ru-RU"/>
        </w:rPr>
        <w:t xml:space="preserve">                     </w:t>
      </w:r>
    </w:p>
    <w:p w:rsidR="00BE4DD8" w:rsidRDefault="007F2E4A" w:rsidP="004D459D">
      <w:pPr>
        <w:pStyle w:val="a3"/>
        <w:pBdr>
          <w:bottom w:val="single" w:sz="4" w:space="29" w:color="FFFFFF"/>
        </w:pBdr>
        <w:shd w:val="clear" w:color="auto" w:fill="FFFFFF"/>
        <w:tabs>
          <w:tab w:val="left" w:pos="851"/>
        </w:tabs>
        <w:spacing w:before="0" w:beforeAutospacing="0" w:after="0" w:afterAutospacing="0"/>
        <w:jc w:val="both"/>
        <w:rPr>
          <w:b/>
          <w:sz w:val="28"/>
          <w:szCs w:val="28"/>
          <w:lang w:val="kk-KZ" w:eastAsia="ru-RU"/>
        </w:rPr>
      </w:pPr>
      <w:r>
        <w:rPr>
          <w:sz w:val="28"/>
          <w:szCs w:val="28"/>
          <w:lang w:val="kk-KZ" w:eastAsia="ru-RU"/>
        </w:rPr>
        <w:t xml:space="preserve">        </w:t>
      </w:r>
      <w:r w:rsidR="00953282" w:rsidRPr="00D9643E">
        <w:rPr>
          <w:sz w:val="28"/>
          <w:szCs w:val="28"/>
          <w:lang w:val="kk-KZ" w:eastAsia="ru-RU"/>
        </w:rPr>
        <w:t>1.</w:t>
      </w:r>
      <w:r w:rsidR="00953282">
        <w:rPr>
          <w:sz w:val="28"/>
          <w:szCs w:val="28"/>
          <w:lang w:val="kk-KZ" w:eastAsia="ru-RU"/>
        </w:rPr>
        <w:t xml:space="preserve"> </w:t>
      </w:r>
      <w:r w:rsidR="00953282" w:rsidRPr="00D9643E">
        <w:rPr>
          <w:sz w:val="28"/>
          <w:szCs w:val="28"/>
          <w:lang w:val="kk-KZ" w:eastAsia="ru-RU"/>
        </w:rPr>
        <w:t>Аудиторлық іс-шара нәтижесін тексеру комиссиясының отырысында қарауды ұсынамын</w:t>
      </w:r>
    </w:p>
    <w:p w:rsidR="00BE4DD8" w:rsidRDefault="00BE4DD8" w:rsidP="00E3195B">
      <w:pPr>
        <w:pStyle w:val="a3"/>
        <w:numPr>
          <w:ilvl w:val="0"/>
          <w:numId w:val="30"/>
        </w:numPr>
        <w:pBdr>
          <w:bottom w:val="single" w:sz="4" w:space="29" w:color="FFFFFF"/>
        </w:pBdr>
        <w:shd w:val="clear" w:color="auto" w:fill="FFFFFF"/>
        <w:tabs>
          <w:tab w:val="left" w:pos="851"/>
        </w:tabs>
        <w:spacing w:before="0" w:beforeAutospacing="0" w:after="0" w:afterAutospacing="0"/>
        <w:ind w:left="0" w:firstLine="567"/>
        <w:jc w:val="both"/>
        <w:rPr>
          <w:sz w:val="28"/>
          <w:szCs w:val="28"/>
          <w:lang w:val="kk-KZ"/>
        </w:rPr>
      </w:pPr>
      <w:r w:rsidRPr="004E06CE">
        <w:rPr>
          <w:b/>
          <w:color w:val="000000"/>
          <w:sz w:val="28"/>
          <w:szCs w:val="28"/>
          <w:lang w:val="kk-KZ"/>
        </w:rPr>
        <w:t>«</w:t>
      </w:r>
      <w:r w:rsidRPr="004E06CE">
        <w:rPr>
          <w:sz w:val="28"/>
          <w:szCs w:val="28"/>
          <w:lang w:val="kk-KZ" w:eastAsia="ru-RU"/>
        </w:rPr>
        <w:t xml:space="preserve">Шымкент қаласының экономика және бюджеттік жоспарлау басқармасы» мемлекеттік мекемесі бойынша бюджет қаражатының және </w:t>
      </w:r>
      <w:r w:rsidRPr="004E06CE">
        <w:rPr>
          <w:sz w:val="28"/>
          <w:szCs w:val="28"/>
          <w:lang w:val="kk-KZ" w:eastAsia="ru-RU"/>
        </w:rPr>
        <w:lastRenderedPageBreak/>
        <w:t>мемлекет активтерінің тиімді пайдалануына мемлекеттік аудит жүргізу</w:t>
      </w:r>
      <w:r w:rsidRPr="004E06CE">
        <w:rPr>
          <w:sz w:val="28"/>
          <w:szCs w:val="28"/>
          <w:lang w:val="kk-KZ"/>
        </w:rPr>
        <w:t>»</w:t>
      </w:r>
      <w:r w:rsidRPr="004E06CE">
        <w:rPr>
          <w:sz w:val="28"/>
          <w:szCs w:val="28"/>
          <w:lang w:val="kk-KZ" w:eastAsia="ru-RU"/>
        </w:rPr>
        <w:t xml:space="preserve">  </w:t>
      </w:r>
      <w:r w:rsidRPr="004E06CE">
        <w:rPr>
          <w:b/>
          <w:sz w:val="28"/>
          <w:szCs w:val="28"/>
          <w:lang w:val="kk-KZ" w:eastAsia="ru-RU"/>
        </w:rPr>
        <w:t xml:space="preserve"> </w:t>
      </w:r>
      <w:r w:rsidRPr="004E06CE">
        <w:rPr>
          <w:sz w:val="28"/>
          <w:szCs w:val="28"/>
          <w:lang w:val="kk-KZ" w:eastAsia="ru-RU"/>
        </w:rPr>
        <w:t xml:space="preserve">аудиторлық іс-шарасының нәтижесі бойынша аудиторлық қорытындыны </w:t>
      </w:r>
      <w:r w:rsidRPr="004E06CE">
        <w:rPr>
          <w:sz w:val="28"/>
          <w:szCs w:val="28"/>
          <w:lang w:val="kk-KZ"/>
        </w:rPr>
        <w:t>бекітуге ұсынамын.</w:t>
      </w:r>
    </w:p>
    <w:p w:rsidR="00384D57" w:rsidRDefault="004B3D0F" w:rsidP="00537E81">
      <w:pPr>
        <w:pStyle w:val="a3"/>
        <w:numPr>
          <w:ilvl w:val="0"/>
          <w:numId w:val="30"/>
        </w:numPr>
        <w:pBdr>
          <w:bottom w:val="single" w:sz="4" w:space="29" w:color="FFFFFF"/>
        </w:pBdr>
        <w:shd w:val="clear" w:color="auto" w:fill="FFFFFF"/>
        <w:tabs>
          <w:tab w:val="left" w:pos="851"/>
          <w:tab w:val="left" w:pos="993"/>
        </w:tabs>
        <w:spacing w:before="0" w:beforeAutospacing="0" w:after="0" w:afterAutospacing="0"/>
        <w:ind w:left="0" w:firstLine="708"/>
        <w:jc w:val="both"/>
        <w:rPr>
          <w:sz w:val="28"/>
          <w:szCs w:val="28"/>
          <w:lang w:val="kk-KZ" w:eastAsia="ru-RU"/>
        </w:rPr>
      </w:pPr>
      <w:r w:rsidRPr="00384D57">
        <w:rPr>
          <w:sz w:val="28"/>
          <w:szCs w:val="28"/>
          <w:lang w:val="kk-KZ"/>
        </w:rPr>
        <w:t xml:space="preserve">Аудиторлық есептің нәтижесімен </w:t>
      </w:r>
      <w:r w:rsidR="00BE4DD8" w:rsidRPr="00384D57">
        <w:rPr>
          <w:sz w:val="28"/>
          <w:szCs w:val="28"/>
          <w:lang w:val="kk-KZ"/>
        </w:rPr>
        <w:t>Қазақстан Республикасының Ұлттық экономика министрлігіне</w:t>
      </w:r>
      <w:r w:rsidRPr="00384D57">
        <w:rPr>
          <w:sz w:val="28"/>
          <w:szCs w:val="28"/>
          <w:lang w:val="kk-KZ"/>
        </w:rPr>
        <w:t xml:space="preserve"> жолданған </w:t>
      </w:r>
      <w:r w:rsidR="00BE4DD8" w:rsidRPr="00384D57">
        <w:rPr>
          <w:sz w:val="28"/>
          <w:szCs w:val="28"/>
          <w:lang w:val="kk-KZ"/>
        </w:rPr>
        <w:t>Қазақстан Республикасының қолданыстағы заңнамаларына өзгерістер ме</w:t>
      </w:r>
      <w:r w:rsidRPr="00384D57">
        <w:rPr>
          <w:sz w:val="28"/>
          <w:szCs w:val="28"/>
          <w:lang w:val="kk-KZ"/>
        </w:rPr>
        <w:t>н толықтырулар енгізу бойынша  ұсыныстарды</w:t>
      </w:r>
      <w:r w:rsidR="00005D12" w:rsidRPr="00384D57">
        <w:rPr>
          <w:sz w:val="28"/>
          <w:szCs w:val="28"/>
          <w:lang w:val="kk-KZ"/>
        </w:rPr>
        <w:t xml:space="preserve"> мәліметке алу</w:t>
      </w:r>
      <w:r w:rsidRPr="00384D57">
        <w:rPr>
          <w:sz w:val="28"/>
          <w:szCs w:val="28"/>
          <w:lang w:val="kk-KZ"/>
        </w:rPr>
        <w:t>ды сұранамын.</w:t>
      </w:r>
      <w:r w:rsidR="00BE4DD8" w:rsidRPr="00384D57">
        <w:rPr>
          <w:sz w:val="28"/>
          <w:szCs w:val="28"/>
          <w:lang w:val="kk-KZ"/>
        </w:rPr>
        <w:t xml:space="preserve"> </w:t>
      </w:r>
    </w:p>
    <w:p w:rsidR="00537E81" w:rsidRPr="00537E81" w:rsidRDefault="00BE4DD8" w:rsidP="00537E81">
      <w:pPr>
        <w:pStyle w:val="a3"/>
        <w:numPr>
          <w:ilvl w:val="0"/>
          <w:numId w:val="30"/>
        </w:numPr>
        <w:pBdr>
          <w:bottom w:val="single" w:sz="4" w:space="29" w:color="FFFFFF"/>
        </w:pBdr>
        <w:shd w:val="clear" w:color="auto" w:fill="FFFFFF"/>
        <w:tabs>
          <w:tab w:val="left" w:pos="851"/>
          <w:tab w:val="left" w:pos="993"/>
        </w:tabs>
        <w:spacing w:before="0" w:beforeAutospacing="0" w:after="0" w:afterAutospacing="0"/>
        <w:ind w:left="0" w:firstLine="708"/>
        <w:jc w:val="both"/>
        <w:rPr>
          <w:b/>
          <w:sz w:val="28"/>
          <w:szCs w:val="28"/>
          <w:lang w:val="kk-KZ" w:eastAsia="ru-RU"/>
        </w:rPr>
      </w:pPr>
      <w:r w:rsidRPr="00537E81">
        <w:rPr>
          <w:sz w:val="28"/>
          <w:szCs w:val="28"/>
          <w:lang w:val="kk-KZ" w:eastAsia="ru-RU"/>
        </w:rPr>
        <w:t xml:space="preserve">Жоғарыда аталған кемшіліктер мен бұзушылықтарды ескере келе, </w:t>
      </w:r>
      <w:r w:rsidRPr="00537E81">
        <w:rPr>
          <w:b/>
          <w:color w:val="000000"/>
          <w:sz w:val="28"/>
          <w:szCs w:val="28"/>
          <w:lang w:val="kk-KZ"/>
        </w:rPr>
        <w:t>«</w:t>
      </w:r>
      <w:r w:rsidRPr="00537E81">
        <w:rPr>
          <w:sz w:val="28"/>
          <w:szCs w:val="28"/>
          <w:lang w:val="kk-KZ" w:eastAsia="ru-RU"/>
        </w:rPr>
        <w:t>Шымкент қаласының экономика және бюджеттік жоспарлау басқармасы» мемлекеттік мекемесі</w:t>
      </w:r>
      <w:r w:rsidRPr="00537E81">
        <w:rPr>
          <w:color w:val="000000"/>
          <w:sz w:val="28"/>
          <w:szCs w:val="28"/>
          <w:lang w:val="kk-KZ"/>
        </w:rPr>
        <w:t xml:space="preserve"> </w:t>
      </w:r>
      <w:r w:rsidRPr="00537E81">
        <w:rPr>
          <w:sz w:val="28"/>
          <w:szCs w:val="28"/>
          <w:lang w:val="kk-KZ" w:eastAsia="ru-RU"/>
        </w:rPr>
        <w:t xml:space="preserve"> бойынша бюджет қаражатының жоспарлау тиімділігі орта деңгейде екендігі танылсын.</w:t>
      </w:r>
    </w:p>
    <w:p w:rsidR="00537E81" w:rsidRDefault="00537E81" w:rsidP="00537E81">
      <w:pPr>
        <w:pStyle w:val="a3"/>
        <w:pBdr>
          <w:bottom w:val="single" w:sz="4" w:space="29" w:color="FFFFFF"/>
        </w:pBdr>
        <w:shd w:val="clear" w:color="auto" w:fill="FFFFFF"/>
        <w:tabs>
          <w:tab w:val="left" w:pos="851"/>
          <w:tab w:val="left" w:pos="993"/>
        </w:tabs>
        <w:spacing w:before="0" w:beforeAutospacing="0" w:after="0" w:afterAutospacing="0"/>
        <w:jc w:val="both"/>
        <w:rPr>
          <w:b/>
          <w:sz w:val="28"/>
          <w:szCs w:val="28"/>
          <w:lang w:val="kk-KZ" w:eastAsia="ru-RU"/>
        </w:rPr>
      </w:pPr>
      <w:r>
        <w:rPr>
          <w:rFonts w:eastAsia="Arial Unicode MS"/>
          <w:b/>
          <w:kern w:val="2"/>
          <w:sz w:val="28"/>
          <w:lang w:val="kk-KZ" w:eastAsia="ar-SA"/>
        </w:rPr>
        <w:tab/>
      </w:r>
      <w:r w:rsidR="00BE4DD8" w:rsidRPr="00537E81">
        <w:rPr>
          <w:rFonts w:eastAsia="Arial Unicode MS"/>
          <w:b/>
          <w:kern w:val="2"/>
          <w:sz w:val="28"/>
          <w:lang w:val="kk-KZ" w:eastAsia="ar-SA"/>
        </w:rPr>
        <w:t>3.3.1.</w:t>
      </w:r>
      <w:r w:rsidR="00BE4DD8" w:rsidRPr="00537E81">
        <w:rPr>
          <w:rFonts w:eastAsia="Arial Unicode MS"/>
          <w:kern w:val="2"/>
          <w:sz w:val="28"/>
          <w:lang w:val="kk-KZ" w:eastAsia="ar-SA"/>
        </w:rPr>
        <w:t xml:space="preserve"> </w:t>
      </w:r>
      <w:r w:rsidR="00BE4DD8" w:rsidRPr="00537E81">
        <w:rPr>
          <w:b/>
          <w:sz w:val="28"/>
          <w:szCs w:val="28"/>
          <w:lang w:val="kk-KZ" w:eastAsia="ru-RU"/>
        </w:rPr>
        <w:t>«Шымкент қаласының экономика және бюджеттік жоспарлау басқармасы» мемлекеттік мекемесінің басшысына:</w:t>
      </w:r>
    </w:p>
    <w:p w:rsidR="00537E81" w:rsidRDefault="00537E81" w:rsidP="00537E81">
      <w:pPr>
        <w:pStyle w:val="a3"/>
        <w:pBdr>
          <w:bottom w:val="single" w:sz="4" w:space="29" w:color="FFFFFF"/>
        </w:pBdr>
        <w:shd w:val="clear" w:color="auto" w:fill="FFFFFF"/>
        <w:tabs>
          <w:tab w:val="left" w:pos="851"/>
          <w:tab w:val="left" w:pos="993"/>
        </w:tabs>
        <w:spacing w:before="0" w:beforeAutospacing="0" w:after="0" w:afterAutospacing="0"/>
        <w:jc w:val="both"/>
        <w:rPr>
          <w:sz w:val="28"/>
          <w:szCs w:val="28"/>
          <w:lang w:val="kk-KZ" w:eastAsia="ru-RU"/>
        </w:rPr>
      </w:pPr>
      <w:r>
        <w:rPr>
          <w:b/>
          <w:sz w:val="28"/>
          <w:szCs w:val="28"/>
          <w:lang w:val="kk-KZ" w:eastAsia="ru-RU"/>
        </w:rPr>
        <w:tab/>
      </w:r>
      <w:r w:rsidR="00BE4DD8" w:rsidRPr="004E06CE">
        <w:rPr>
          <w:rFonts w:eastAsia="Arial Unicode MS"/>
          <w:kern w:val="2"/>
          <w:sz w:val="28"/>
          <w:lang w:val="kk-KZ" w:eastAsia="ar-SA"/>
        </w:rPr>
        <w:t>1) Қазақстан Республикасының нормативтік құқықтық актілерінің, бюджеттік және өзге де заңнаманың талаптарын сақтамаған   жауапты тұлғалардың тәртіптік жауапкершілігі қаралсын</w:t>
      </w:r>
      <w:r w:rsidR="00BE4DD8" w:rsidRPr="004E06CE">
        <w:rPr>
          <w:sz w:val="28"/>
          <w:szCs w:val="28"/>
          <w:lang w:val="kk-KZ" w:eastAsia="ru-RU"/>
        </w:rPr>
        <w:t>;</w:t>
      </w:r>
    </w:p>
    <w:p w:rsidR="00537E81" w:rsidRDefault="00537E81" w:rsidP="00537E81">
      <w:pPr>
        <w:pStyle w:val="a3"/>
        <w:pBdr>
          <w:bottom w:val="single" w:sz="4" w:space="29" w:color="FFFFFF"/>
        </w:pBdr>
        <w:shd w:val="clear" w:color="auto" w:fill="FFFFFF"/>
        <w:tabs>
          <w:tab w:val="left" w:pos="851"/>
          <w:tab w:val="left" w:pos="993"/>
        </w:tabs>
        <w:spacing w:before="0" w:beforeAutospacing="0" w:after="0" w:afterAutospacing="0"/>
        <w:jc w:val="both"/>
        <w:rPr>
          <w:sz w:val="28"/>
          <w:szCs w:val="28"/>
          <w:lang w:val="kk-KZ" w:eastAsia="ru-RU"/>
        </w:rPr>
      </w:pPr>
      <w:r>
        <w:rPr>
          <w:sz w:val="28"/>
          <w:szCs w:val="28"/>
          <w:lang w:val="kk-KZ" w:eastAsia="ru-RU"/>
        </w:rPr>
        <w:tab/>
      </w:r>
      <w:r w:rsidR="00BE4DD8" w:rsidRPr="004E06CE">
        <w:rPr>
          <w:sz w:val="28"/>
          <w:szCs w:val="28"/>
          <w:lang w:val="kk-KZ" w:eastAsia="ru-RU"/>
        </w:rPr>
        <w:t>2) Бюджет қаражатын жоспарлау және пайдалану барысында Қазақстан Республикасының бюджеттік және басқа да заңнамаларының сақталуын қамтамасыз ету және аудитоорлық тексерумен анықталған бұзушылықтардың алдын-алу үшін қызметкерлермен түсіндіру жұмыстарын жүргізіп, іс-шара жоспалары әзірленсін.</w:t>
      </w:r>
    </w:p>
    <w:p w:rsidR="00BE4DD8" w:rsidRDefault="00537E81" w:rsidP="00537E81">
      <w:pPr>
        <w:pStyle w:val="a3"/>
        <w:pBdr>
          <w:bottom w:val="single" w:sz="4" w:space="29" w:color="FFFFFF"/>
        </w:pBdr>
        <w:shd w:val="clear" w:color="auto" w:fill="FFFFFF"/>
        <w:tabs>
          <w:tab w:val="left" w:pos="851"/>
          <w:tab w:val="left" w:pos="993"/>
        </w:tabs>
        <w:spacing w:before="0" w:beforeAutospacing="0" w:after="0" w:afterAutospacing="0"/>
        <w:jc w:val="both"/>
        <w:rPr>
          <w:sz w:val="28"/>
          <w:szCs w:val="28"/>
          <w:lang w:val="kk-KZ"/>
        </w:rPr>
      </w:pPr>
      <w:r>
        <w:rPr>
          <w:sz w:val="28"/>
          <w:szCs w:val="28"/>
          <w:lang w:val="kk-KZ" w:eastAsia="ru-RU"/>
        </w:rPr>
        <w:tab/>
      </w:r>
      <w:r w:rsidR="00BE4DD8" w:rsidRPr="004E06CE">
        <w:rPr>
          <w:sz w:val="28"/>
          <w:szCs w:val="28"/>
          <w:lang w:val="kk-KZ"/>
        </w:rPr>
        <w:t xml:space="preserve">3) Жоғарыда көрсетілген ұсынымдар бойынша қабылданған шаралар туралы мәлімет </w:t>
      </w:r>
      <w:r w:rsidR="00BE4DD8" w:rsidRPr="004E06CE">
        <w:rPr>
          <w:rFonts w:eastAsia="Arial Unicode MS"/>
          <w:kern w:val="2"/>
          <w:sz w:val="28"/>
          <w:lang w:val="kk-KZ" w:eastAsia="ar-SA"/>
        </w:rPr>
        <w:t xml:space="preserve">2020 жылдың 24 тамызына </w:t>
      </w:r>
      <w:r w:rsidR="00BE4DD8" w:rsidRPr="004E06CE">
        <w:rPr>
          <w:sz w:val="28"/>
          <w:szCs w:val="28"/>
          <w:lang w:val="kk-KZ"/>
        </w:rPr>
        <w:t>дейін Шымкент қаласы бойынша тексеру комиссиясына ұсынылсын.</w:t>
      </w:r>
    </w:p>
    <w:p w:rsidR="00BE4DD8" w:rsidRDefault="00BE4DD8" w:rsidP="00BE4DD8">
      <w:pPr>
        <w:pStyle w:val="a3"/>
        <w:shd w:val="clear" w:color="auto" w:fill="FFFFFF"/>
        <w:spacing w:before="0" w:beforeAutospacing="0" w:after="0" w:afterAutospacing="0" w:line="20" w:lineRule="atLeast"/>
        <w:ind w:firstLine="708"/>
        <w:jc w:val="both"/>
        <w:rPr>
          <w:sz w:val="28"/>
          <w:szCs w:val="28"/>
          <w:lang w:val="kk-KZ"/>
        </w:rPr>
      </w:pPr>
      <w:r w:rsidRPr="004E06CE">
        <w:rPr>
          <w:b/>
          <w:bCs/>
          <w:sz w:val="28"/>
          <w:szCs w:val="28"/>
          <w:lang w:val="kk-KZ" w:eastAsia="ru-RU"/>
        </w:rPr>
        <w:t xml:space="preserve">3.4. Қосымша: </w:t>
      </w:r>
      <w:r w:rsidRPr="004E06CE">
        <w:rPr>
          <w:sz w:val="28"/>
          <w:szCs w:val="28"/>
          <w:lang w:val="kk-KZ" w:eastAsia="ru-RU"/>
        </w:rPr>
        <w:t xml:space="preserve">Мемлекеттік аудит нәтижелері бойынша анықталған бұзушылықтар мен кемшіліктердің жиынтық тізілімі мен </w:t>
      </w:r>
      <w:r w:rsidRPr="004E06CE">
        <w:rPr>
          <w:color w:val="000000"/>
          <w:spacing w:val="2"/>
          <w:sz w:val="28"/>
          <w:szCs w:val="28"/>
          <w:lang w:val="kk-KZ" w:eastAsia="ru-RU"/>
        </w:rPr>
        <w:t>өтеген қаражаттар туралы мәлімет</w:t>
      </w:r>
      <w:r w:rsidRPr="004E06CE">
        <w:rPr>
          <w:sz w:val="28"/>
          <w:szCs w:val="28"/>
          <w:lang w:val="kk-KZ" w:eastAsia="ru-RU"/>
        </w:rPr>
        <w:t xml:space="preserve"> ___ парақта.</w:t>
      </w:r>
    </w:p>
    <w:p w:rsidR="00BE4DD8" w:rsidRDefault="00BE4DD8" w:rsidP="00BE4DD8">
      <w:pPr>
        <w:pStyle w:val="a3"/>
        <w:shd w:val="clear" w:color="auto" w:fill="FFFFFF"/>
        <w:spacing w:before="0" w:beforeAutospacing="0" w:after="0" w:afterAutospacing="0" w:line="20" w:lineRule="atLeast"/>
        <w:ind w:firstLine="708"/>
        <w:jc w:val="both"/>
        <w:rPr>
          <w:sz w:val="28"/>
          <w:szCs w:val="28"/>
          <w:lang w:val="kk-KZ"/>
        </w:rPr>
      </w:pPr>
    </w:p>
    <w:p w:rsidR="00BE4DD8" w:rsidRDefault="00BE4DD8" w:rsidP="00BE4DD8">
      <w:pPr>
        <w:pStyle w:val="a3"/>
        <w:shd w:val="clear" w:color="auto" w:fill="FFFFFF"/>
        <w:spacing w:before="0" w:beforeAutospacing="0" w:after="0" w:afterAutospacing="0" w:line="20" w:lineRule="atLeast"/>
        <w:ind w:firstLine="708"/>
        <w:jc w:val="both"/>
        <w:rPr>
          <w:sz w:val="28"/>
          <w:szCs w:val="28"/>
          <w:lang w:val="kk-KZ"/>
        </w:rPr>
      </w:pPr>
    </w:p>
    <w:p w:rsidR="00BE4DD8" w:rsidRPr="004E06CE" w:rsidRDefault="00BE4DD8" w:rsidP="00BE4DD8">
      <w:pPr>
        <w:pStyle w:val="a3"/>
        <w:shd w:val="clear" w:color="auto" w:fill="FFFFFF"/>
        <w:spacing w:before="0" w:beforeAutospacing="0" w:after="0" w:afterAutospacing="0" w:line="20" w:lineRule="atLeast"/>
        <w:ind w:firstLine="708"/>
        <w:jc w:val="both"/>
        <w:rPr>
          <w:b/>
          <w:sz w:val="28"/>
          <w:szCs w:val="28"/>
          <w:lang w:val="kk-KZ" w:eastAsia="ru-RU"/>
        </w:rPr>
      </w:pPr>
      <w:r w:rsidRPr="004E06CE">
        <w:rPr>
          <w:b/>
          <w:sz w:val="28"/>
          <w:szCs w:val="28"/>
          <w:lang w:val="kk-KZ" w:eastAsia="ru-RU"/>
        </w:rPr>
        <w:t>Тексеру комиссиясының  мүшесі                                М.Балқыбеков</w:t>
      </w:r>
    </w:p>
    <w:p w:rsidR="00BE4DD8" w:rsidRPr="004E06CE" w:rsidRDefault="00BE4DD8" w:rsidP="00BE4DD8">
      <w:pPr>
        <w:pStyle w:val="ab"/>
        <w:keepLines/>
        <w:widowControl w:val="0"/>
        <w:tabs>
          <w:tab w:val="left" w:pos="0"/>
        </w:tabs>
        <w:autoSpaceDE w:val="0"/>
        <w:autoSpaceDN w:val="0"/>
        <w:adjustRightInd w:val="0"/>
        <w:ind w:left="1069"/>
        <w:jc w:val="both"/>
        <w:rPr>
          <w:rFonts w:ascii="Times New Roman" w:hAnsi="Times New Roman"/>
          <w:b/>
          <w:sz w:val="28"/>
          <w:szCs w:val="28"/>
          <w:lang w:val="kk-KZ" w:eastAsia="ru-RU"/>
        </w:rPr>
      </w:pPr>
    </w:p>
    <w:p w:rsidR="002742EC" w:rsidRPr="00A84960" w:rsidRDefault="002742EC" w:rsidP="00A84960">
      <w:pPr>
        <w:keepLines/>
        <w:widowControl w:val="0"/>
        <w:tabs>
          <w:tab w:val="left" w:pos="0"/>
        </w:tabs>
        <w:autoSpaceDE w:val="0"/>
        <w:autoSpaceDN w:val="0"/>
        <w:adjustRightInd w:val="0"/>
        <w:spacing w:after="0" w:line="240" w:lineRule="auto"/>
        <w:ind w:left="142"/>
        <w:contextualSpacing/>
        <w:jc w:val="both"/>
        <w:rPr>
          <w:rFonts w:ascii="Times New Roman" w:hAnsi="Times New Roman"/>
          <w:b/>
          <w:sz w:val="28"/>
          <w:szCs w:val="28"/>
          <w:lang w:val="kk-KZ" w:eastAsia="ru-RU"/>
        </w:rPr>
      </w:pPr>
    </w:p>
    <w:p w:rsidR="002742EC" w:rsidRPr="00A84960" w:rsidRDefault="002742EC" w:rsidP="00A84960">
      <w:pPr>
        <w:keepLines/>
        <w:widowControl w:val="0"/>
        <w:tabs>
          <w:tab w:val="left" w:pos="0"/>
        </w:tabs>
        <w:autoSpaceDE w:val="0"/>
        <w:autoSpaceDN w:val="0"/>
        <w:adjustRightInd w:val="0"/>
        <w:spacing w:after="0" w:line="240" w:lineRule="auto"/>
        <w:ind w:left="142"/>
        <w:contextualSpacing/>
        <w:jc w:val="both"/>
        <w:rPr>
          <w:rFonts w:ascii="Times New Roman" w:hAnsi="Times New Roman"/>
          <w:b/>
          <w:sz w:val="28"/>
          <w:szCs w:val="28"/>
          <w:lang w:val="kk-KZ" w:eastAsia="ru-RU"/>
        </w:rPr>
      </w:pPr>
    </w:p>
    <w:p w:rsidR="002742EC" w:rsidRPr="00A84960" w:rsidRDefault="002742EC" w:rsidP="00A84960">
      <w:pPr>
        <w:keepLines/>
        <w:widowControl w:val="0"/>
        <w:tabs>
          <w:tab w:val="left" w:pos="0"/>
        </w:tabs>
        <w:autoSpaceDE w:val="0"/>
        <w:autoSpaceDN w:val="0"/>
        <w:adjustRightInd w:val="0"/>
        <w:spacing w:after="0" w:line="240" w:lineRule="auto"/>
        <w:ind w:left="142"/>
        <w:contextualSpacing/>
        <w:jc w:val="both"/>
        <w:rPr>
          <w:rFonts w:ascii="Times New Roman" w:hAnsi="Times New Roman"/>
          <w:sz w:val="28"/>
          <w:szCs w:val="28"/>
          <w:lang w:val="kk-KZ" w:eastAsia="ru-RU"/>
        </w:rPr>
      </w:pPr>
      <w:r w:rsidRPr="00A84960">
        <w:rPr>
          <w:rFonts w:ascii="Times New Roman" w:hAnsi="Times New Roman"/>
          <w:sz w:val="28"/>
          <w:szCs w:val="28"/>
          <w:lang w:val="kk-KZ" w:eastAsia="ru-RU"/>
        </w:rPr>
        <w:t>Аудит тобының құрамы:</w:t>
      </w:r>
    </w:p>
    <w:p w:rsidR="002742EC" w:rsidRPr="00A84960" w:rsidRDefault="002742EC" w:rsidP="00A84960">
      <w:pPr>
        <w:keepLines/>
        <w:widowControl w:val="0"/>
        <w:tabs>
          <w:tab w:val="left" w:pos="0"/>
        </w:tabs>
        <w:autoSpaceDE w:val="0"/>
        <w:autoSpaceDN w:val="0"/>
        <w:adjustRightInd w:val="0"/>
        <w:spacing w:after="0" w:line="240" w:lineRule="auto"/>
        <w:ind w:left="142"/>
        <w:contextualSpacing/>
        <w:jc w:val="both"/>
        <w:rPr>
          <w:rFonts w:ascii="Times New Roman" w:hAnsi="Times New Roman"/>
          <w:sz w:val="28"/>
          <w:szCs w:val="28"/>
          <w:lang w:val="kk-KZ" w:eastAsia="ru-RU"/>
        </w:rPr>
      </w:pPr>
    </w:p>
    <w:p w:rsidR="002742EC" w:rsidRPr="00A84960" w:rsidRDefault="002742EC" w:rsidP="00A84960">
      <w:pPr>
        <w:keepLines/>
        <w:widowControl w:val="0"/>
        <w:tabs>
          <w:tab w:val="left" w:pos="0"/>
        </w:tabs>
        <w:autoSpaceDE w:val="0"/>
        <w:autoSpaceDN w:val="0"/>
        <w:adjustRightInd w:val="0"/>
        <w:spacing w:after="0" w:line="240" w:lineRule="auto"/>
        <w:ind w:left="142"/>
        <w:contextualSpacing/>
        <w:jc w:val="both"/>
        <w:rPr>
          <w:rFonts w:ascii="Times New Roman" w:hAnsi="Times New Roman"/>
          <w:lang w:val="kk-KZ"/>
        </w:rPr>
      </w:pPr>
      <w:r w:rsidRPr="00A84960">
        <w:rPr>
          <w:rFonts w:ascii="Times New Roman" w:hAnsi="Times New Roman"/>
          <w:lang w:val="kk-KZ"/>
        </w:rPr>
        <w:t>Е.Тулендиев</w:t>
      </w:r>
    </w:p>
    <w:p w:rsidR="002742EC" w:rsidRPr="00A84960" w:rsidRDefault="002742EC" w:rsidP="00A84960">
      <w:pPr>
        <w:keepLines/>
        <w:widowControl w:val="0"/>
        <w:tabs>
          <w:tab w:val="left" w:pos="0"/>
        </w:tabs>
        <w:autoSpaceDE w:val="0"/>
        <w:autoSpaceDN w:val="0"/>
        <w:adjustRightInd w:val="0"/>
        <w:spacing w:after="0" w:line="240" w:lineRule="auto"/>
        <w:ind w:left="142"/>
        <w:contextualSpacing/>
        <w:jc w:val="both"/>
        <w:rPr>
          <w:rFonts w:ascii="Times New Roman" w:hAnsi="Times New Roman"/>
          <w:lang w:val="kk-KZ"/>
        </w:rPr>
      </w:pPr>
      <w:r w:rsidRPr="00A84960">
        <w:rPr>
          <w:rFonts w:ascii="Times New Roman" w:hAnsi="Times New Roman"/>
          <w:lang w:val="kk-KZ"/>
        </w:rPr>
        <w:t>І.Айнақулов</w:t>
      </w:r>
    </w:p>
    <w:p w:rsidR="002742EC" w:rsidRPr="00A84960" w:rsidRDefault="002742EC" w:rsidP="00A84960">
      <w:pPr>
        <w:keepLines/>
        <w:widowControl w:val="0"/>
        <w:tabs>
          <w:tab w:val="left" w:pos="0"/>
        </w:tabs>
        <w:autoSpaceDE w:val="0"/>
        <w:autoSpaceDN w:val="0"/>
        <w:adjustRightInd w:val="0"/>
        <w:spacing w:after="0" w:line="240" w:lineRule="auto"/>
        <w:ind w:left="142"/>
        <w:contextualSpacing/>
        <w:jc w:val="both"/>
        <w:rPr>
          <w:rFonts w:ascii="Times New Roman" w:hAnsi="Times New Roman"/>
          <w:lang w:val="kk-KZ"/>
        </w:rPr>
      </w:pPr>
      <w:r w:rsidRPr="00A84960">
        <w:rPr>
          <w:rFonts w:ascii="Times New Roman" w:hAnsi="Times New Roman"/>
          <w:lang w:val="kk-KZ"/>
        </w:rPr>
        <w:t>Е.Жолдасбеков</w:t>
      </w:r>
    </w:p>
    <w:p w:rsidR="009145BF" w:rsidRPr="00A84960" w:rsidRDefault="002742EC" w:rsidP="00A84960">
      <w:pPr>
        <w:keepLines/>
        <w:widowControl w:val="0"/>
        <w:tabs>
          <w:tab w:val="left" w:pos="0"/>
          <w:tab w:val="left" w:pos="9214"/>
        </w:tabs>
        <w:autoSpaceDE w:val="0"/>
        <w:autoSpaceDN w:val="0"/>
        <w:adjustRightInd w:val="0"/>
        <w:spacing w:after="0" w:line="240" w:lineRule="auto"/>
        <w:ind w:left="142"/>
        <w:jc w:val="both"/>
        <w:rPr>
          <w:rFonts w:ascii="Times New Roman" w:hAnsi="Times New Roman"/>
          <w:sz w:val="28"/>
          <w:szCs w:val="28"/>
          <w:lang w:val="kk-KZ"/>
        </w:rPr>
      </w:pPr>
      <w:r w:rsidRPr="00A84960">
        <w:rPr>
          <w:rFonts w:ascii="Times New Roman" w:hAnsi="Times New Roman"/>
          <w:lang w:val="kk-KZ"/>
        </w:rPr>
        <w:t>Г.Бармакова</w:t>
      </w:r>
      <w:r w:rsidR="009145BF" w:rsidRPr="00A84960">
        <w:rPr>
          <w:rFonts w:ascii="Times New Roman" w:hAnsi="Times New Roman"/>
          <w:sz w:val="28"/>
          <w:szCs w:val="28"/>
          <w:lang w:val="kk-KZ"/>
        </w:rPr>
        <w:t xml:space="preserve">  </w:t>
      </w:r>
    </w:p>
    <w:p w:rsidR="008B02E7" w:rsidRPr="00A84960" w:rsidRDefault="0007535A" w:rsidP="00A84960">
      <w:pPr>
        <w:keepLines/>
        <w:widowControl w:val="0"/>
        <w:tabs>
          <w:tab w:val="left" w:pos="0"/>
          <w:tab w:val="left" w:pos="709"/>
          <w:tab w:val="left" w:pos="9214"/>
        </w:tabs>
        <w:autoSpaceDE w:val="0"/>
        <w:autoSpaceDN w:val="0"/>
        <w:adjustRightInd w:val="0"/>
        <w:spacing w:after="0" w:line="240" w:lineRule="auto"/>
        <w:ind w:left="142"/>
        <w:contextualSpacing/>
        <w:jc w:val="both"/>
        <w:rPr>
          <w:rFonts w:ascii="Times New Roman" w:hAnsi="Times New Roman"/>
          <w:lang w:val="kk-KZ"/>
        </w:rPr>
      </w:pPr>
      <w:r w:rsidRPr="00A84960">
        <w:rPr>
          <w:rFonts w:ascii="Times New Roman" w:hAnsi="Times New Roman"/>
          <w:sz w:val="28"/>
          <w:szCs w:val="28"/>
          <w:lang w:val="kk-KZ"/>
        </w:rPr>
        <w:t xml:space="preserve">        </w:t>
      </w:r>
    </w:p>
    <w:p w:rsidR="00476AE0" w:rsidRDefault="00476AE0" w:rsidP="00476AE0">
      <w:pPr>
        <w:ind w:firstLine="540"/>
        <w:jc w:val="both"/>
        <w:rPr>
          <w:b/>
          <w:bCs/>
          <w:sz w:val="28"/>
          <w:szCs w:val="28"/>
          <w:lang w:val="kk-KZ"/>
        </w:rPr>
      </w:pPr>
    </w:p>
    <w:p w:rsidR="00476AE0" w:rsidRDefault="00476AE0" w:rsidP="00476AE0">
      <w:pPr>
        <w:ind w:firstLine="540"/>
        <w:jc w:val="both"/>
        <w:rPr>
          <w:b/>
          <w:bCs/>
          <w:sz w:val="28"/>
          <w:szCs w:val="28"/>
          <w:lang w:val="kk-KZ"/>
        </w:rPr>
      </w:pPr>
    </w:p>
    <w:p w:rsidR="00476AE0" w:rsidRDefault="00476AE0" w:rsidP="00476AE0">
      <w:pPr>
        <w:ind w:firstLine="540"/>
        <w:jc w:val="both"/>
        <w:rPr>
          <w:b/>
          <w:bCs/>
          <w:sz w:val="28"/>
          <w:szCs w:val="28"/>
          <w:lang w:val="kk-KZ"/>
        </w:rPr>
      </w:pPr>
    </w:p>
    <w:p w:rsidR="00476AE0" w:rsidRDefault="00476AE0" w:rsidP="00476AE0">
      <w:pPr>
        <w:ind w:firstLine="540"/>
        <w:jc w:val="both"/>
        <w:rPr>
          <w:b/>
          <w:bCs/>
          <w:sz w:val="28"/>
          <w:szCs w:val="28"/>
          <w:lang w:val="kk-KZ"/>
        </w:rPr>
      </w:pPr>
    </w:p>
    <w:p w:rsidR="00476AE0" w:rsidRDefault="00476AE0" w:rsidP="00476AE0">
      <w:pPr>
        <w:ind w:firstLine="540"/>
        <w:jc w:val="both"/>
        <w:rPr>
          <w:b/>
          <w:bCs/>
          <w:sz w:val="28"/>
          <w:szCs w:val="28"/>
          <w:lang w:val="kk-KZ"/>
        </w:rPr>
      </w:pPr>
    </w:p>
    <w:p w:rsidR="00476AE0" w:rsidRDefault="00476AE0" w:rsidP="00476AE0">
      <w:pPr>
        <w:ind w:firstLine="540"/>
        <w:jc w:val="both"/>
        <w:rPr>
          <w:b/>
          <w:bCs/>
          <w:sz w:val="28"/>
          <w:szCs w:val="28"/>
          <w:lang w:val="kk-KZ"/>
        </w:rPr>
      </w:pPr>
    </w:p>
    <w:p w:rsidR="00476AE0" w:rsidRDefault="00476AE0" w:rsidP="00476AE0">
      <w:pPr>
        <w:ind w:firstLine="540"/>
        <w:jc w:val="both"/>
        <w:rPr>
          <w:b/>
          <w:bCs/>
          <w:sz w:val="28"/>
          <w:szCs w:val="28"/>
          <w:lang w:val="kk-KZ"/>
        </w:rPr>
      </w:pPr>
    </w:p>
    <w:p w:rsidR="00476AE0" w:rsidRDefault="00476AE0" w:rsidP="00476AE0">
      <w:pPr>
        <w:ind w:firstLine="540"/>
        <w:jc w:val="both"/>
        <w:rPr>
          <w:b/>
          <w:bCs/>
          <w:sz w:val="28"/>
          <w:szCs w:val="28"/>
          <w:lang w:val="kk-KZ"/>
        </w:rPr>
      </w:pPr>
    </w:p>
    <w:p w:rsidR="00476AE0" w:rsidRDefault="00476AE0" w:rsidP="00476AE0">
      <w:pPr>
        <w:ind w:firstLine="540"/>
        <w:jc w:val="both"/>
        <w:rPr>
          <w:b/>
          <w:bCs/>
          <w:sz w:val="28"/>
          <w:szCs w:val="28"/>
          <w:lang w:val="kk-KZ"/>
        </w:rPr>
      </w:pPr>
    </w:p>
    <w:p w:rsidR="00476AE0" w:rsidRDefault="00476AE0" w:rsidP="00476AE0">
      <w:pPr>
        <w:ind w:firstLine="540"/>
        <w:jc w:val="both"/>
        <w:rPr>
          <w:b/>
          <w:bCs/>
          <w:sz w:val="28"/>
          <w:szCs w:val="28"/>
          <w:lang w:val="kk-KZ"/>
        </w:rPr>
      </w:pPr>
    </w:p>
    <w:p w:rsidR="00476AE0" w:rsidRPr="00F401CD" w:rsidRDefault="00476AE0" w:rsidP="00476AE0">
      <w:pPr>
        <w:ind w:firstLine="540"/>
        <w:jc w:val="both"/>
        <w:rPr>
          <w:b/>
          <w:bCs/>
          <w:sz w:val="28"/>
          <w:szCs w:val="28"/>
          <w:lang w:val="kk-KZ"/>
        </w:rPr>
      </w:pPr>
    </w:p>
    <w:p w:rsidR="00476AE0" w:rsidRPr="00D434BE" w:rsidRDefault="00476AE0" w:rsidP="00476AE0">
      <w:pPr>
        <w:outlineLvl w:val="0"/>
        <w:rPr>
          <w:i/>
          <w:sz w:val="18"/>
          <w:szCs w:val="18"/>
          <w:lang w:val="kk-KZ"/>
        </w:rPr>
      </w:pPr>
      <w:r w:rsidRPr="00D434BE">
        <w:rPr>
          <w:i/>
          <w:sz w:val="18"/>
          <w:szCs w:val="18"/>
          <w:lang w:val="kk-KZ"/>
        </w:rPr>
        <w:t xml:space="preserve">Орындаған: </w:t>
      </w:r>
      <w:r>
        <w:rPr>
          <w:i/>
          <w:sz w:val="18"/>
          <w:szCs w:val="18"/>
          <w:lang w:val="kk-KZ"/>
        </w:rPr>
        <w:t xml:space="preserve">Е.Тулендиев, </w:t>
      </w:r>
      <w:r w:rsidRPr="00D434BE">
        <w:rPr>
          <w:i/>
          <w:sz w:val="18"/>
          <w:szCs w:val="18"/>
          <w:lang w:val="kk-KZ"/>
        </w:rPr>
        <w:t>І.Айнақулов</w:t>
      </w:r>
    </w:p>
    <w:p w:rsidR="00476AE0" w:rsidRPr="00D434BE" w:rsidRDefault="00476AE0" w:rsidP="00476AE0">
      <w:pPr>
        <w:outlineLvl w:val="0"/>
        <w:rPr>
          <w:i/>
          <w:sz w:val="18"/>
          <w:szCs w:val="18"/>
          <w:lang w:val="kk-KZ"/>
        </w:rPr>
      </w:pPr>
      <w:r w:rsidRPr="00D434BE">
        <w:rPr>
          <w:i/>
          <w:sz w:val="18"/>
          <w:szCs w:val="18"/>
          <w:lang w:val="kk-KZ"/>
        </w:rPr>
        <w:t>тел. 8(7252) 39-17-77</w:t>
      </w:r>
    </w:p>
    <w:p w:rsidR="00476AE0" w:rsidRDefault="00476AE0" w:rsidP="00476AE0">
      <w:pPr>
        <w:outlineLvl w:val="0"/>
        <w:rPr>
          <w:i/>
          <w:sz w:val="18"/>
          <w:szCs w:val="18"/>
          <w:lang w:val="kk-KZ"/>
        </w:rPr>
      </w:pPr>
      <w:r w:rsidRPr="00D434BE">
        <w:rPr>
          <w:i/>
          <w:sz w:val="18"/>
          <w:szCs w:val="18"/>
          <w:lang w:val="kk-KZ"/>
        </w:rPr>
        <w:t>8 705-438-78-44</w:t>
      </w:r>
      <w:r>
        <w:rPr>
          <w:i/>
          <w:sz w:val="18"/>
          <w:szCs w:val="18"/>
          <w:lang w:val="kk-KZ"/>
        </w:rPr>
        <w:t>, 8-702-000-83-33</w:t>
      </w:r>
    </w:p>
    <w:p w:rsidR="00476AE0" w:rsidRDefault="00476AE0" w:rsidP="00476AE0">
      <w:pPr>
        <w:outlineLvl w:val="0"/>
        <w:rPr>
          <w:i/>
          <w:sz w:val="18"/>
          <w:szCs w:val="18"/>
          <w:lang w:val="kk-KZ"/>
        </w:rPr>
      </w:pPr>
    </w:p>
    <w:p w:rsidR="00476AE0" w:rsidRDefault="00476AE0" w:rsidP="00476AE0">
      <w:pPr>
        <w:outlineLvl w:val="0"/>
        <w:rPr>
          <w:i/>
          <w:sz w:val="18"/>
          <w:szCs w:val="18"/>
          <w:lang w:val="kk-KZ"/>
        </w:rPr>
      </w:pPr>
    </w:p>
    <w:p w:rsidR="00476AE0" w:rsidRPr="00B81478" w:rsidRDefault="00476AE0" w:rsidP="00476AE0">
      <w:pPr>
        <w:ind w:left="720"/>
        <w:outlineLvl w:val="0"/>
        <w:rPr>
          <w:b/>
          <w:lang w:val="kk-KZ"/>
        </w:rPr>
      </w:pPr>
    </w:p>
    <w:p w:rsidR="005474D2" w:rsidRPr="00A84960" w:rsidRDefault="005474D2" w:rsidP="00A84960">
      <w:pPr>
        <w:tabs>
          <w:tab w:val="left" w:pos="2361"/>
        </w:tabs>
        <w:spacing w:after="0" w:line="240" w:lineRule="auto"/>
        <w:ind w:left="142"/>
        <w:rPr>
          <w:rFonts w:ascii="Times New Roman" w:hAnsi="Times New Roman"/>
          <w:lang w:val="kk-KZ"/>
        </w:rPr>
      </w:pPr>
    </w:p>
    <w:sectPr w:rsidR="005474D2" w:rsidRPr="00A84960" w:rsidSect="00D13E3A">
      <w:headerReference w:type="default" r:id="rId9"/>
      <w:footerReference w:type="default" r:id="rId10"/>
      <w:pgSz w:w="11906" w:h="16838"/>
      <w:pgMar w:top="1134" w:right="849" w:bottom="709"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15A2" w:rsidRDefault="005B15A2" w:rsidP="007F7C09">
      <w:pPr>
        <w:spacing w:after="0" w:line="240" w:lineRule="auto"/>
      </w:pPr>
      <w:r>
        <w:separator/>
      </w:r>
    </w:p>
  </w:endnote>
  <w:endnote w:type="continuationSeparator" w:id="0">
    <w:p w:rsidR="005B15A2" w:rsidRDefault="005B15A2" w:rsidP="007F7C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F">
    <w:altName w:val="Calibri"/>
    <w:charset w:val="00"/>
    <w:family w:val="auto"/>
    <w:pitch w:val="variable"/>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6AE0" w:rsidRDefault="005B15A2">
    <w:pPr>
      <w:pStyle w:val="af2"/>
      <w:jc w:val="right"/>
    </w:pPr>
    <w:r>
      <w:fldChar w:fldCharType="begin"/>
    </w:r>
    <w:r>
      <w:instrText xml:space="preserve"> PAGE   \* MERGEFORMAT </w:instrText>
    </w:r>
    <w:r>
      <w:fldChar w:fldCharType="separate"/>
    </w:r>
    <w:r w:rsidR="00CD41C9">
      <w:rPr>
        <w:noProof/>
      </w:rPr>
      <w:t>1</w:t>
    </w:r>
    <w:r>
      <w:rPr>
        <w:noProof/>
      </w:rPr>
      <w:fldChar w:fldCharType="end"/>
    </w:r>
  </w:p>
  <w:p w:rsidR="00476AE0" w:rsidRDefault="00476AE0">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15A2" w:rsidRDefault="005B15A2" w:rsidP="007F7C09">
      <w:pPr>
        <w:spacing w:after="0" w:line="240" w:lineRule="auto"/>
      </w:pPr>
      <w:r>
        <w:separator/>
      </w:r>
    </w:p>
  </w:footnote>
  <w:footnote w:type="continuationSeparator" w:id="0">
    <w:p w:rsidR="005B15A2" w:rsidRDefault="005B15A2" w:rsidP="007F7C0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5C6" w:rsidRDefault="00CD41C9">
    <w:pPr>
      <w:pStyle w:val="af0"/>
    </w:pPr>
    <w:r>
      <w:rPr>
        <w:noProof/>
        <w:lang w:eastAsia="ru-RU"/>
      </w:rPr>
      <mc:AlternateContent>
        <mc:Choice Requires="wps">
          <w:drawing>
            <wp:anchor distT="0" distB="0" distL="114300" distR="114300" simplePos="0" relativeHeight="251658240" behindDoc="0" locked="0" layoutInCell="1" allowOverlap="1">
              <wp:simplePos x="0" y="0"/>
              <wp:positionH relativeFrom="column">
                <wp:posOffset>6278880</wp:posOffset>
              </wp:positionH>
              <wp:positionV relativeFrom="paragraph">
                <wp:posOffset>619760</wp:posOffset>
              </wp:positionV>
              <wp:extent cx="381000" cy="8018780"/>
              <wp:effectExtent l="1905" t="635" r="0" b="6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8018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425C6" w:rsidRPr="00D425C6" w:rsidRDefault="00D425C6">
                          <w:pPr>
                            <w:rPr>
                              <w:rFonts w:ascii="Times New Roman" w:hAnsi="Times New Roman"/>
                              <w:color w:val="0C0000"/>
                              <w:sz w:val="14"/>
                            </w:rPr>
                          </w:pPr>
                          <w:r>
                            <w:rPr>
                              <w:rFonts w:ascii="Times New Roman" w:hAnsi="Times New Roman"/>
                              <w:color w:val="0C0000"/>
                              <w:sz w:val="14"/>
                            </w:rPr>
                            <w:t xml:space="preserve">15.09.2020 ЭҚАБЖ МО (7.23.0 нұсқасы)  </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494.4pt;margin-top:48.8pt;width:30pt;height:631.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" stroked="f">
              <v:textbox style="layout-flow:vertical;mso-layout-flow-alt:bottom-to-top">
                <w:txbxContent>
                  <w:p w:rsidR="00D425C6" w:rsidRPr="00D425C6" w:rsidRDefault="00D425C6">
                    <w:pPr>
                      <w:rPr>
                        <w:rFonts w:ascii="Times New Roman" w:hAnsi="Times New Roman"/>
                        <w:color w:val="0C0000"/>
                        <w:sz w:val="14"/>
                      </w:rPr>
                    </w:pPr>
                    <w:r>
                      <w:rPr>
                        <w:rFonts w:ascii="Times New Roman" w:hAnsi="Times New Roman"/>
                        <w:color w:val="0C0000"/>
                        <w:sz w:val="14"/>
                      </w:rPr>
                      <w:t xml:space="preserve">15.09.2020 ЭҚАБЖ МО (7.23.0 нұсқасы)  </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E0163"/>
    <w:multiLevelType w:val="hybridMultilevel"/>
    <w:tmpl w:val="0F2A0F64"/>
    <w:lvl w:ilvl="0" w:tplc="04190001">
      <w:start w:val="1"/>
      <w:numFmt w:val="bullet"/>
      <w:lvlText w:val=""/>
      <w:lvlJc w:val="left"/>
      <w:pPr>
        <w:ind w:left="720" w:hanging="360"/>
      </w:pPr>
      <w:rPr>
        <w:rFonts w:ascii="Symbol" w:hAnsi="Symbol" w:hint="default"/>
      </w:rPr>
    </w:lvl>
    <w:lvl w:ilvl="1" w:tplc="E6FCD016">
      <w:numFmt w:val="bullet"/>
      <w:lvlText w:val="-"/>
      <w:lvlJc w:val="left"/>
      <w:pPr>
        <w:ind w:left="2040" w:hanging="960"/>
      </w:pPr>
      <w:rPr>
        <w:rFonts w:ascii="Times New Roman" w:eastAsia="Consolas" w:hAnsi="Times New Roman" w:cs="Times New Roman" w:hint="default"/>
        <w:b/>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86E25C2"/>
    <w:multiLevelType w:val="hybridMultilevel"/>
    <w:tmpl w:val="90A2FE9C"/>
    <w:lvl w:ilvl="0" w:tplc="AEE406B4">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0BBF6234"/>
    <w:multiLevelType w:val="hybridMultilevel"/>
    <w:tmpl w:val="D6309720"/>
    <w:lvl w:ilvl="0" w:tplc="04190011">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C1E1688"/>
    <w:multiLevelType w:val="multilevel"/>
    <w:tmpl w:val="53C2C5A6"/>
    <w:lvl w:ilvl="0">
      <w:start w:val="1"/>
      <w:numFmt w:val="decimal"/>
      <w:lvlText w:val="%1."/>
      <w:lvlJc w:val="left"/>
      <w:pPr>
        <w:ind w:left="1813" w:hanging="1104"/>
      </w:pPr>
      <w:rPr>
        <w:rFonts w:hint="default"/>
      </w:rPr>
    </w:lvl>
    <w:lvl w:ilvl="1">
      <w:start w:val="1"/>
      <w:numFmt w:val="decimal"/>
      <w:isLgl/>
      <w:lvlText w:val="%1.%2."/>
      <w:lvlJc w:val="left"/>
      <w:pPr>
        <w:ind w:left="1429" w:hanging="720"/>
      </w:pPr>
      <w:rPr>
        <w:rFonts w:hint="default"/>
        <w:color w:val="000000"/>
      </w:rPr>
    </w:lvl>
    <w:lvl w:ilvl="2">
      <w:start w:val="2"/>
      <w:numFmt w:val="decimal"/>
      <w:isLgl/>
      <w:lvlText w:val="%1.%2.%3."/>
      <w:lvlJc w:val="left"/>
      <w:pPr>
        <w:ind w:left="1288" w:hanging="720"/>
      </w:pPr>
      <w:rPr>
        <w:rFonts w:hint="default"/>
        <w:color w:val="000000"/>
      </w:rPr>
    </w:lvl>
    <w:lvl w:ilvl="3">
      <w:start w:val="1"/>
      <w:numFmt w:val="decimal"/>
      <w:isLgl/>
      <w:lvlText w:val="%1.%2.%3.%4."/>
      <w:lvlJc w:val="left"/>
      <w:pPr>
        <w:ind w:left="1789" w:hanging="1080"/>
      </w:pPr>
      <w:rPr>
        <w:rFonts w:hint="default"/>
        <w:color w:val="000000"/>
      </w:rPr>
    </w:lvl>
    <w:lvl w:ilvl="4">
      <w:start w:val="1"/>
      <w:numFmt w:val="decimal"/>
      <w:isLgl/>
      <w:lvlText w:val="%1.%2.%3.%4.%5."/>
      <w:lvlJc w:val="left"/>
      <w:pPr>
        <w:ind w:left="1789" w:hanging="1080"/>
      </w:pPr>
      <w:rPr>
        <w:rFonts w:hint="default"/>
        <w:color w:val="000000"/>
      </w:rPr>
    </w:lvl>
    <w:lvl w:ilvl="5">
      <w:start w:val="1"/>
      <w:numFmt w:val="decimal"/>
      <w:isLgl/>
      <w:lvlText w:val="%1.%2.%3.%4.%5.%6."/>
      <w:lvlJc w:val="left"/>
      <w:pPr>
        <w:ind w:left="2149" w:hanging="1440"/>
      </w:pPr>
      <w:rPr>
        <w:rFonts w:hint="default"/>
        <w:color w:val="000000"/>
      </w:rPr>
    </w:lvl>
    <w:lvl w:ilvl="6">
      <w:start w:val="1"/>
      <w:numFmt w:val="decimal"/>
      <w:isLgl/>
      <w:lvlText w:val="%1.%2.%3.%4.%5.%6.%7."/>
      <w:lvlJc w:val="left"/>
      <w:pPr>
        <w:ind w:left="2509" w:hanging="1800"/>
      </w:pPr>
      <w:rPr>
        <w:rFonts w:hint="default"/>
        <w:color w:val="000000"/>
      </w:rPr>
    </w:lvl>
    <w:lvl w:ilvl="7">
      <w:start w:val="1"/>
      <w:numFmt w:val="decimal"/>
      <w:isLgl/>
      <w:lvlText w:val="%1.%2.%3.%4.%5.%6.%7.%8."/>
      <w:lvlJc w:val="left"/>
      <w:pPr>
        <w:ind w:left="2509" w:hanging="1800"/>
      </w:pPr>
      <w:rPr>
        <w:rFonts w:hint="default"/>
        <w:color w:val="000000"/>
      </w:rPr>
    </w:lvl>
    <w:lvl w:ilvl="8">
      <w:start w:val="1"/>
      <w:numFmt w:val="decimal"/>
      <w:isLgl/>
      <w:lvlText w:val="%1.%2.%3.%4.%5.%6.%7.%8.%9."/>
      <w:lvlJc w:val="left"/>
      <w:pPr>
        <w:ind w:left="2869" w:hanging="2160"/>
      </w:pPr>
      <w:rPr>
        <w:rFonts w:hint="default"/>
        <w:color w:val="000000"/>
      </w:rPr>
    </w:lvl>
  </w:abstractNum>
  <w:abstractNum w:abstractNumId="4">
    <w:nsid w:val="0D274C0D"/>
    <w:multiLevelType w:val="hybridMultilevel"/>
    <w:tmpl w:val="8D7A2548"/>
    <w:lvl w:ilvl="0" w:tplc="8C868AC2">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F8470E1"/>
    <w:multiLevelType w:val="hybridMultilevel"/>
    <w:tmpl w:val="5E80E010"/>
    <w:lvl w:ilvl="0" w:tplc="4202ACA4">
      <w:start w:val="2018"/>
      <w:numFmt w:val="bullet"/>
      <w:lvlText w:val="-"/>
      <w:lvlJc w:val="left"/>
      <w:pPr>
        <w:ind w:left="927" w:hanging="360"/>
      </w:pPr>
      <w:rPr>
        <w:rFonts w:ascii="Times New Roman" w:eastAsia="Calibri" w:hAnsi="Times New Roman" w:cs="Times New Roman" w:hint="default"/>
        <w:i/>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6">
    <w:nsid w:val="12806C63"/>
    <w:multiLevelType w:val="hybridMultilevel"/>
    <w:tmpl w:val="0FB0515E"/>
    <w:lvl w:ilvl="0" w:tplc="6CF09D5A">
      <w:start w:val="4"/>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7">
    <w:nsid w:val="18EC5C83"/>
    <w:multiLevelType w:val="hybridMultilevel"/>
    <w:tmpl w:val="D88AD81C"/>
    <w:lvl w:ilvl="0" w:tplc="6BA0502C">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196C6FB4"/>
    <w:multiLevelType w:val="hybridMultilevel"/>
    <w:tmpl w:val="DF0EB98C"/>
    <w:lvl w:ilvl="0" w:tplc="B624F3A6">
      <w:start w:val="1"/>
      <w:numFmt w:val="decimal"/>
      <w:lvlText w:val="%1."/>
      <w:lvlJc w:val="left"/>
      <w:pPr>
        <w:ind w:left="720" w:hanging="360"/>
      </w:pPr>
      <w:rPr>
        <w:rFonts w:ascii="Consola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A815D36"/>
    <w:multiLevelType w:val="hybridMultilevel"/>
    <w:tmpl w:val="1172A5A6"/>
    <w:lvl w:ilvl="0" w:tplc="52D0598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
    <w:nsid w:val="30DC1727"/>
    <w:multiLevelType w:val="hybridMultilevel"/>
    <w:tmpl w:val="90A2FE9C"/>
    <w:lvl w:ilvl="0" w:tplc="AEE406B4">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334F14DE"/>
    <w:multiLevelType w:val="hybridMultilevel"/>
    <w:tmpl w:val="945AB050"/>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3DC49BC"/>
    <w:multiLevelType w:val="multilevel"/>
    <w:tmpl w:val="F0B87698"/>
    <w:lvl w:ilvl="0">
      <w:start w:val="1"/>
      <w:numFmt w:val="decimal"/>
      <w:lvlText w:val="%1."/>
      <w:lvlJc w:val="left"/>
      <w:pPr>
        <w:ind w:left="432" w:hanging="432"/>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3">
    <w:nsid w:val="3A337A13"/>
    <w:multiLevelType w:val="hybridMultilevel"/>
    <w:tmpl w:val="BA2227C6"/>
    <w:lvl w:ilvl="0" w:tplc="FDC05CB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3C431A32"/>
    <w:multiLevelType w:val="hybridMultilevel"/>
    <w:tmpl w:val="646E5B42"/>
    <w:lvl w:ilvl="0" w:tplc="4F1C6A2A">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A0601E4"/>
    <w:multiLevelType w:val="hybridMultilevel"/>
    <w:tmpl w:val="CE7ACFB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B857F62"/>
    <w:multiLevelType w:val="hybridMultilevel"/>
    <w:tmpl w:val="BC663C48"/>
    <w:lvl w:ilvl="0" w:tplc="693CB41A">
      <w:start w:val="1"/>
      <w:numFmt w:val="decimal"/>
      <w:lvlText w:val="%1."/>
      <w:lvlJc w:val="left"/>
      <w:pPr>
        <w:ind w:left="1210" w:hanging="360"/>
      </w:pPr>
      <w:rPr>
        <w:rFonts w:hint="default"/>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17">
    <w:nsid w:val="51A27F8B"/>
    <w:multiLevelType w:val="hybridMultilevel"/>
    <w:tmpl w:val="AEEE94A2"/>
    <w:lvl w:ilvl="0" w:tplc="4EFCAF18">
      <w:start w:val="1"/>
      <w:numFmt w:val="decimal"/>
      <w:lvlText w:val="%1."/>
      <w:lvlJc w:val="left"/>
      <w:pPr>
        <w:ind w:left="1176" w:hanging="690"/>
      </w:pPr>
      <w:rPr>
        <w:rFonts w:hint="default"/>
      </w:rPr>
    </w:lvl>
    <w:lvl w:ilvl="1" w:tplc="04190019" w:tentative="1">
      <w:start w:val="1"/>
      <w:numFmt w:val="lowerLetter"/>
      <w:lvlText w:val="%2."/>
      <w:lvlJc w:val="left"/>
      <w:pPr>
        <w:ind w:left="1566" w:hanging="360"/>
      </w:pPr>
    </w:lvl>
    <w:lvl w:ilvl="2" w:tplc="0419001B" w:tentative="1">
      <w:start w:val="1"/>
      <w:numFmt w:val="lowerRoman"/>
      <w:lvlText w:val="%3."/>
      <w:lvlJc w:val="right"/>
      <w:pPr>
        <w:ind w:left="2286" w:hanging="180"/>
      </w:pPr>
    </w:lvl>
    <w:lvl w:ilvl="3" w:tplc="0419000F" w:tentative="1">
      <w:start w:val="1"/>
      <w:numFmt w:val="decimal"/>
      <w:lvlText w:val="%4."/>
      <w:lvlJc w:val="left"/>
      <w:pPr>
        <w:ind w:left="3006" w:hanging="360"/>
      </w:pPr>
    </w:lvl>
    <w:lvl w:ilvl="4" w:tplc="04190019" w:tentative="1">
      <w:start w:val="1"/>
      <w:numFmt w:val="lowerLetter"/>
      <w:lvlText w:val="%5."/>
      <w:lvlJc w:val="left"/>
      <w:pPr>
        <w:ind w:left="3726" w:hanging="360"/>
      </w:pPr>
    </w:lvl>
    <w:lvl w:ilvl="5" w:tplc="0419001B" w:tentative="1">
      <w:start w:val="1"/>
      <w:numFmt w:val="lowerRoman"/>
      <w:lvlText w:val="%6."/>
      <w:lvlJc w:val="right"/>
      <w:pPr>
        <w:ind w:left="4446" w:hanging="180"/>
      </w:pPr>
    </w:lvl>
    <w:lvl w:ilvl="6" w:tplc="0419000F" w:tentative="1">
      <w:start w:val="1"/>
      <w:numFmt w:val="decimal"/>
      <w:lvlText w:val="%7."/>
      <w:lvlJc w:val="left"/>
      <w:pPr>
        <w:ind w:left="5166" w:hanging="360"/>
      </w:pPr>
    </w:lvl>
    <w:lvl w:ilvl="7" w:tplc="04190019" w:tentative="1">
      <w:start w:val="1"/>
      <w:numFmt w:val="lowerLetter"/>
      <w:lvlText w:val="%8."/>
      <w:lvlJc w:val="left"/>
      <w:pPr>
        <w:ind w:left="5886" w:hanging="360"/>
      </w:pPr>
    </w:lvl>
    <w:lvl w:ilvl="8" w:tplc="0419001B" w:tentative="1">
      <w:start w:val="1"/>
      <w:numFmt w:val="lowerRoman"/>
      <w:lvlText w:val="%9."/>
      <w:lvlJc w:val="right"/>
      <w:pPr>
        <w:ind w:left="6606" w:hanging="180"/>
      </w:pPr>
    </w:lvl>
  </w:abstractNum>
  <w:abstractNum w:abstractNumId="18">
    <w:nsid w:val="52F83CFC"/>
    <w:multiLevelType w:val="hybridMultilevel"/>
    <w:tmpl w:val="7B90CD80"/>
    <w:lvl w:ilvl="0" w:tplc="B55C1CC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54DB13E3"/>
    <w:multiLevelType w:val="hybridMultilevel"/>
    <w:tmpl w:val="9D5AFC46"/>
    <w:lvl w:ilvl="0" w:tplc="654A312A">
      <w:start w:val="1"/>
      <w:numFmt w:val="bullet"/>
      <w:lvlText w:val="-"/>
      <w:lvlJc w:val="left"/>
      <w:pPr>
        <w:ind w:left="1072" w:hanging="360"/>
      </w:pPr>
      <w:rPr>
        <w:rFonts w:ascii="Times New Roman" w:eastAsia="Times New Roman" w:hAnsi="Times New Roman" w:cs="Times New Roman" w:hint="default"/>
      </w:rPr>
    </w:lvl>
    <w:lvl w:ilvl="1" w:tplc="04190003" w:tentative="1">
      <w:start w:val="1"/>
      <w:numFmt w:val="bullet"/>
      <w:lvlText w:val="o"/>
      <w:lvlJc w:val="left"/>
      <w:pPr>
        <w:ind w:left="1792" w:hanging="360"/>
      </w:pPr>
      <w:rPr>
        <w:rFonts w:ascii="Courier New" w:hAnsi="Courier New" w:cs="Courier New" w:hint="default"/>
      </w:rPr>
    </w:lvl>
    <w:lvl w:ilvl="2" w:tplc="04190005" w:tentative="1">
      <w:start w:val="1"/>
      <w:numFmt w:val="bullet"/>
      <w:lvlText w:val=""/>
      <w:lvlJc w:val="left"/>
      <w:pPr>
        <w:ind w:left="2512" w:hanging="360"/>
      </w:pPr>
      <w:rPr>
        <w:rFonts w:ascii="Wingdings" w:hAnsi="Wingdings" w:hint="default"/>
      </w:rPr>
    </w:lvl>
    <w:lvl w:ilvl="3" w:tplc="04190001" w:tentative="1">
      <w:start w:val="1"/>
      <w:numFmt w:val="bullet"/>
      <w:lvlText w:val=""/>
      <w:lvlJc w:val="left"/>
      <w:pPr>
        <w:ind w:left="3232" w:hanging="360"/>
      </w:pPr>
      <w:rPr>
        <w:rFonts w:ascii="Symbol" w:hAnsi="Symbol" w:hint="default"/>
      </w:rPr>
    </w:lvl>
    <w:lvl w:ilvl="4" w:tplc="04190003" w:tentative="1">
      <w:start w:val="1"/>
      <w:numFmt w:val="bullet"/>
      <w:lvlText w:val="o"/>
      <w:lvlJc w:val="left"/>
      <w:pPr>
        <w:ind w:left="3952" w:hanging="360"/>
      </w:pPr>
      <w:rPr>
        <w:rFonts w:ascii="Courier New" w:hAnsi="Courier New" w:cs="Courier New" w:hint="default"/>
      </w:rPr>
    </w:lvl>
    <w:lvl w:ilvl="5" w:tplc="04190005" w:tentative="1">
      <w:start w:val="1"/>
      <w:numFmt w:val="bullet"/>
      <w:lvlText w:val=""/>
      <w:lvlJc w:val="left"/>
      <w:pPr>
        <w:ind w:left="4672" w:hanging="360"/>
      </w:pPr>
      <w:rPr>
        <w:rFonts w:ascii="Wingdings" w:hAnsi="Wingdings" w:hint="default"/>
      </w:rPr>
    </w:lvl>
    <w:lvl w:ilvl="6" w:tplc="04190001" w:tentative="1">
      <w:start w:val="1"/>
      <w:numFmt w:val="bullet"/>
      <w:lvlText w:val=""/>
      <w:lvlJc w:val="left"/>
      <w:pPr>
        <w:ind w:left="5392" w:hanging="360"/>
      </w:pPr>
      <w:rPr>
        <w:rFonts w:ascii="Symbol" w:hAnsi="Symbol" w:hint="default"/>
      </w:rPr>
    </w:lvl>
    <w:lvl w:ilvl="7" w:tplc="04190003" w:tentative="1">
      <w:start w:val="1"/>
      <w:numFmt w:val="bullet"/>
      <w:lvlText w:val="o"/>
      <w:lvlJc w:val="left"/>
      <w:pPr>
        <w:ind w:left="6112" w:hanging="360"/>
      </w:pPr>
      <w:rPr>
        <w:rFonts w:ascii="Courier New" w:hAnsi="Courier New" w:cs="Courier New" w:hint="default"/>
      </w:rPr>
    </w:lvl>
    <w:lvl w:ilvl="8" w:tplc="04190005" w:tentative="1">
      <w:start w:val="1"/>
      <w:numFmt w:val="bullet"/>
      <w:lvlText w:val=""/>
      <w:lvlJc w:val="left"/>
      <w:pPr>
        <w:ind w:left="6832" w:hanging="360"/>
      </w:pPr>
      <w:rPr>
        <w:rFonts w:ascii="Wingdings" w:hAnsi="Wingdings" w:hint="default"/>
      </w:rPr>
    </w:lvl>
  </w:abstractNum>
  <w:abstractNum w:abstractNumId="20">
    <w:nsid w:val="56A82EE8"/>
    <w:multiLevelType w:val="hybridMultilevel"/>
    <w:tmpl w:val="1D46757A"/>
    <w:lvl w:ilvl="0" w:tplc="412479BC">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56BB1E08"/>
    <w:multiLevelType w:val="hybridMultilevel"/>
    <w:tmpl w:val="B042468C"/>
    <w:lvl w:ilvl="0" w:tplc="E00824B4">
      <w:start w:val="1"/>
      <w:numFmt w:val="decimal"/>
      <w:lvlText w:val="%1."/>
      <w:lvlJc w:val="left"/>
      <w:pPr>
        <w:ind w:left="1897" w:hanging="1188"/>
      </w:pPr>
      <w:rPr>
        <w:rFonts w:hint="default"/>
        <w:i w:val="0"/>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593174EA"/>
    <w:multiLevelType w:val="multilevel"/>
    <w:tmpl w:val="0E16C2D2"/>
    <w:lvl w:ilvl="0">
      <w:start w:val="1"/>
      <w:numFmt w:val="decimal"/>
      <w:lvlText w:val="%1"/>
      <w:lvlJc w:val="left"/>
      <w:pPr>
        <w:ind w:left="432" w:hanging="432"/>
      </w:pPr>
      <w:rPr>
        <w:rFonts w:hint="default"/>
      </w:rPr>
    </w:lvl>
    <w:lvl w:ilvl="1">
      <w:start w:val="1"/>
      <w:numFmt w:val="decimal"/>
      <w:lvlText w:val="%1.%2"/>
      <w:lvlJc w:val="left"/>
      <w:pPr>
        <w:ind w:left="1140" w:hanging="432"/>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3">
    <w:nsid w:val="61E00B3A"/>
    <w:multiLevelType w:val="hybridMultilevel"/>
    <w:tmpl w:val="0CEE60D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4">
    <w:nsid w:val="664D67E7"/>
    <w:multiLevelType w:val="hybridMultilevel"/>
    <w:tmpl w:val="C05C1DE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7DD6405"/>
    <w:multiLevelType w:val="hybridMultilevel"/>
    <w:tmpl w:val="8CF06388"/>
    <w:lvl w:ilvl="0" w:tplc="93F80ED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6">
    <w:nsid w:val="6A190C53"/>
    <w:multiLevelType w:val="hybridMultilevel"/>
    <w:tmpl w:val="1BC6FC36"/>
    <w:lvl w:ilvl="0" w:tplc="E5244952">
      <w:start w:val="2016"/>
      <w:numFmt w:val="decimal"/>
      <w:lvlText w:val="%1"/>
      <w:lvlJc w:val="left"/>
      <w:pPr>
        <w:ind w:left="600" w:hanging="60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7">
    <w:nsid w:val="6A946CE4"/>
    <w:multiLevelType w:val="hybridMultilevel"/>
    <w:tmpl w:val="E87EB8CA"/>
    <w:lvl w:ilvl="0" w:tplc="60B0CECC">
      <w:start w:val="1"/>
      <w:numFmt w:val="decimal"/>
      <w:lvlText w:val="%1."/>
      <w:lvlJc w:val="left"/>
      <w:pPr>
        <w:ind w:left="1069" w:hanging="360"/>
      </w:pPr>
      <w:rPr>
        <w:rFonts w:hint="default"/>
        <w:i w:val="0"/>
        <w:color w:val="auto"/>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6C7B7160"/>
    <w:multiLevelType w:val="hybridMultilevel"/>
    <w:tmpl w:val="7012C01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6D437D9B"/>
    <w:multiLevelType w:val="hybridMultilevel"/>
    <w:tmpl w:val="48C0757A"/>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EF32B5D"/>
    <w:multiLevelType w:val="hybridMultilevel"/>
    <w:tmpl w:val="D6309720"/>
    <w:lvl w:ilvl="0" w:tplc="04190011">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FA43925"/>
    <w:multiLevelType w:val="hybridMultilevel"/>
    <w:tmpl w:val="7B90CD80"/>
    <w:lvl w:ilvl="0" w:tplc="B55C1CC8">
      <w:start w:val="1"/>
      <w:numFmt w:val="decimal"/>
      <w:lvlText w:val="%1)"/>
      <w:lvlJc w:val="left"/>
      <w:pPr>
        <w:ind w:left="36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nsid w:val="7D9F1FAD"/>
    <w:multiLevelType w:val="hybridMultilevel"/>
    <w:tmpl w:val="90A2FE9C"/>
    <w:lvl w:ilvl="0" w:tplc="AEE406B4">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7"/>
  </w:num>
  <w:num w:numId="2">
    <w:abstractNumId w:val="9"/>
  </w:num>
  <w:num w:numId="3">
    <w:abstractNumId w:val="8"/>
  </w:num>
  <w:num w:numId="4">
    <w:abstractNumId w:val="25"/>
  </w:num>
  <w:num w:numId="5">
    <w:abstractNumId w:val="14"/>
  </w:num>
  <w:num w:numId="6">
    <w:abstractNumId w:val="1"/>
  </w:num>
  <w:num w:numId="7">
    <w:abstractNumId w:val="11"/>
  </w:num>
  <w:num w:numId="8">
    <w:abstractNumId w:val="15"/>
  </w:num>
  <w:num w:numId="9">
    <w:abstractNumId w:val="26"/>
  </w:num>
  <w:num w:numId="10">
    <w:abstractNumId w:val="18"/>
  </w:num>
  <w:num w:numId="11">
    <w:abstractNumId w:val="31"/>
  </w:num>
  <w:num w:numId="12">
    <w:abstractNumId w:val="32"/>
  </w:num>
  <w:num w:numId="13">
    <w:abstractNumId w:val="2"/>
  </w:num>
  <w:num w:numId="14">
    <w:abstractNumId w:val="30"/>
  </w:num>
  <w:num w:numId="15">
    <w:abstractNumId w:val="10"/>
  </w:num>
  <w:num w:numId="16">
    <w:abstractNumId w:val="19"/>
  </w:num>
  <w:num w:numId="17">
    <w:abstractNumId w:val="16"/>
  </w:num>
  <w:num w:numId="18">
    <w:abstractNumId w:val="6"/>
  </w:num>
  <w:num w:numId="19">
    <w:abstractNumId w:val="22"/>
  </w:num>
  <w:num w:numId="20">
    <w:abstractNumId w:val="12"/>
  </w:num>
  <w:num w:numId="21">
    <w:abstractNumId w:val="5"/>
  </w:num>
  <w:num w:numId="22">
    <w:abstractNumId w:val="20"/>
  </w:num>
  <w:num w:numId="23">
    <w:abstractNumId w:val="7"/>
  </w:num>
  <w:num w:numId="24">
    <w:abstractNumId w:val="3"/>
  </w:num>
  <w:num w:numId="25">
    <w:abstractNumId w:val="0"/>
  </w:num>
  <w:num w:numId="26">
    <w:abstractNumId w:val="24"/>
  </w:num>
  <w:num w:numId="27">
    <w:abstractNumId w:val="29"/>
  </w:num>
  <w:num w:numId="28">
    <w:abstractNumId w:val="23"/>
  </w:num>
  <w:num w:numId="29">
    <w:abstractNumId w:val="28"/>
  </w:num>
  <w:num w:numId="30">
    <w:abstractNumId w:val="13"/>
  </w:num>
  <w:num w:numId="31">
    <w:abstractNumId w:val="21"/>
  </w:num>
  <w:num w:numId="32">
    <w:abstractNumId w:val="27"/>
  </w:num>
  <w:num w:numId="33">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5D27"/>
    <w:rsid w:val="00000DFA"/>
    <w:rsid w:val="000011A2"/>
    <w:rsid w:val="0000198E"/>
    <w:rsid w:val="000041CF"/>
    <w:rsid w:val="00004655"/>
    <w:rsid w:val="00004868"/>
    <w:rsid w:val="000054F5"/>
    <w:rsid w:val="00005AD7"/>
    <w:rsid w:val="00005D12"/>
    <w:rsid w:val="00006097"/>
    <w:rsid w:val="0000724B"/>
    <w:rsid w:val="000077CB"/>
    <w:rsid w:val="00007FC9"/>
    <w:rsid w:val="000107AC"/>
    <w:rsid w:val="00011939"/>
    <w:rsid w:val="00011EFA"/>
    <w:rsid w:val="00012546"/>
    <w:rsid w:val="00013558"/>
    <w:rsid w:val="00013B86"/>
    <w:rsid w:val="00013D1B"/>
    <w:rsid w:val="000141E3"/>
    <w:rsid w:val="00014F46"/>
    <w:rsid w:val="00015D4E"/>
    <w:rsid w:val="0001672A"/>
    <w:rsid w:val="00016A8F"/>
    <w:rsid w:val="000176E4"/>
    <w:rsid w:val="000202F7"/>
    <w:rsid w:val="000206DB"/>
    <w:rsid w:val="0002095F"/>
    <w:rsid w:val="00021531"/>
    <w:rsid w:val="00021950"/>
    <w:rsid w:val="0002289D"/>
    <w:rsid w:val="00022E0D"/>
    <w:rsid w:val="00023CA1"/>
    <w:rsid w:val="00023F3D"/>
    <w:rsid w:val="00024544"/>
    <w:rsid w:val="00024A2A"/>
    <w:rsid w:val="00024AA1"/>
    <w:rsid w:val="0002513B"/>
    <w:rsid w:val="00025594"/>
    <w:rsid w:val="000255AA"/>
    <w:rsid w:val="0002590A"/>
    <w:rsid w:val="00026AB7"/>
    <w:rsid w:val="00027677"/>
    <w:rsid w:val="00027EB9"/>
    <w:rsid w:val="00030451"/>
    <w:rsid w:val="00030ED2"/>
    <w:rsid w:val="0003100C"/>
    <w:rsid w:val="00031B5C"/>
    <w:rsid w:val="00032E5B"/>
    <w:rsid w:val="00033F07"/>
    <w:rsid w:val="00034C9F"/>
    <w:rsid w:val="00034DC9"/>
    <w:rsid w:val="00034F5D"/>
    <w:rsid w:val="0003543C"/>
    <w:rsid w:val="00035B70"/>
    <w:rsid w:val="00035ECA"/>
    <w:rsid w:val="000364FB"/>
    <w:rsid w:val="00036902"/>
    <w:rsid w:val="00036EA9"/>
    <w:rsid w:val="000378EA"/>
    <w:rsid w:val="00040AAE"/>
    <w:rsid w:val="00042151"/>
    <w:rsid w:val="00042444"/>
    <w:rsid w:val="00042D0B"/>
    <w:rsid w:val="000430E0"/>
    <w:rsid w:val="0004393B"/>
    <w:rsid w:val="000439F7"/>
    <w:rsid w:val="00043E71"/>
    <w:rsid w:val="00044631"/>
    <w:rsid w:val="0004613E"/>
    <w:rsid w:val="0004710F"/>
    <w:rsid w:val="0004736D"/>
    <w:rsid w:val="00047D55"/>
    <w:rsid w:val="00051311"/>
    <w:rsid w:val="0005141C"/>
    <w:rsid w:val="00051787"/>
    <w:rsid w:val="00051ABA"/>
    <w:rsid w:val="00051D84"/>
    <w:rsid w:val="0005226F"/>
    <w:rsid w:val="00052626"/>
    <w:rsid w:val="00052DC5"/>
    <w:rsid w:val="00053264"/>
    <w:rsid w:val="000535A1"/>
    <w:rsid w:val="00053719"/>
    <w:rsid w:val="00054145"/>
    <w:rsid w:val="000543B9"/>
    <w:rsid w:val="0005484B"/>
    <w:rsid w:val="00054E1B"/>
    <w:rsid w:val="00054E8F"/>
    <w:rsid w:val="000557B7"/>
    <w:rsid w:val="0005581A"/>
    <w:rsid w:val="00055988"/>
    <w:rsid w:val="00055C6D"/>
    <w:rsid w:val="00055CB4"/>
    <w:rsid w:val="00056CF4"/>
    <w:rsid w:val="00056DAD"/>
    <w:rsid w:val="00057062"/>
    <w:rsid w:val="00057FA9"/>
    <w:rsid w:val="00060668"/>
    <w:rsid w:val="00060A67"/>
    <w:rsid w:val="00061855"/>
    <w:rsid w:val="00061F45"/>
    <w:rsid w:val="0006227C"/>
    <w:rsid w:val="00062CC7"/>
    <w:rsid w:val="00062E44"/>
    <w:rsid w:val="0006380C"/>
    <w:rsid w:val="000639A2"/>
    <w:rsid w:val="00063A00"/>
    <w:rsid w:val="00064253"/>
    <w:rsid w:val="00065262"/>
    <w:rsid w:val="000657BF"/>
    <w:rsid w:val="00065FFE"/>
    <w:rsid w:val="00066CB1"/>
    <w:rsid w:val="00067587"/>
    <w:rsid w:val="00070B18"/>
    <w:rsid w:val="000719EC"/>
    <w:rsid w:val="00072417"/>
    <w:rsid w:val="00072454"/>
    <w:rsid w:val="00072664"/>
    <w:rsid w:val="000727FA"/>
    <w:rsid w:val="00072DB2"/>
    <w:rsid w:val="0007416F"/>
    <w:rsid w:val="0007445C"/>
    <w:rsid w:val="00074B21"/>
    <w:rsid w:val="00074D59"/>
    <w:rsid w:val="0007535A"/>
    <w:rsid w:val="00075730"/>
    <w:rsid w:val="00075F2F"/>
    <w:rsid w:val="00076CD1"/>
    <w:rsid w:val="000778F4"/>
    <w:rsid w:val="00080541"/>
    <w:rsid w:val="0008185E"/>
    <w:rsid w:val="00081F3F"/>
    <w:rsid w:val="000830AC"/>
    <w:rsid w:val="000832D5"/>
    <w:rsid w:val="000844DF"/>
    <w:rsid w:val="000846EB"/>
    <w:rsid w:val="000858D6"/>
    <w:rsid w:val="00086C12"/>
    <w:rsid w:val="00087836"/>
    <w:rsid w:val="0009040A"/>
    <w:rsid w:val="00092C77"/>
    <w:rsid w:val="0009661D"/>
    <w:rsid w:val="000A22F0"/>
    <w:rsid w:val="000A2BBD"/>
    <w:rsid w:val="000A4D5D"/>
    <w:rsid w:val="000A5C64"/>
    <w:rsid w:val="000A602B"/>
    <w:rsid w:val="000A608D"/>
    <w:rsid w:val="000A6853"/>
    <w:rsid w:val="000A6FC4"/>
    <w:rsid w:val="000A7852"/>
    <w:rsid w:val="000A787C"/>
    <w:rsid w:val="000B0371"/>
    <w:rsid w:val="000B07EF"/>
    <w:rsid w:val="000B09B4"/>
    <w:rsid w:val="000B1D0B"/>
    <w:rsid w:val="000B22E5"/>
    <w:rsid w:val="000B48D3"/>
    <w:rsid w:val="000B48FD"/>
    <w:rsid w:val="000B4BE4"/>
    <w:rsid w:val="000B50E2"/>
    <w:rsid w:val="000B5222"/>
    <w:rsid w:val="000B5C79"/>
    <w:rsid w:val="000B5CC1"/>
    <w:rsid w:val="000B6C87"/>
    <w:rsid w:val="000B7417"/>
    <w:rsid w:val="000B780C"/>
    <w:rsid w:val="000B7BCC"/>
    <w:rsid w:val="000C2173"/>
    <w:rsid w:val="000C2352"/>
    <w:rsid w:val="000C2B73"/>
    <w:rsid w:val="000C2CC7"/>
    <w:rsid w:val="000C303D"/>
    <w:rsid w:val="000C411B"/>
    <w:rsid w:val="000C4663"/>
    <w:rsid w:val="000C4E8F"/>
    <w:rsid w:val="000C512A"/>
    <w:rsid w:val="000C519E"/>
    <w:rsid w:val="000C52A4"/>
    <w:rsid w:val="000C5379"/>
    <w:rsid w:val="000C5932"/>
    <w:rsid w:val="000C65FE"/>
    <w:rsid w:val="000C74AF"/>
    <w:rsid w:val="000C7C1F"/>
    <w:rsid w:val="000D0597"/>
    <w:rsid w:val="000D0645"/>
    <w:rsid w:val="000D0D0E"/>
    <w:rsid w:val="000D12BC"/>
    <w:rsid w:val="000D1F56"/>
    <w:rsid w:val="000D329A"/>
    <w:rsid w:val="000D34F3"/>
    <w:rsid w:val="000D366A"/>
    <w:rsid w:val="000D40CA"/>
    <w:rsid w:val="000D5038"/>
    <w:rsid w:val="000D5068"/>
    <w:rsid w:val="000D50F4"/>
    <w:rsid w:val="000D591D"/>
    <w:rsid w:val="000D5E13"/>
    <w:rsid w:val="000D6609"/>
    <w:rsid w:val="000D6C05"/>
    <w:rsid w:val="000D6F54"/>
    <w:rsid w:val="000D7AEF"/>
    <w:rsid w:val="000D7CA7"/>
    <w:rsid w:val="000E06C2"/>
    <w:rsid w:val="000E16D5"/>
    <w:rsid w:val="000E20E1"/>
    <w:rsid w:val="000E2CAA"/>
    <w:rsid w:val="000E2CDD"/>
    <w:rsid w:val="000E31BB"/>
    <w:rsid w:val="000E34EB"/>
    <w:rsid w:val="000E35C6"/>
    <w:rsid w:val="000E396F"/>
    <w:rsid w:val="000E3FB4"/>
    <w:rsid w:val="000E4366"/>
    <w:rsid w:val="000E4554"/>
    <w:rsid w:val="000E54AF"/>
    <w:rsid w:val="000E5D24"/>
    <w:rsid w:val="000E647D"/>
    <w:rsid w:val="000E6525"/>
    <w:rsid w:val="000E666B"/>
    <w:rsid w:val="000E6B39"/>
    <w:rsid w:val="000E7762"/>
    <w:rsid w:val="000F0C64"/>
    <w:rsid w:val="000F11C3"/>
    <w:rsid w:val="000F2046"/>
    <w:rsid w:val="000F315A"/>
    <w:rsid w:val="000F32FC"/>
    <w:rsid w:val="000F3495"/>
    <w:rsid w:val="000F3A9D"/>
    <w:rsid w:val="000F3D97"/>
    <w:rsid w:val="000F3EA7"/>
    <w:rsid w:val="000F4329"/>
    <w:rsid w:val="000F4726"/>
    <w:rsid w:val="000F5807"/>
    <w:rsid w:val="000F58B3"/>
    <w:rsid w:val="000F6199"/>
    <w:rsid w:val="000F6368"/>
    <w:rsid w:val="000F6383"/>
    <w:rsid w:val="000F77FB"/>
    <w:rsid w:val="000F7B30"/>
    <w:rsid w:val="001017C7"/>
    <w:rsid w:val="00101CEF"/>
    <w:rsid w:val="00102CE4"/>
    <w:rsid w:val="00102F83"/>
    <w:rsid w:val="001051D5"/>
    <w:rsid w:val="00105612"/>
    <w:rsid w:val="00105724"/>
    <w:rsid w:val="001066A2"/>
    <w:rsid w:val="00106801"/>
    <w:rsid w:val="00106FCA"/>
    <w:rsid w:val="00107078"/>
    <w:rsid w:val="00107936"/>
    <w:rsid w:val="0011077A"/>
    <w:rsid w:val="0011086D"/>
    <w:rsid w:val="00111E25"/>
    <w:rsid w:val="00111FC6"/>
    <w:rsid w:val="001120F1"/>
    <w:rsid w:val="00113310"/>
    <w:rsid w:val="00113AC3"/>
    <w:rsid w:val="00115A3A"/>
    <w:rsid w:val="0011672C"/>
    <w:rsid w:val="00117584"/>
    <w:rsid w:val="0012166C"/>
    <w:rsid w:val="00121F83"/>
    <w:rsid w:val="001224B3"/>
    <w:rsid w:val="00122AAC"/>
    <w:rsid w:val="00123641"/>
    <w:rsid w:val="001238C8"/>
    <w:rsid w:val="0012537F"/>
    <w:rsid w:val="0012591E"/>
    <w:rsid w:val="00125C1E"/>
    <w:rsid w:val="00125E28"/>
    <w:rsid w:val="00126E9F"/>
    <w:rsid w:val="0012778C"/>
    <w:rsid w:val="00127917"/>
    <w:rsid w:val="00127AD6"/>
    <w:rsid w:val="00127D3D"/>
    <w:rsid w:val="00131AFF"/>
    <w:rsid w:val="00131CB3"/>
    <w:rsid w:val="00132003"/>
    <w:rsid w:val="0013204F"/>
    <w:rsid w:val="001326F1"/>
    <w:rsid w:val="00132F3D"/>
    <w:rsid w:val="00133DF2"/>
    <w:rsid w:val="001341ED"/>
    <w:rsid w:val="00134834"/>
    <w:rsid w:val="00134A31"/>
    <w:rsid w:val="00134EB9"/>
    <w:rsid w:val="0013563D"/>
    <w:rsid w:val="00135850"/>
    <w:rsid w:val="0013586D"/>
    <w:rsid w:val="0013638F"/>
    <w:rsid w:val="00136A98"/>
    <w:rsid w:val="001405FF"/>
    <w:rsid w:val="00141468"/>
    <w:rsid w:val="00141752"/>
    <w:rsid w:val="00141B47"/>
    <w:rsid w:val="00141C61"/>
    <w:rsid w:val="00143340"/>
    <w:rsid w:val="00143863"/>
    <w:rsid w:val="0014386E"/>
    <w:rsid w:val="00144893"/>
    <w:rsid w:val="00144E5C"/>
    <w:rsid w:val="00145741"/>
    <w:rsid w:val="00145FDF"/>
    <w:rsid w:val="00146649"/>
    <w:rsid w:val="00147197"/>
    <w:rsid w:val="00147448"/>
    <w:rsid w:val="001477D1"/>
    <w:rsid w:val="00147E0A"/>
    <w:rsid w:val="00150C7D"/>
    <w:rsid w:val="001530BC"/>
    <w:rsid w:val="0015423E"/>
    <w:rsid w:val="001543AC"/>
    <w:rsid w:val="00154659"/>
    <w:rsid w:val="00154832"/>
    <w:rsid w:val="00154B9E"/>
    <w:rsid w:val="00154EEE"/>
    <w:rsid w:val="00154F11"/>
    <w:rsid w:val="00155640"/>
    <w:rsid w:val="00156020"/>
    <w:rsid w:val="0015644D"/>
    <w:rsid w:val="00156974"/>
    <w:rsid w:val="00156BEC"/>
    <w:rsid w:val="00156D87"/>
    <w:rsid w:val="00157063"/>
    <w:rsid w:val="001572F9"/>
    <w:rsid w:val="00157B95"/>
    <w:rsid w:val="00160360"/>
    <w:rsid w:val="00160470"/>
    <w:rsid w:val="00160616"/>
    <w:rsid w:val="00160B0B"/>
    <w:rsid w:val="00160BAE"/>
    <w:rsid w:val="00161901"/>
    <w:rsid w:val="00161B13"/>
    <w:rsid w:val="001622B9"/>
    <w:rsid w:val="00162B8F"/>
    <w:rsid w:val="001635C9"/>
    <w:rsid w:val="00163925"/>
    <w:rsid w:val="00165CD3"/>
    <w:rsid w:val="00166097"/>
    <w:rsid w:val="00166466"/>
    <w:rsid w:val="0016667E"/>
    <w:rsid w:val="00166C6D"/>
    <w:rsid w:val="00166CD5"/>
    <w:rsid w:val="001670F7"/>
    <w:rsid w:val="00167D23"/>
    <w:rsid w:val="00170028"/>
    <w:rsid w:val="00170060"/>
    <w:rsid w:val="00170074"/>
    <w:rsid w:val="001719B4"/>
    <w:rsid w:val="0017204F"/>
    <w:rsid w:val="00172A49"/>
    <w:rsid w:val="00172E12"/>
    <w:rsid w:val="0017433A"/>
    <w:rsid w:val="0017457B"/>
    <w:rsid w:val="00175747"/>
    <w:rsid w:val="00175C08"/>
    <w:rsid w:val="001762B5"/>
    <w:rsid w:val="00176B00"/>
    <w:rsid w:val="001773A0"/>
    <w:rsid w:val="00177587"/>
    <w:rsid w:val="001778C9"/>
    <w:rsid w:val="001803A2"/>
    <w:rsid w:val="001803D8"/>
    <w:rsid w:val="0018099C"/>
    <w:rsid w:val="00180BA0"/>
    <w:rsid w:val="0018162A"/>
    <w:rsid w:val="00181F03"/>
    <w:rsid w:val="0018231B"/>
    <w:rsid w:val="001825D7"/>
    <w:rsid w:val="0018337F"/>
    <w:rsid w:val="00183525"/>
    <w:rsid w:val="001835C0"/>
    <w:rsid w:val="00184180"/>
    <w:rsid w:val="00184664"/>
    <w:rsid w:val="0018555F"/>
    <w:rsid w:val="0018648B"/>
    <w:rsid w:val="0018683E"/>
    <w:rsid w:val="0018788B"/>
    <w:rsid w:val="00190646"/>
    <w:rsid w:val="00190A12"/>
    <w:rsid w:val="00190D50"/>
    <w:rsid w:val="00190EB3"/>
    <w:rsid w:val="00190FDA"/>
    <w:rsid w:val="00191392"/>
    <w:rsid w:val="00191451"/>
    <w:rsid w:val="001915BC"/>
    <w:rsid w:val="0019160D"/>
    <w:rsid w:val="00191C2D"/>
    <w:rsid w:val="001941B9"/>
    <w:rsid w:val="0019428F"/>
    <w:rsid w:val="0019478B"/>
    <w:rsid w:val="00194D5C"/>
    <w:rsid w:val="001956FC"/>
    <w:rsid w:val="00196399"/>
    <w:rsid w:val="001965D9"/>
    <w:rsid w:val="00196DF5"/>
    <w:rsid w:val="00196E0F"/>
    <w:rsid w:val="00197846"/>
    <w:rsid w:val="001A0C12"/>
    <w:rsid w:val="001A15E0"/>
    <w:rsid w:val="001A1F94"/>
    <w:rsid w:val="001A2CD1"/>
    <w:rsid w:val="001A2FBE"/>
    <w:rsid w:val="001A34CC"/>
    <w:rsid w:val="001A3F8B"/>
    <w:rsid w:val="001A4A01"/>
    <w:rsid w:val="001A5159"/>
    <w:rsid w:val="001A5C91"/>
    <w:rsid w:val="001A7523"/>
    <w:rsid w:val="001B0386"/>
    <w:rsid w:val="001B203A"/>
    <w:rsid w:val="001B2110"/>
    <w:rsid w:val="001B24DC"/>
    <w:rsid w:val="001B2BCA"/>
    <w:rsid w:val="001B3056"/>
    <w:rsid w:val="001B3A3A"/>
    <w:rsid w:val="001B3A66"/>
    <w:rsid w:val="001B46AC"/>
    <w:rsid w:val="001B48E3"/>
    <w:rsid w:val="001B5D6F"/>
    <w:rsid w:val="001B5F41"/>
    <w:rsid w:val="001B6D85"/>
    <w:rsid w:val="001B7A0D"/>
    <w:rsid w:val="001C0420"/>
    <w:rsid w:val="001C0D0D"/>
    <w:rsid w:val="001C0F65"/>
    <w:rsid w:val="001C167F"/>
    <w:rsid w:val="001C2443"/>
    <w:rsid w:val="001C2AFB"/>
    <w:rsid w:val="001C2E79"/>
    <w:rsid w:val="001C3663"/>
    <w:rsid w:val="001C3DB1"/>
    <w:rsid w:val="001C41B5"/>
    <w:rsid w:val="001C5202"/>
    <w:rsid w:val="001C5B7B"/>
    <w:rsid w:val="001C5CC9"/>
    <w:rsid w:val="001C6EA8"/>
    <w:rsid w:val="001D0122"/>
    <w:rsid w:val="001D0BA7"/>
    <w:rsid w:val="001D269C"/>
    <w:rsid w:val="001D330A"/>
    <w:rsid w:val="001D3380"/>
    <w:rsid w:val="001D3801"/>
    <w:rsid w:val="001D3EE9"/>
    <w:rsid w:val="001D4E95"/>
    <w:rsid w:val="001D4ED6"/>
    <w:rsid w:val="001D5A60"/>
    <w:rsid w:val="001D6BC7"/>
    <w:rsid w:val="001D746D"/>
    <w:rsid w:val="001D7DFF"/>
    <w:rsid w:val="001E02A2"/>
    <w:rsid w:val="001E0371"/>
    <w:rsid w:val="001E0688"/>
    <w:rsid w:val="001E0C0F"/>
    <w:rsid w:val="001E1174"/>
    <w:rsid w:val="001E1361"/>
    <w:rsid w:val="001E1856"/>
    <w:rsid w:val="001E38CE"/>
    <w:rsid w:val="001E6FFE"/>
    <w:rsid w:val="001E7AF7"/>
    <w:rsid w:val="001E7E33"/>
    <w:rsid w:val="001F047D"/>
    <w:rsid w:val="001F1673"/>
    <w:rsid w:val="001F1A0F"/>
    <w:rsid w:val="001F27B7"/>
    <w:rsid w:val="001F3424"/>
    <w:rsid w:val="001F3BD1"/>
    <w:rsid w:val="001F471F"/>
    <w:rsid w:val="001F4DC2"/>
    <w:rsid w:val="001F55C4"/>
    <w:rsid w:val="001F57F6"/>
    <w:rsid w:val="001F6221"/>
    <w:rsid w:val="001F69BA"/>
    <w:rsid w:val="001F6A86"/>
    <w:rsid w:val="001F70E1"/>
    <w:rsid w:val="001F7522"/>
    <w:rsid w:val="001F7BB5"/>
    <w:rsid w:val="00200F67"/>
    <w:rsid w:val="00201F1B"/>
    <w:rsid w:val="002040A4"/>
    <w:rsid w:val="00204127"/>
    <w:rsid w:val="00206044"/>
    <w:rsid w:val="0020607E"/>
    <w:rsid w:val="002067BE"/>
    <w:rsid w:val="00207963"/>
    <w:rsid w:val="00207DDE"/>
    <w:rsid w:val="00207F86"/>
    <w:rsid w:val="0021025D"/>
    <w:rsid w:val="00210331"/>
    <w:rsid w:val="002103E7"/>
    <w:rsid w:val="002109F4"/>
    <w:rsid w:val="0021157A"/>
    <w:rsid w:val="002124FC"/>
    <w:rsid w:val="002125DE"/>
    <w:rsid w:val="00212F7A"/>
    <w:rsid w:val="002131FE"/>
    <w:rsid w:val="00213FE9"/>
    <w:rsid w:val="0021445E"/>
    <w:rsid w:val="00214F80"/>
    <w:rsid w:val="00215491"/>
    <w:rsid w:val="00215CC0"/>
    <w:rsid w:val="00216272"/>
    <w:rsid w:val="00216740"/>
    <w:rsid w:val="00217581"/>
    <w:rsid w:val="00217A32"/>
    <w:rsid w:val="00217C5A"/>
    <w:rsid w:val="00217F0A"/>
    <w:rsid w:val="00220205"/>
    <w:rsid w:val="002202DE"/>
    <w:rsid w:val="00220C1C"/>
    <w:rsid w:val="002211B5"/>
    <w:rsid w:val="0022136B"/>
    <w:rsid w:val="00221D1D"/>
    <w:rsid w:val="0022283C"/>
    <w:rsid w:val="00223228"/>
    <w:rsid w:val="0022349D"/>
    <w:rsid w:val="00223A4A"/>
    <w:rsid w:val="00223AA5"/>
    <w:rsid w:val="00223BD6"/>
    <w:rsid w:val="00225731"/>
    <w:rsid w:val="00226172"/>
    <w:rsid w:val="00226DA1"/>
    <w:rsid w:val="00226E9C"/>
    <w:rsid w:val="00230C00"/>
    <w:rsid w:val="00231599"/>
    <w:rsid w:val="00231689"/>
    <w:rsid w:val="00231694"/>
    <w:rsid w:val="00231782"/>
    <w:rsid w:val="002340CD"/>
    <w:rsid w:val="00234256"/>
    <w:rsid w:val="0023489F"/>
    <w:rsid w:val="00234F2A"/>
    <w:rsid w:val="00235133"/>
    <w:rsid w:val="002351D4"/>
    <w:rsid w:val="00235663"/>
    <w:rsid w:val="002358CE"/>
    <w:rsid w:val="00236CFB"/>
    <w:rsid w:val="00237C8B"/>
    <w:rsid w:val="00237EE2"/>
    <w:rsid w:val="00240AFA"/>
    <w:rsid w:val="00240B2A"/>
    <w:rsid w:val="00240F06"/>
    <w:rsid w:val="002410CC"/>
    <w:rsid w:val="002415FA"/>
    <w:rsid w:val="002421DC"/>
    <w:rsid w:val="00242BE2"/>
    <w:rsid w:val="002430B1"/>
    <w:rsid w:val="00244922"/>
    <w:rsid w:val="00244BF7"/>
    <w:rsid w:val="00244C86"/>
    <w:rsid w:val="00244F7B"/>
    <w:rsid w:val="002451CF"/>
    <w:rsid w:val="0024545E"/>
    <w:rsid w:val="00245D62"/>
    <w:rsid w:val="00245F94"/>
    <w:rsid w:val="002503BD"/>
    <w:rsid w:val="00250702"/>
    <w:rsid w:val="002509A2"/>
    <w:rsid w:val="00250BED"/>
    <w:rsid w:val="002511D2"/>
    <w:rsid w:val="002526E7"/>
    <w:rsid w:val="00252856"/>
    <w:rsid w:val="00252B37"/>
    <w:rsid w:val="00253596"/>
    <w:rsid w:val="00253B35"/>
    <w:rsid w:val="00253E06"/>
    <w:rsid w:val="00254742"/>
    <w:rsid w:val="00254916"/>
    <w:rsid w:val="0025738E"/>
    <w:rsid w:val="00257A1B"/>
    <w:rsid w:val="00260087"/>
    <w:rsid w:val="002616F0"/>
    <w:rsid w:val="0026190D"/>
    <w:rsid w:val="00261A21"/>
    <w:rsid w:val="0026271B"/>
    <w:rsid w:val="002630D1"/>
    <w:rsid w:val="0026333E"/>
    <w:rsid w:val="00263867"/>
    <w:rsid w:val="00263D02"/>
    <w:rsid w:val="0026499B"/>
    <w:rsid w:val="00264B3C"/>
    <w:rsid w:val="00265812"/>
    <w:rsid w:val="00265DBF"/>
    <w:rsid w:val="0026648E"/>
    <w:rsid w:val="002665DF"/>
    <w:rsid w:val="002665FC"/>
    <w:rsid w:val="0026794D"/>
    <w:rsid w:val="00267B14"/>
    <w:rsid w:val="00267B18"/>
    <w:rsid w:val="00270A98"/>
    <w:rsid w:val="0027181B"/>
    <w:rsid w:val="002720BC"/>
    <w:rsid w:val="002729AF"/>
    <w:rsid w:val="00272FBF"/>
    <w:rsid w:val="0027307D"/>
    <w:rsid w:val="002731AF"/>
    <w:rsid w:val="002740AA"/>
    <w:rsid w:val="002742EC"/>
    <w:rsid w:val="00274838"/>
    <w:rsid w:val="00274AEA"/>
    <w:rsid w:val="00274BF7"/>
    <w:rsid w:val="0027521B"/>
    <w:rsid w:val="00275B84"/>
    <w:rsid w:val="00276066"/>
    <w:rsid w:val="00277E67"/>
    <w:rsid w:val="00280AAD"/>
    <w:rsid w:val="00282411"/>
    <w:rsid w:val="00283880"/>
    <w:rsid w:val="00284B79"/>
    <w:rsid w:val="00284DAF"/>
    <w:rsid w:val="002863F6"/>
    <w:rsid w:val="00287446"/>
    <w:rsid w:val="0029030D"/>
    <w:rsid w:val="002906C7"/>
    <w:rsid w:val="00290E92"/>
    <w:rsid w:val="00291D34"/>
    <w:rsid w:val="00292AFC"/>
    <w:rsid w:val="0029319B"/>
    <w:rsid w:val="002937A5"/>
    <w:rsid w:val="0029421E"/>
    <w:rsid w:val="00294FD2"/>
    <w:rsid w:val="00296947"/>
    <w:rsid w:val="00296A8D"/>
    <w:rsid w:val="00296DB1"/>
    <w:rsid w:val="00297FAC"/>
    <w:rsid w:val="002A1479"/>
    <w:rsid w:val="002A1A28"/>
    <w:rsid w:val="002A1B24"/>
    <w:rsid w:val="002A22C8"/>
    <w:rsid w:val="002A2996"/>
    <w:rsid w:val="002A2C51"/>
    <w:rsid w:val="002A2DE6"/>
    <w:rsid w:val="002A2DFA"/>
    <w:rsid w:val="002A3DC8"/>
    <w:rsid w:val="002A427A"/>
    <w:rsid w:val="002A54D4"/>
    <w:rsid w:val="002A5A81"/>
    <w:rsid w:val="002A651A"/>
    <w:rsid w:val="002A6A21"/>
    <w:rsid w:val="002A716A"/>
    <w:rsid w:val="002B0B60"/>
    <w:rsid w:val="002B12D8"/>
    <w:rsid w:val="002B1A59"/>
    <w:rsid w:val="002B1EFB"/>
    <w:rsid w:val="002B340C"/>
    <w:rsid w:val="002B44A7"/>
    <w:rsid w:val="002B45A5"/>
    <w:rsid w:val="002B4E73"/>
    <w:rsid w:val="002B53F8"/>
    <w:rsid w:val="002B5EFF"/>
    <w:rsid w:val="002B74EC"/>
    <w:rsid w:val="002B7BF1"/>
    <w:rsid w:val="002B7E50"/>
    <w:rsid w:val="002C0F08"/>
    <w:rsid w:val="002C138F"/>
    <w:rsid w:val="002C1D89"/>
    <w:rsid w:val="002C4B62"/>
    <w:rsid w:val="002C4CA4"/>
    <w:rsid w:val="002C4EEE"/>
    <w:rsid w:val="002C6131"/>
    <w:rsid w:val="002C7FF5"/>
    <w:rsid w:val="002D06FE"/>
    <w:rsid w:val="002D0A3C"/>
    <w:rsid w:val="002D0B21"/>
    <w:rsid w:val="002D20DE"/>
    <w:rsid w:val="002D2D39"/>
    <w:rsid w:val="002D2DB5"/>
    <w:rsid w:val="002D427F"/>
    <w:rsid w:val="002D5112"/>
    <w:rsid w:val="002D5BE0"/>
    <w:rsid w:val="002D65E1"/>
    <w:rsid w:val="002D69BA"/>
    <w:rsid w:val="002D76DB"/>
    <w:rsid w:val="002D7902"/>
    <w:rsid w:val="002D79B4"/>
    <w:rsid w:val="002D7CD9"/>
    <w:rsid w:val="002E2018"/>
    <w:rsid w:val="002E4B76"/>
    <w:rsid w:val="002E4CD5"/>
    <w:rsid w:val="002E5E53"/>
    <w:rsid w:val="002E68CB"/>
    <w:rsid w:val="002E74DA"/>
    <w:rsid w:val="002E7FD8"/>
    <w:rsid w:val="002F180A"/>
    <w:rsid w:val="002F1C05"/>
    <w:rsid w:val="002F2C78"/>
    <w:rsid w:val="002F3959"/>
    <w:rsid w:val="002F3992"/>
    <w:rsid w:val="002F42A3"/>
    <w:rsid w:val="002F468F"/>
    <w:rsid w:val="002F5435"/>
    <w:rsid w:val="002F57E4"/>
    <w:rsid w:val="002F5A74"/>
    <w:rsid w:val="002F62FB"/>
    <w:rsid w:val="002F684A"/>
    <w:rsid w:val="002F6E84"/>
    <w:rsid w:val="002F739C"/>
    <w:rsid w:val="00300325"/>
    <w:rsid w:val="003005E8"/>
    <w:rsid w:val="00302818"/>
    <w:rsid w:val="00302B19"/>
    <w:rsid w:val="00302D4E"/>
    <w:rsid w:val="0030390E"/>
    <w:rsid w:val="00303F6D"/>
    <w:rsid w:val="00305151"/>
    <w:rsid w:val="00305A92"/>
    <w:rsid w:val="0030697F"/>
    <w:rsid w:val="00306D38"/>
    <w:rsid w:val="00310183"/>
    <w:rsid w:val="00310280"/>
    <w:rsid w:val="0031037D"/>
    <w:rsid w:val="00310B47"/>
    <w:rsid w:val="00310BD2"/>
    <w:rsid w:val="00310BF9"/>
    <w:rsid w:val="0031222A"/>
    <w:rsid w:val="00312D84"/>
    <w:rsid w:val="003130A3"/>
    <w:rsid w:val="003148BB"/>
    <w:rsid w:val="00314F2F"/>
    <w:rsid w:val="00315CA9"/>
    <w:rsid w:val="00316CDF"/>
    <w:rsid w:val="003170DB"/>
    <w:rsid w:val="003177B4"/>
    <w:rsid w:val="00320A41"/>
    <w:rsid w:val="00321711"/>
    <w:rsid w:val="0032274D"/>
    <w:rsid w:val="0032282F"/>
    <w:rsid w:val="00322F06"/>
    <w:rsid w:val="00323B52"/>
    <w:rsid w:val="0032436D"/>
    <w:rsid w:val="00324B66"/>
    <w:rsid w:val="00324D71"/>
    <w:rsid w:val="003252C6"/>
    <w:rsid w:val="00326387"/>
    <w:rsid w:val="00327D95"/>
    <w:rsid w:val="0033036B"/>
    <w:rsid w:val="0033073A"/>
    <w:rsid w:val="0033175D"/>
    <w:rsid w:val="00331FF4"/>
    <w:rsid w:val="003326D2"/>
    <w:rsid w:val="00332F04"/>
    <w:rsid w:val="003339D8"/>
    <w:rsid w:val="003348F7"/>
    <w:rsid w:val="003354EF"/>
    <w:rsid w:val="0033566F"/>
    <w:rsid w:val="003359F8"/>
    <w:rsid w:val="0033618E"/>
    <w:rsid w:val="00337420"/>
    <w:rsid w:val="00337D48"/>
    <w:rsid w:val="0034046D"/>
    <w:rsid w:val="00340C1B"/>
    <w:rsid w:val="00341216"/>
    <w:rsid w:val="00342582"/>
    <w:rsid w:val="0034259B"/>
    <w:rsid w:val="00342A33"/>
    <w:rsid w:val="00343540"/>
    <w:rsid w:val="00343723"/>
    <w:rsid w:val="00343D16"/>
    <w:rsid w:val="00344038"/>
    <w:rsid w:val="0034414A"/>
    <w:rsid w:val="003445B9"/>
    <w:rsid w:val="0034664F"/>
    <w:rsid w:val="00347228"/>
    <w:rsid w:val="00347FCE"/>
    <w:rsid w:val="0035099B"/>
    <w:rsid w:val="00350A90"/>
    <w:rsid w:val="00350E29"/>
    <w:rsid w:val="003523BE"/>
    <w:rsid w:val="003526EF"/>
    <w:rsid w:val="003529D3"/>
    <w:rsid w:val="0035334F"/>
    <w:rsid w:val="00353848"/>
    <w:rsid w:val="003538B3"/>
    <w:rsid w:val="00354F2E"/>
    <w:rsid w:val="00355210"/>
    <w:rsid w:val="00355749"/>
    <w:rsid w:val="00355DF5"/>
    <w:rsid w:val="00355FC8"/>
    <w:rsid w:val="003560A5"/>
    <w:rsid w:val="003568F7"/>
    <w:rsid w:val="00356E68"/>
    <w:rsid w:val="00357463"/>
    <w:rsid w:val="003601C5"/>
    <w:rsid w:val="003614D4"/>
    <w:rsid w:val="003616D3"/>
    <w:rsid w:val="0036171C"/>
    <w:rsid w:val="00361783"/>
    <w:rsid w:val="00362181"/>
    <w:rsid w:val="003627D8"/>
    <w:rsid w:val="00362821"/>
    <w:rsid w:val="00363147"/>
    <w:rsid w:val="00363779"/>
    <w:rsid w:val="00363948"/>
    <w:rsid w:val="0036399A"/>
    <w:rsid w:val="003642FE"/>
    <w:rsid w:val="0036432D"/>
    <w:rsid w:val="00365772"/>
    <w:rsid w:val="00365D2F"/>
    <w:rsid w:val="00366D80"/>
    <w:rsid w:val="00367160"/>
    <w:rsid w:val="00370451"/>
    <w:rsid w:val="00370583"/>
    <w:rsid w:val="003715DD"/>
    <w:rsid w:val="00371BC1"/>
    <w:rsid w:val="0037244F"/>
    <w:rsid w:val="00374341"/>
    <w:rsid w:val="003744D8"/>
    <w:rsid w:val="0037492C"/>
    <w:rsid w:val="003751FD"/>
    <w:rsid w:val="003754AA"/>
    <w:rsid w:val="003754F2"/>
    <w:rsid w:val="00376768"/>
    <w:rsid w:val="00376A1E"/>
    <w:rsid w:val="003805D5"/>
    <w:rsid w:val="00380879"/>
    <w:rsid w:val="00380991"/>
    <w:rsid w:val="003809E5"/>
    <w:rsid w:val="0038121B"/>
    <w:rsid w:val="003825C9"/>
    <w:rsid w:val="00382638"/>
    <w:rsid w:val="0038280C"/>
    <w:rsid w:val="003831D6"/>
    <w:rsid w:val="0038388E"/>
    <w:rsid w:val="00383A30"/>
    <w:rsid w:val="00383C6E"/>
    <w:rsid w:val="00384641"/>
    <w:rsid w:val="003849F0"/>
    <w:rsid w:val="00384D57"/>
    <w:rsid w:val="003858C0"/>
    <w:rsid w:val="0038717B"/>
    <w:rsid w:val="003900C4"/>
    <w:rsid w:val="00390306"/>
    <w:rsid w:val="003907BA"/>
    <w:rsid w:val="0039099F"/>
    <w:rsid w:val="00391275"/>
    <w:rsid w:val="00391896"/>
    <w:rsid w:val="00393ACC"/>
    <w:rsid w:val="0039402F"/>
    <w:rsid w:val="00394D5D"/>
    <w:rsid w:val="00396187"/>
    <w:rsid w:val="00396502"/>
    <w:rsid w:val="00396901"/>
    <w:rsid w:val="003A0B32"/>
    <w:rsid w:val="003A17FA"/>
    <w:rsid w:val="003A1AFE"/>
    <w:rsid w:val="003A1D22"/>
    <w:rsid w:val="003A20A9"/>
    <w:rsid w:val="003A2986"/>
    <w:rsid w:val="003A2C63"/>
    <w:rsid w:val="003A3A1C"/>
    <w:rsid w:val="003A40F2"/>
    <w:rsid w:val="003A4843"/>
    <w:rsid w:val="003A5514"/>
    <w:rsid w:val="003A57FD"/>
    <w:rsid w:val="003A5977"/>
    <w:rsid w:val="003A5DF9"/>
    <w:rsid w:val="003A5F46"/>
    <w:rsid w:val="003A61D9"/>
    <w:rsid w:val="003A6DEB"/>
    <w:rsid w:val="003A7ECF"/>
    <w:rsid w:val="003B04A2"/>
    <w:rsid w:val="003B094A"/>
    <w:rsid w:val="003B1270"/>
    <w:rsid w:val="003B1CEA"/>
    <w:rsid w:val="003B1D0E"/>
    <w:rsid w:val="003B21C3"/>
    <w:rsid w:val="003B29ED"/>
    <w:rsid w:val="003B34CC"/>
    <w:rsid w:val="003B3C1B"/>
    <w:rsid w:val="003B4457"/>
    <w:rsid w:val="003B44E6"/>
    <w:rsid w:val="003B5045"/>
    <w:rsid w:val="003B61BF"/>
    <w:rsid w:val="003B6701"/>
    <w:rsid w:val="003B740D"/>
    <w:rsid w:val="003B7849"/>
    <w:rsid w:val="003B7A7C"/>
    <w:rsid w:val="003B7D42"/>
    <w:rsid w:val="003B7D66"/>
    <w:rsid w:val="003C010B"/>
    <w:rsid w:val="003C13CB"/>
    <w:rsid w:val="003C18D8"/>
    <w:rsid w:val="003C1B5F"/>
    <w:rsid w:val="003C2019"/>
    <w:rsid w:val="003C2284"/>
    <w:rsid w:val="003C22D5"/>
    <w:rsid w:val="003C25D0"/>
    <w:rsid w:val="003C305F"/>
    <w:rsid w:val="003C3399"/>
    <w:rsid w:val="003C4257"/>
    <w:rsid w:val="003C47EC"/>
    <w:rsid w:val="003C5237"/>
    <w:rsid w:val="003C640A"/>
    <w:rsid w:val="003C6B0F"/>
    <w:rsid w:val="003C6F3F"/>
    <w:rsid w:val="003D075F"/>
    <w:rsid w:val="003D1C51"/>
    <w:rsid w:val="003D2608"/>
    <w:rsid w:val="003D2CF2"/>
    <w:rsid w:val="003D4B8C"/>
    <w:rsid w:val="003D4DAA"/>
    <w:rsid w:val="003D5184"/>
    <w:rsid w:val="003D570E"/>
    <w:rsid w:val="003D5D87"/>
    <w:rsid w:val="003D6A51"/>
    <w:rsid w:val="003D7539"/>
    <w:rsid w:val="003E00B5"/>
    <w:rsid w:val="003E0D3E"/>
    <w:rsid w:val="003E0DB6"/>
    <w:rsid w:val="003E0FDC"/>
    <w:rsid w:val="003E1AA1"/>
    <w:rsid w:val="003E202D"/>
    <w:rsid w:val="003E2657"/>
    <w:rsid w:val="003E28C1"/>
    <w:rsid w:val="003E525B"/>
    <w:rsid w:val="003E5B74"/>
    <w:rsid w:val="003E62C0"/>
    <w:rsid w:val="003E6351"/>
    <w:rsid w:val="003E63B8"/>
    <w:rsid w:val="003E6B7B"/>
    <w:rsid w:val="003E7149"/>
    <w:rsid w:val="003E7E74"/>
    <w:rsid w:val="003F1DA2"/>
    <w:rsid w:val="003F216F"/>
    <w:rsid w:val="003F2B01"/>
    <w:rsid w:val="003F670A"/>
    <w:rsid w:val="003F6742"/>
    <w:rsid w:val="003F69E1"/>
    <w:rsid w:val="003F719E"/>
    <w:rsid w:val="003F785F"/>
    <w:rsid w:val="003F7878"/>
    <w:rsid w:val="00400065"/>
    <w:rsid w:val="004007F8"/>
    <w:rsid w:val="00402FF1"/>
    <w:rsid w:val="004058CA"/>
    <w:rsid w:val="00406633"/>
    <w:rsid w:val="0040737E"/>
    <w:rsid w:val="00407390"/>
    <w:rsid w:val="00407EE6"/>
    <w:rsid w:val="00410B96"/>
    <w:rsid w:val="00410EFC"/>
    <w:rsid w:val="00411C36"/>
    <w:rsid w:val="004138C1"/>
    <w:rsid w:val="00415653"/>
    <w:rsid w:val="00415E4F"/>
    <w:rsid w:val="00416734"/>
    <w:rsid w:val="004209E6"/>
    <w:rsid w:val="004216ED"/>
    <w:rsid w:val="0042198E"/>
    <w:rsid w:val="00421E30"/>
    <w:rsid w:val="00423450"/>
    <w:rsid w:val="004239F1"/>
    <w:rsid w:val="00423D69"/>
    <w:rsid w:val="00423D7B"/>
    <w:rsid w:val="00423D9B"/>
    <w:rsid w:val="004264AC"/>
    <w:rsid w:val="00426B31"/>
    <w:rsid w:val="00427071"/>
    <w:rsid w:val="00427394"/>
    <w:rsid w:val="00427D57"/>
    <w:rsid w:val="004303A9"/>
    <w:rsid w:val="0043050F"/>
    <w:rsid w:val="00432FCA"/>
    <w:rsid w:val="004335FC"/>
    <w:rsid w:val="00433666"/>
    <w:rsid w:val="00433718"/>
    <w:rsid w:val="00433A85"/>
    <w:rsid w:val="0043443F"/>
    <w:rsid w:val="004345CA"/>
    <w:rsid w:val="004348D4"/>
    <w:rsid w:val="0043630D"/>
    <w:rsid w:val="00436C30"/>
    <w:rsid w:val="00436CA4"/>
    <w:rsid w:val="0043793B"/>
    <w:rsid w:val="00437A66"/>
    <w:rsid w:val="00437A9F"/>
    <w:rsid w:val="00440E0C"/>
    <w:rsid w:val="00441F93"/>
    <w:rsid w:val="00441FEE"/>
    <w:rsid w:val="00442C81"/>
    <w:rsid w:val="00444114"/>
    <w:rsid w:val="0044445A"/>
    <w:rsid w:val="00444886"/>
    <w:rsid w:val="00444BD5"/>
    <w:rsid w:val="00445C25"/>
    <w:rsid w:val="00445D11"/>
    <w:rsid w:val="004465D7"/>
    <w:rsid w:val="00446788"/>
    <w:rsid w:val="0044679D"/>
    <w:rsid w:val="004479F2"/>
    <w:rsid w:val="00447EAB"/>
    <w:rsid w:val="004500E2"/>
    <w:rsid w:val="00450833"/>
    <w:rsid w:val="00450CA1"/>
    <w:rsid w:val="00452C90"/>
    <w:rsid w:val="00452FB6"/>
    <w:rsid w:val="00454038"/>
    <w:rsid w:val="0045473B"/>
    <w:rsid w:val="00455794"/>
    <w:rsid w:val="00455EAE"/>
    <w:rsid w:val="004569DF"/>
    <w:rsid w:val="004578B1"/>
    <w:rsid w:val="00457FC9"/>
    <w:rsid w:val="00460105"/>
    <w:rsid w:val="0046076D"/>
    <w:rsid w:val="00460922"/>
    <w:rsid w:val="00462898"/>
    <w:rsid w:val="00462E26"/>
    <w:rsid w:val="00463BEC"/>
    <w:rsid w:val="00464564"/>
    <w:rsid w:val="00464739"/>
    <w:rsid w:val="00465599"/>
    <w:rsid w:val="00465936"/>
    <w:rsid w:val="00465A3D"/>
    <w:rsid w:val="00465C27"/>
    <w:rsid w:val="00466AB3"/>
    <w:rsid w:val="00467186"/>
    <w:rsid w:val="0046762B"/>
    <w:rsid w:val="0047061E"/>
    <w:rsid w:val="0047156B"/>
    <w:rsid w:val="00471AC8"/>
    <w:rsid w:val="0047278C"/>
    <w:rsid w:val="00473E5C"/>
    <w:rsid w:val="00474A3A"/>
    <w:rsid w:val="004753AB"/>
    <w:rsid w:val="004755EB"/>
    <w:rsid w:val="00475B2A"/>
    <w:rsid w:val="00475C40"/>
    <w:rsid w:val="00476502"/>
    <w:rsid w:val="00476AE0"/>
    <w:rsid w:val="00477EA0"/>
    <w:rsid w:val="00480278"/>
    <w:rsid w:val="00480D81"/>
    <w:rsid w:val="00481ABE"/>
    <w:rsid w:val="00481E14"/>
    <w:rsid w:val="00481EC9"/>
    <w:rsid w:val="004834E7"/>
    <w:rsid w:val="00483C9C"/>
    <w:rsid w:val="00483DBE"/>
    <w:rsid w:val="0048425C"/>
    <w:rsid w:val="004853B3"/>
    <w:rsid w:val="00485C52"/>
    <w:rsid w:val="00485DA7"/>
    <w:rsid w:val="0048607A"/>
    <w:rsid w:val="00486F06"/>
    <w:rsid w:val="00487A76"/>
    <w:rsid w:val="00487DAE"/>
    <w:rsid w:val="004944B2"/>
    <w:rsid w:val="00494BC1"/>
    <w:rsid w:val="00494C96"/>
    <w:rsid w:val="00495066"/>
    <w:rsid w:val="00495253"/>
    <w:rsid w:val="004953E3"/>
    <w:rsid w:val="0049599E"/>
    <w:rsid w:val="00495D45"/>
    <w:rsid w:val="00495ED6"/>
    <w:rsid w:val="004965D0"/>
    <w:rsid w:val="00496BA8"/>
    <w:rsid w:val="00497515"/>
    <w:rsid w:val="004A000B"/>
    <w:rsid w:val="004A0786"/>
    <w:rsid w:val="004A07D3"/>
    <w:rsid w:val="004A0C96"/>
    <w:rsid w:val="004A1231"/>
    <w:rsid w:val="004A149F"/>
    <w:rsid w:val="004A1855"/>
    <w:rsid w:val="004A1DF5"/>
    <w:rsid w:val="004A264B"/>
    <w:rsid w:val="004A2CC4"/>
    <w:rsid w:val="004A3044"/>
    <w:rsid w:val="004A338A"/>
    <w:rsid w:val="004A371E"/>
    <w:rsid w:val="004A3EC8"/>
    <w:rsid w:val="004A42C7"/>
    <w:rsid w:val="004A466F"/>
    <w:rsid w:val="004A5BD2"/>
    <w:rsid w:val="004A6376"/>
    <w:rsid w:val="004A67B6"/>
    <w:rsid w:val="004A6869"/>
    <w:rsid w:val="004A69E3"/>
    <w:rsid w:val="004B2EDF"/>
    <w:rsid w:val="004B37D8"/>
    <w:rsid w:val="004B3B59"/>
    <w:rsid w:val="004B3B7F"/>
    <w:rsid w:val="004B3D0F"/>
    <w:rsid w:val="004B3EC5"/>
    <w:rsid w:val="004B56A4"/>
    <w:rsid w:val="004B579F"/>
    <w:rsid w:val="004B5CBA"/>
    <w:rsid w:val="004B6468"/>
    <w:rsid w:val="004B667F"/>
    <w:rsid w:val="004B6755"/>
    <w:rsid w:val="004B709F"/>
    <w:rsid w:val="004B72BF"/>
    <w:rsid w:val="004B7C17"/>
    <w:rsid w:val="004B7D2D"/>
    <w:rsid w:val="004C00A6"/>
    <w:rsid w:val="004C08E8"/>
    <w:rsid w:val="004C1C43"/>
    <w:rsid w:val="004C1FC5"/>
    <w:rsid w:val="004C20DF"/>
    <w:rsid w:val="004C2594"/>
    <w:rsid w:val="004C308F"/>
    <w:rsid w:val="004C4910"/>
    <w:rsid w:val="004C50E7"/>
    <w:rsid w:val="004C547E"/>
    <w:rsid w:val="004C5A85"/>
    <w:rsid w:val="004C6194"/>
    <w:rsid w:val="004C71D6"/>
    <w:rsid w:val="004C7B12"/>
    <w:rsid w:val="004D00A6"/>
    <w:rsid w:val="004D0ABB"/>
    <w:rsid w:val="004D1202"/>
    <w:rsid w:val="004D256B"/>
    <w:rsid w:val="004D26D4"/>
    <w:rsid w:val="004D28F0"/>
    <w:rsid w:val="004D2A54"/>
    <w:rsid w:val="004D2D92"/>
    <w:rsid w:val="004D412D"/>
    <w:rsid w:val="004D459D"/>
    <w:rsid w:val="004D5B5E"/>
    <w:rsid w:val="004D61D3"/>
    <w:rsid w:val="004D76FE"/>
    <w:rsid w:val="004E01EA"/>
    <w:rsid w:val="004E0A55"/>
    <w:rsid w:val="004E1495"/>
    <w:rsid w:val="004E1872"/>
    <w:rsid w:val="004E1B19"/>
    <w:rsid w:val="004E1E86"/>
    <w:rsid w:val="004E2521"/>
    <w:rsid w:val="004E27CB"/>
    <w:rsid w:val="004E351A"/>
    <w:rsid w:val="004E3AEF"/>
    <w:rsid w:val="004E3B96"/>
    <w:rsid w:val="004E3D99"/>
    <w:rsid w:val="004E4E68"/>
    <w:rsid w:val="004E5ABE"/>
    <w:rsid w:val="004E5B90"/>
    <w:rsid w:val="004E610D"/>
    <w:rsid w:val="004E7424"/>
    <w:rsid w:val="004E7A5B"/>
    <w:rsid w:val="004E7C5C"/>
    <w:rsid w:val="004F0A9F"/>
    <w:rsid w:val="004F0EEA"/>
    <w:rsid w:val="004F149E"/>
    <w:rsid w:val="004F2065"/>
    <w:rsid w:val="004F2300"/>
    <w:rsid w:val="004F25DB"/>
    <w:rsid w:val="004F383B"/>
    <w:rsid w:val="004F4131"/>
    <w:rsid w:val="004F48C7"/>
    <w:rsid w:val="004F4D89"/>
    <w:rsid w:val="004F56EE"/>
    <w:rsid w:val="004F57E3"/>
    <w:rsid w:val="004F5A4F"/>
    <w:rsid w:val="004F65F6"/>
    <w:rsid w:val="004F67EC"/>
    <w:rsid w:val="004F67F5"/>
    <w:rsid w:val="004F6DC4"/>
    <w:rsid w:val="004F7284"/>
    <w:rsid w:val="004F7A1C"/>
    <w:rsid w:val="004F7C37"/>
    <w:rsid w:val="00500B1E"/>
    <w:rsid w:val="005017D9"/>
    <w:rsid w:val="0050302C"/>
    <w:rsid w:val="0050323B"/>
    <w:rsid w:val="00503419"/>
    <w:rsid w:val="005034DB"/>
    <w:rsid w:val="00503EB9"/>
    <w:rsid w:val="00504330"/>
    <w:rsid w:val="0050491D"/>
    <w:rsid w:val="005053F0"/>
    <w:rsid w:val="0050599F"/>
    <w:rsid w:val="00505F23"/>
    <w:rsid w:val="00510272"/>
    <w:rsid w:val="00511CC8"/>
    <w:rsid w:val="00512A82"/>
    <w:rsid w:val="00512D16"/>
    <w:rsid w:val="005135A5"/>
    <w:rsid w:val="005149A6"/>
    <w:rsid w:val="00516472"/>
    <w:rsid w:val="00516707"/>
    <w:rsid w:val="00517F6F"/>
    <w:rsid w:val="00520249"/>
    <w:rsid w:val="00520E13"/>
    <w:rsid w:val="00520EBD"/>
    <w:rsid w:val="0052267C"/>
    <w:rsid w:val="0052276A"/>
    <w:rsid w:val="00522E53"/>
    <w:rsid w:val="0052358F"/>
    <w:rsid w:val="00523BD3"/>
    <w:rsid w:val="005240F9"/>
    <w:rsid w:val="0052439E"/>
    <w:rsid w:val="005252E1"/>
    <w:rsid w:val="005258DE"/>
    <w:rsid w:val="00525E00"/>
    <w:rsid w:val="00526A73"/>
    <w:rsid w:val="00526CC2"/>
    <w:rsid w:val="00526E2C"/>
    <w:rsid w:val="00527057"/>
    <w:rsid w:val="0052778D"/>
    <w:rsid w:val="00527FC4"/>
    <w:rsid w:val="00530732"/>
    <w:rsid w:val="00532062"/>
    <w:rsid w:val="0053211A"/>
    <w:rsid w:val="00533D60"/>
    <w:rsid w:val="00534844"/>
    <w:rsid w:val="0053496F"/>
    <w:rsid w:val="00534EF1"/>
    <w:rsid w:val="0053535D"/>
    <w:rsid w:val="005353D9"/>
    <w:rsid w:val="005358F9"/>
    <w:rsid w:val="00535F52"/>
    <w:rsid w:val="00536623"/>
    <w:rsid w:val="00536ED3"/>
    <w:rsid w:val="00537E81"/>
    <w:rsid w:val="0054096A"/>
    <w:rsid w:val="00540D21"/>
    <w:rsid w:val="005412B0"/>
    <w:rsid w:val="005414DD"/>
    <w:rsid w:val="00541961"/>
    <w:rsid w:val="005424E6"/>
    <w:rsid w:val="0054437F"/>
    <w:rsid w:val="005464FD"/>
    <w:rsid w:val="005468A7"/>
    <w:rsid w:val="005474D2"/>
    <w:rsid w:val="0055085C"/>
    <w:rsid w:val="00550CA0"/>
    <w:rsid w:val="005513A6"/>
    <w:rsid w:val="00551633"/>
    <w:rsid w:val="00551855"/>
    <w:rsid w:val="00552343"/>
    <w:rsid w:val="00553673"/>
    <w:rsid w:val="00553EB0"/>
    <w:rsid w:val="005544D3"/>
    <w:rsid w:val="0055587F"/>
    <w:rsid w:val="00556254"/>
    <w:rsid w:val="00556515"/>
    <w:rsid w:val="00556E33"/>
    <w:rsid w:val="00557D26"/>
    <w:rsid w:val="0056006F"/>
    <w:rsid w:val="00560164"/>
    <w:rsid w:val="00560D97"/>
    <w:rsid w:val="005619A6"/>
    <w:rsid w:val="00562362"/>
    <w:rsid w:val="00562706"/>
    <w:rsid w:val="0056392B"/>
    <w:rsid w:val="00563A28"/>
    <w:rsid w:val="00564572"/>
    <w:rsid w:val="00564579"/>
    <w:rsid w:val="00564DB5"/>
    <w:rsid w:val="00565200"/>
    <w:rsid w:val="005657B0"/>
    <w:rsid w:val="005669DB"/>
    <w:rsid w:val="00566D53"/>
    <w:rsid w:val="00566F03"/>
    <w:rsid w:val="0056776E"/>
    <w:rsid w:val="0057135B"/>
    <w:rsid w:val="00572111"/>
    <w:rsid w:val="005725C2"/>
    <w:rsid w:val="00572805"/>
    <w:rsid w:val="00572D38"/>
    <w:rsid w:val="00572E84"/>
    <w:rsid w:val="005730F7"/>
    <w:rsid w:val="005745A2"/>
    <w:rsid w:val="00574A53"/>
    <w:rsid w:val="00575F10"/>
    <w:rsid w:val="00576A51"/>
    <w:rsid w:val="00576E2E"/>
    <w:rsid w:val="00577B85"/>
    <w:rsid w:val="00577C28"/>
    <w:rsid w:val="00580289"/>
    <w:rsid w:val="00581C00"/>
    <w:rsid w:val="00581EB2"/>
    <w:rsid w:val="00582189"/>
    <w:rsid w:val="005823DD"/>
    <w:rsid w:val="0058435A"/>
    <w:rsid w:val="00585220"/>
    <w:rsid w:val="00585929"/>
    <w:rsid w:val="0058645E"/>
    <w:rsid w:val="0058683B"/>
    <w:rsid w:val="00586F14"/>
    <w:rsid w:val="00587423"/>
    <w:rsid w:val="00587514"/>
    <w:rsid w:val="005901CD"/>
    <w:rsid w:val="0059058C"/>
    <w:rsid w:val="00590E2A"/>
    <w:rsid w:val="005918AD"/>
    <w:rsid w:val="00591964"/>
    <w:rsid w:val="00591D86"/>
    <w:rsid w:val="00591E6C"/>
    <w:rsid w:val="00592A68"/>
    <w:rsid w:val="00593002"/>
    <w:rsid w:val="005939BD"/>
    <w:rsid w:val="005940C2"/>
    <w:rsid w:val="005942DB"/>
    <w:rsid w:val="005969D6"/>
    <w:rsid w:val="00596D0F"/>
    <w:rsid w:val="005A01DB"/>
    <w:rsid w:val="005A1104"/>
    <w:rsid w:val="005A178C"/>
    <w:rsid w:val="005A3A01"/>
    <w:rsid w:val="005A3C76"/>
    <w:rsid w:val="005A3E20"/>
    <w:rsid w:val="005A4CB9"/>
    <w:rsid w:val="005A51A4"/>
    <w:rsid w:val="005A59FF"/>
    <w:rsid w:val="005A6161"/>
    <w:rsid w:val="005A6536"/>
    <w:rsid w:val="005A705A"/>
    <w:rsid w:val="005A72C2"/>
    <w:rsid w:val="005A7985"/>
    <w:rsid w:val="005A7EBA"/>
    <w:rsid w:val="005B066E"/>
    <w:rsid w:val="005B0857"/>
    <w:rsid w:val="005B15A2"/>
    <w:rsid w:val="005B234A"/>
    <w:rsid w:val="005B347B"/>
    <w:rsid w:val="005B3A70"/>
    <w:rsid w:val="005B3C0F"/>
    <w:rsid w:val="005B4F8D"/>
    <w:rsid w:val="005B5290"/>
    <w:rsid w:val="005B65C9"/>
    <w:rsid w:val="005B6941"/>
    <w:rsid w:val="005C01C1"/>
    <w:rsid w:val="005C1C54"/>
    <w:rsid w:val="005C31F0"/>
    <w:rsid w:val="005C4ACE"/>
    <w:rsid w:val="005C4C7D"/>
    <w:rsid w:val="005C5060"/>
    <w:rsid w:val="005C5141"/>
    <w:rsid w:val="005C5EB0"/>
    <w:rsid w:val="005C633D"/>
    <w:rsid w:val="005C651A"/>
    <w:rsid w:val="005C7D32"/>
    <w:rsid w:val="005C7E60"/>
    <w:rsid w:val="005D062B"/>
    <w:rsid w:val="005D09F4"/>
    <w:rsid w:val="005D11E8"/>
    <w:rsid w:val="005D14C9"/>
    <w:rsid w:val="005D15CE"/>
    <w:rsid w:val="005D22EA"/>
    <w:rsid w:val="005D28C5"/>
    <w:rsid w:val="005D28DD"/>
    <w:rsid w:val="005D38F3"/>
    <w:rsid w:val="005D58C6"/>
    <w:rsid w:val="005D66B3"/>
    <w:rsid w:val="005D68F3"/>
    <w:rsid w:val="005D6BA4"/>
    <w:rsid w:val="005D70BC"/>
    <w:rsid w:val="005D7A30"/>
    <w:rsid w:val="005D7FD6"/>
    <w:rsid w:val="005E00C6"/>
    <w:rsid w:val="005E245B"/>
    <w:rsid w:val="005E24A2"/>
    <w:rsid w:val="005E299F"/>
    <w:rsid w:val="005E2C0A"/>
    <w:rsid w:val="005E30FB"/>
    <w:rsid w:val="005E3D2F"/>
    <w:rsid w:val="005E45BC"/>
    <w:rsid w:val="005E49D1"/>
    <w:rsid w:val="005E4C97"/>
    <w:rsid w:val="005E4CB1"/>
    <w:rsid w:val="005E52AB"/>
    <w:rsid w:val="005E7542"/>
    <w:rsid w:val="005F06AC"/>
    <w:rsid w:val="005F0878"/>
    <w:rsid w:val="005F08AB"/>
    <w:rsid w:val="005F0FFA"/>
    <w:rsid w:val="005F2EBD"/>
    <w:rsid w:val="005F3161"/>
    <w:rsid w:val="005F3785"/>
    <w:rsid w:val="005F3926"/>
    <w:rsid w:val="005F49FE"/>
    <w:rsid w:val="005F4B4C"/>
    <w:rsid w:val="005F4F82"/>
    <w:rsid w:val="005F50E9"/>
    <w:rsid w:val="005F5C10"/>
    <w:rsid w:val="005F66BF"/>
    <w:rsid w:val="005F67A7"/>
    <w:rsid w:val="005F6942"/>
    <w:rsid w:val="005F7D2C"/>
    <w:rsid w:val="0060018A"/>
    <w:rsid w:val="006007E8"/>
    <w:rsid w:val="00600C3D"/>
    <w:rsid w:val="00600E5F"/>
    <w:rsid w:val="00601890"/>
    <w:rsid w:val="00601923"/>
    <w:rsid w:val="0060208A"/>
    <w:rsid w:val="00602661"/>
    <w:rsid w:val="00602EAC"/>
    <w:rsid w:val="00602F64"/>
    <w:rsid w:val="006035D2"/>
    <w:rsid w:val="00603DB9"/>
    <w:rsid w:val="00604C0A"/>
    <w:rsid w:val="00606706"/>
    <w:rsid w:val="00610249"/>
    <w:rsid w:val="00610267"/>
    <w:rsid w:val="006108D6"/>
    <w:rsid w:val="00610C47"/>
    <w:rsid w:val="0061178D"/>
    <w:rsid w:val="00611E4A"/>
    <w:rsid w:val="006127EB"/>
    <w:rsid w:val="00613198"/>
    <w:rsid w:val="00613535"/>
    <w:rsid w:val="0061488B"/>
    <w:rsid w:val="00614901"/>
    <w:rsid w:val="00614AFC"/>
    <w:rsid w:val="006150B2"/>
    <w:rsid w:val="00615B3E"/>
    <w:rsid w:val="00615D6D"/>
    <w:rsid w:val="00615E34"/>
    <w:rsid w:val="00616A5E"/>
    <w:rsid w:val="0061731C"/>
    <w:rsid w:val="00617D08"/>
    <w:rsid w:val="00623030"/>
    <w:rsid w:val="006230A9"/>
    <w:rsid w:val="00623432"/>
    <w:rsid w:val="00623ADC"/>
    <w:rsid w:val="006240AC"/>
    <w:rsid w:val="0062427E"/>
    <w:rsid w:val="00624380"/>
    <w:rsid w:val="00625912"/>
    <w:rsid w:val="00625995"/>
    <w:rsid w:val="00626206"/>
    <w:rsid w:val="006262BC"/>
    <w:rsid w:val="0062651E"/>
    <w:rsid w:val="006271B3"/>
    <w:rsid w:val="0063042C"/>
    <w:rsid w:val="00630C5A"/>
    <w:rsid w:val="00631EE7"/>
    <w:rsid w:val="00632930"/>
    <w:rsid w:val="00632C75"/>
    <w:rsid w:val="00632D97"/>
    <w:rsid w:val="0063337F"/>
    <w:rsid w:val="0063397C"/>
    <w:rsid w:val="00633BCF"/>
    <w:rsid w:val="00633BE4"/>
    <w:rsid w:val="00635204"/>
    <w:rsid w:val="0063545E"/>
    <w:rsid w:val="00635670"/>
    <w:rsid w:val="0063744B"/>
    <w:rsid w:val="006379D6"/>
    <w:rsid w:val="00640B58"/>
    <w:rsid w:val="00640DAC"/>
    <w:rsid w:val="00641EC1"/>
    <w:rsid w:val="006426C7"/>
    <w:rsid w:val="0064472F"/>
    <w:rsid w:val="006447D9"/>
    <w:rsid w:val="00644C24"/>
    <w:rsid w:val="00645855"/>
    <w:rsid w:val="00645D27"/>
    <w:rsid w:val="006477ED"/>
    <w:rsid w:val="00647F14"/>
    <w:rsid w:val="0065038F"/>
    <w:rsid w:val="0065391E"/>
    <w:rsid w:val="00653A6C"/>
    <w:rsid w:val="00653D09"/>
    <w:rsid w:val="00654355"/>
    <w:rsid w:val="00654BE5"/>
    <w:rsid w:val="006559DA"/>
    <w:rsid w:val="00655B23"/>
    <w:rsid w:val="0065610C"/>
    <w:rsid w:val="0065643C"/>
    <w:rsid w:val="006566E8"/>
    <w:rsid w:val="00656932"/>
    <w:rsid w:val="00656EAC"/>
    <w:rsid w:val="00657973"/>
    <w:rsid w:val="00660436"/>
    <w:rsid w:val="00660716"/>
    <w:rsid w:val="00660EF8"/>
    <w:rsid w:val="00660F62"/>
    <w:rsid w:val="00661105"/>
    <w:rsid w:val="0066238B"/>
    <w:rsid w:val="0066312C"/>
    <w:rsid w:val="006641D1"/>
    <w:rsid w:val="006648FE"/>
    <w:rsid w:val="00664BEB"/>
    <w:rsid w:val="006651D5"/>
    <w:rsid w:val="006654F2"/>
    <w:rsid w:val="0066557E"/>
    <w:rsid w:val="00665754"/>
    <w:rsid w:val="00665B70"/>
    <w:rsid w:val="006662B1"/>
    <w:rsid w:val="006664A1"/>
    <w:rsid w:val="0067025D"/>
    <w:rsid w:val="00670552"/>
    <w:rsid w:val="00670691"/>
    <w:rsid w:val="006706D4"/>
    <w:rsid w:val="006715D6"/>
    <w:rsid w:val="00672703"/>
    <w:rsid w:val="00672A58"/>
    <w:rsid w:val="006731AE"/>
    <w:rsid w:val="00673BFE"/>
    <w:rsid w:val="00673D4E"/>
    <w:rsid w:val="00674105"/>
    <w:rsid w:val="006744BF"/>
    <w:rsid w:val="0067465D"/>
    <w:rsid w:val="00675736"/>
    <w:rsid w:val="00675C67"/>
    <w:rsid w:val="00675F51"/>
    <w:rsid w:val="00675FB0"/>
    <w:rsid w:val="0067666F"/>
    <w:rsid w:val="00676757"/>
    <w:rsid w:val="00676CA1"/>
    <w:rsid w:val="00677DFD"/>
    <w:rsid w:val="00677EEF"/>
    <w:rsid w:val="00680536"/>
    <w:rsid w:val="006808C7"/>
    <w:rsid w:val="006810E5"/>
    <w:rsid w:val="0068276C"/>
    <w:rsid w:val="00682904"/>
    <w:rsid w:val="00683184"/>
    <w:rsid w:val="00683A5F"/>
    <w:rsid w:val="0068454C"/>
    <w:rsid w:val="0068521A"/>
    <w:rsid w:val="00685250"/>
    <w:rsid w:val="006853A4"/>
    <w:rsid w:val="006860C4"/>
    <w:rsid w:val="00686594"/>
    <w:rsid w:val="006866AF"/>
    <w:rsid w:val="00686D11"/>
    <w:rsid w:val="00687CF3"/>
    <w:rsid w:val="0069082F"/>
    <w:rsid w:val="006912B4"/>
    <w:rsid w:val="00691638"/>
    <w:rsid w:val="006917B6"/>
    <w:rsid w:val="00691BA9"/>
    <w:rsid w:val="00691E9E"/>
    <w:rsid w:val="006921D0"/>
    <w:rsid w:val="00692A23"/>
    <w:rsid w:val="00692B53"/>
    <w:rsid w:val="00693F4B"/>
    <w:rsid w:val="00694543"/>
    <w:rsid w:val="006945F2"/>
    <w:rsid w:val="00695C94"/>
    <w:rsid w:val="00695D61"/>
    <w:rsid w:val="0069619D"/>
    <w:rsid w:val="006962B2"/>
    <w:rsid w:val="00696348"/>
    <w:rsid w:val="00696E35"/>
    <w:rsid w:val="00697AFB"/>
    <w:rsid w:val="00697BC2"/>
    <w:rsid w:val="00697E12"/>
    <w:rsid w:val="006A0625"/>
    <w:rsid w:val="006A0FB2"/>
    <w:rsid w:val="006A1CA4"/>
    <w:rsid w:val="006A1DE7"/>
    <w:rsid w:val="006A2273"/>
    <w:rsid w:val="006A3490"/>
    <w:rsid w:val="006A4497"/>
    <w:rsid w:val="006A512E"/>
    <w:rsid w:val="006A55BD"/>
    <w:rsid w:val="006A5992"/>
    <w:rsid w:val="006A5B31"/>
    <w:rsid w:val="006A6389"/>
    <w:rsid w:val="006A683A"/>
    <w:rsid w:val="006A6F08"/>
    <w:rsid w:val="006A776D"/>
    <w:rsid w:val="006A7F89"/>
    <w:rsid w:val="006B1099"/>
    <w:rsid w:val="006B1E54"/>
    <w:rsid w:val="006B2295"/>
    <w:rsid w:val="006B398F"/>
    <w:rsid w:val="006B3ABD"/>
    <w:rsid w:val="006B3E85"/>
    <w:rsid w:val="006B4AAE"/>
    <w:rsid w:val="006B4B96"/>
    <w:rsid w:val="006B4C81"/>
    <w:rsid w:val="006B4DC8"/>
    <w:rsid w:val="006B5375"/>
    <w:rsid w:val="006B5D09"/>
    <w:rsid w:val="006B6138"/>
    <w:rsid w:val="006B6C87"/>
    <w:rsid w:val="006B6C97"/>
    <w:rsid w:val="006B701D"/>
    <w:rsid w:val="006B717F"/>
    <w:rsid w:val="006B7F48"/>
    <w:rsid w:val="006C0667"/>
    <w:rsid w:val="006C093A"/>
    <w:rsid w:val="006C0955"/>
    <w:rsid w:val="006C0C3E"/>
    <w:rsid w:val="006C1089"/>
    <w:rsid w:val="006C139C"/>
    <w:rsid w:val="006C2602"/>
    <w:rsid w:val="006C35D0"/>
    <w:rsid w:val="006C3BD8"/>
    <w:rsid w:val="006C3C1A"/>
    <w:rsid w:val="006C3C49"/>
    <w:rsid w:val="006C3D3D"/>
    <w:rsid w:val="006C3F7C"/>
    <w:rsid w:val="006C4816"/>
    <w:rsid w:val="006C55E3"/>
    <w:rsid w:val="006C586F"/>
    <w:rsid w:val="006C5D08"/>
    <w:rsid w:val="006C68C6"/>
    <w:rsid w:val="006C6F0C"/>
    <w:rsid w:val="006C7222"/>
    <w:rsid w:val="006C7D93"/>
    <w:rsid w:val="006C7F93"/>
    <w:rsid w:val="006D0890"/>
    <w:rsid w:val="006D0C8D"/>
    <w:rsid w:val="006D2223"/>
    <w:rsid w:val="006D2579"/>
    <w:rsid w:val="006D2838"/>
    <w:rsid w:val="006D33C8"/>
    <w:rsid w:val="006D3B93"/>
    <w:rsid w:val="006D4211"/>
    <w:rsid w:val="006D59A3"/>
    <w:rsid w:val="006D59BB"/>
    <w:rsid w:val="006E07E7"/>
    <w:rsid w:val="006E0EC6"/>
    <w:rsid w:val="006E1098"/>
    <w:rsid w:val="006E1D8A"/>
    <w:rsid w:val="006E2256"/>
    <w:rsid w:val="006E2952"/>
    <w:rsid w:val="006E3406"/>
    <w:rsid w:val="006E3908"/>
    <w:rsid w:val="006E41A8"/>
    <w:rsid w:val="006E442C"/>
    <w:rsid w:val="006E4467"/>
    <w:rsid w:val="006E45DB"/>
    <w:rsid w:val="006E45F8"/>
    <w:rsid w:val="006E48FF"/>
    <w:rsid w:val="006E4DC8"/>
    <w:rsid w:val="006E4DFD"/>
    <w:rsid w:val="006E5DE5"/>
    <w:rsid w:val="006E6000"/>
    <w:rsid w:val="006E64D7"/>
    <w:rsid w:val="006F01C7"/>
    <w:rsid w:val="006F0465"/>
    <w:rsid w:val="006F1679"/>
    <w:rsid w:val="006F1C60"/>
    <w:rsid w:val="006F1E1A"/>
    <w:rsid w:val="006F2DF5"/>
    <w:rsid w:val="006F2E03"/>
    <w:rsid w:val="006F2E79"/>
    <w:rsid w:val="006F383B"/>
    <w:rsid w:val="006F3CE7"/>
    <w:rsid w:val="006F3D29"/>
    <w:rsid w:val="006F3DAA"/>
    <w:rsid w:val="006F3EEF"/>
    <w:rsid w:val="006F42D3"/>
    <w:rsid w:val="006F595F"/>
    <w:rsid w:val="006F69CF"/>
    <w:rsid w:val="006F77F9"/>
    <w:rsid w:val="00701DDE"/>
    <w:rsid w:val="00701EAE"/>
    <w:rsid w:val="00702425"/>
    <w:rsid w:val="00702648"/>
    <w:rsid w:val="0070272E"/>
    <w:rsid w:val="00702899"/>
    <w:rsid w:val="00703441"/>
    <w:rsid w:val="00704406"/>
    <w:rsid w:val="00704D97"/>
    <w:rsid w:val="0070551A"/>
    <w:rsid w:val="007069B1"/>
    <w:rsid w:val="00706EA4"/>
    <w:rsid w:val="00707D6B"/>
    <w:rsid w:val="007108D5"/>
    <w:rsid w:val="00710C84"/>
    <w:rsid w:val="00710CE8"/>
    <w:rsid w:val="007112BC"/>
    <w:rsid w:val="0071131E"/>
    <w:rsid w:val="007128CF"/>
    <w:rsid w:val="00712E2F"/>
    <w:rsid w:val="0071309C"/>
    <w:rsid w:val="007141E2"/>
    <w:rsid w:val="00716AD4"/>
    <w:rsid w:val="00716E9A"/>
    <w:rsid w:val="007174E9"/>
    <w:rsid w:val="007200B1"/>
    <w:rsid w:val="007200BC"/>
    <w:rsid w:val="00720581"/>
    <w:rsid w:val="007213BF"/>
    <w:rsid w:val="00721CA5"/>
    <w:rsid w:val="00721E35"/>
    <w:rsid w:val="00722089"/>
    <w:rsid w:val="00722AB3"/>
    <w:rsid w:val="00722F97"/>
    <w:rsid w:val="0072381E"/>
    <w:rsid w:val="00724C21"/>
    <w:rsid w:val="00724F78"/>
    <w:rsid w:val="007256C4"/>
    <w:rsid w:val="007266A5"/>
    <w:rsid w:val="00726729"/>
    <w:rsid w:val="00726CA6"/>
    <w:rsid w:val="007272E1"/>
    <w:rsid w:val="00727A83"/>
    <w:rsid w:val="00727E9C"/>
    <w:rsid w:val="00731528"/>
    <w:rsid w:val="007316D3"/>
    <w:rsid w:val="0073223E"/>
    <w:rsid w:val="007322DB"/>
    <w:rsid w:val="00732C64"/>
    <w:rsid w:val="007331BF"/>
    <w:rsid w:val="00733B0D"/>
    <w:rsid w:val="00734770"/>
    <w:rsid w:val="00734B21"/>
    <w:rsid w:val="007354B9"/>
    <w:rsid w:val="007360D0"/>
    <w:rsid w:val="007368CB"/>
    <w:rsid w:val="00736C9D"/>
    <w:rsid w:val="00737649"/>
    <w:rsid w:val="00737CE6"/>
    <w:rsid w:val="00740149"/>
    <w:rsid w:val="007407E0"/>
    <w:rsid w:val="00740DF0"/>
    <w:rsid w:val="00741259"/>
    <w:rsid w:val="00741586"/>
    <w:rsid w:val="00741F8E"/>
    <w:rsid w:val="0074321B"/>
    <w:rsid w:val="007432F5"/>
    <w:rsid w:val="007457F9"/>
    <w:rsid w:val="00745C08"/>
    <w:rsid w:val="00747057"/>
    <w:rsid w:val="00750B3A"/>
    <w:rsid w:val="00750E3E"/>
    <w:rsid w:val="00751764"/>
    <w:rsid w:val="00751A01"/>
    <w:rsid w:val="00751D82"/>
    <w:rsid w:val="00755001"/>
    <w:rsid w:val="0075536C"/>
    <w:rsid w:val="00755DFC"/>
    <w:rsid w:val="00755E38"/>
    <w:rsid w:val="00757603"/>
    <w:rsid w:val="00760994"/>
    <w:rsid w:val="0076194D"/>
    <w:rsid w:val="007620FD"/>
    <w:rsid w:val="007622A3"/>
    <w:rsid w:val="007627F5"/>
    <w:rsid w:val="00763433"/>
    <w:rsid w:val="00763A28"/>
    <w:rsid w:val="00764430"/>
    <w:rsid w:val="00764D5D"/>
    <w:rsid w:val="007663F6"/>
    <w:rsid w:val="0076661E"/>
    <w:rsid w:val="00766728"/>
    <w:rsid w:val="00766FC5"/>
    <w:rsid w:val="00767143"/>
    <w:rsid w:val="007712E5"/>
    <w:rsid w:val="007720FB"/>
    <w:rsid w:val="0077237E"/>
    <w:rsid w:val="0077485D"/>
    <w:rsid w:val="007753B4"/>
    <w:rsid w:val="00775519"/>
    <w:rsid w:val="00775645"/>
    <w:rsid w:val="0077585F"/>
    <w:rsid w:val="0077627B"/>
    <w:rsid w:val="007800F0"/>
    <w:rsid w:val="00781251"/>
    <w:rsid w:val="00781BBC"/>
    <w:rsid w:val="00781DE2"/>
    <w:rsid w:val="0078269A"/>
    <w:rsid w:val="00783689"/>
    <w:rsid w:val="007848E8"/>
    <w:rsid w:val="00784DBF"/>
    <w:rsid w:val="00785097"/>
    <w:rsid w:val="00785F8D"/>
    <w:rsid w:val="007862BB"/>
    <w:rsid w:val="00786AA1"/>
    <w:rsid w:val="00786F5D"/>
    <w:rsid w:val="0079115F"/>
    <w:rsid w:val="00792A32"/>
    <w:rsid w:val="0079347F"/>
    <w:rsid w:val="00793500"/>
    <w:rsid w:val="00795212"/>
    <w:rsid w:val="0079536C"/>
    <w:rsid w:val="00795BA0"/>
    <w:rsid w:val="00796761"/>
    <w:rsid w:val="00796BEB"/>
    <w:rsid w:val="00797589"/>
    <w:rsid w:val="00797A9B"/>
    <w:rsid w:val="00797F4C"/>
    <w:rsid w:val="007A121C"/>
    <w:rsid w:val="007A1990"/>
    <w:rsid w:val="007A1C47"/>
    <w:rsid w:val="007A1E96"/>
    <w:rsid w:val="007A20A7"/>
    <w:rsid w:val="007A2205"/>
    <w:rsid w:val="007A2519"/>
    <w:rsid w:val="007A2F79"/>
    <w:rsid w:val="007A3362"/>
    <w:rsid w:val="007A440C"/>
    <w:rsid w:val="007A48A8"/>
    <w:rsid w:val="007A4E8B"/>
    <w:rsid w:val="007A5B24"/>
    <w:rsid w:val="007A60E3"/>
    <w:rsid w:val="007A6734"/>
    <w:rsid w:val="007A6CA4"/>
    <w:rsid w:val="007A6FA8"/>
    <w:rsid w:val="007A7508"/>
    <w:rsid w:val="007B0407"/>
    <w:rsid w:val="007B0631"/>
    <w:rsid w:val="007B0D0F"/>
    <w:rsid w:val="007B2C5F"/>
    <w:rsid w:val="007B2E2B"/>
    <w:rsid w:val="007B3D40"/>
    <w:rsid w:val="007B5107"/>
    <w:rsid w:val="007B585C"/>
    <w:rsid w:val="007B6432"/>
    <w:rsid w:val="007B6B6D"/>
    <w:rsid w:val="007B6CD0"/>
    <w:rsid w:val="007B6E68"/>
    <w:rsid w:val="007B7158"/>
    <w:rsid w:val="007B7F03"/>
    <w:rsid w:val="007C113D"/>
    <w:rsid w:val="007C216F"/>
    <w:rsid w:val="007C21B1"/>
    <w:rsid w:val="007C21FB"/>
    <w:rsid w:val="007C2B34"/>
    <w:rsid w:val="007C3471"/>
    <w:rsid w:val="007C35CF"/>
    <w:rsid w:val="007C3606"/>
    <w:rsid w:val="007C3B6C"/>
    <w:rsid w:val="007C3FA9"/>
    <w:rsid w:val="007C5D8E"/>
    <w:rsid w:val="007C6EB7"/>
    <w:rsid w:val="007C6FC1"/>
    <w:rsid w:val="007C78EB"/>
    <w:rsid w:val="007C7CF6"/>
    <w:rsid w:val="007D007C"/>
    <w:rsid w:val="007D11DF"/>
    <w:rsid w:val="007D2347"/>
    <w:rsid w:val="007D3225"/>
    <w:rsid w:val="007D390B"/>
    <w:rsid w:val="007D45FD"/>
    <w:rsid w:val="007D4A62"/>
    <w:rsid w:val="007D4CB1"/>
    <w:rsid w:val="007D5490"/>
    <w:rsid w:val="007D58AC"/>
    <w:rsid w:val="007D5FBB"/>
    <w:rsid w:val="007D65F3"/>
    <w:rsid w:val="007D6AB8"/>
    <w:rsid w:val="007E03AD"/>
    <w:rsid w:val="007E04C7"/>
    <w:rsid w:val="007E04E6"/>
    <w:rsid w:val="007E092A"/>
    <w:rsid w:val="007E0A56"/>
    <w:rsid w:val="007E0C50"/>
    <w:rsid w:val="007E1406"/>
    <w:rsid w:val="007E2A17"/>
    <w:rsid w:val="007E46FB"/>
    <w:rsid w:val="007E5B7A"/>
    <w:rsid w:val="007E5D87"/>
    <w:rsid w:val="007E71A1"/>
    <w:rsid w:val="007F038C"/>
    <w:rsid w:val="007F06BA"/>
    <w:rsid w:val="007F07F7"/>
    <w:rsid w:val="007F1915"/>
    <w:rsid w:val="007F27DB"/>
    <w:rsid w:val="007F2E4A"/>
    <w:rsid w:val="007F332D"/>
    <w:rsid w:val="007F4181"/>
    <w:rsid w:val="007F4897"/>
    <w:rsid w:val="007F4A36"/>
    <w:rsid w:val="007F645E"/>
    <w:rsid w:val="007F65E3"/>
    <w:rsid w:val="007F6941"/>
    <w:rsid w:val="007F7488"/>
    <w:rsid w:val="007F755F"/>
    <w:rsid w:val="007F780C"/>
    <w:rsid w:val="007F7BA2"/>
    <w:rsid w:val="007F7C09"/>
    <w:rsid w:val="007F7F12"/>
    <w:rsid w:val="00800FA8"/>
    <w:rsid w:val="00801361"/>
    <w:rsid w:val="008026D4"/>
    <w:rsid w:val="00802840"/>
    <w:rsid w:val="00802A1D"/>
    <w:rsid w:val="00804101"/>
    <w:rsid w:val="008067FF"/>
    <w:rsid w:val="00806DE5"/>
    <w:rsid w:val="0080748D"/>
    <w:rsid w:val="00807E5B"/>
    <w:rsid w:val="00810824"/>
    <w:rsid w:val="008108E7"/>
    <w:rsid w:val="00810D1C"/>
    <w:rsid w:val="0081130B"/>
    <w:rsid w:val="008113F3"/>
    <w:rsid w:val="008115CA"/>
    <w:rsid w:val="00811B22"/>
    <w:rsid w:val="00812D3C"/>
    <w:rsid w:val="00813A1D"/>
    <w:rsid w:val="00813D40"/>
    <w:rsid w:val="00814962"/>
    <w:rsid w:val="008151AA"/>
    <w:rsid w:val="00816460"/>
    <w:rsid w:val="00817478"/>
    <w:rsid w:val="008208F0"/>
    <w:rsid w:val="00820942"/>
    <w:rsid w:val="00820C8A"/>
    <w:rsid w:val="0082146E"/>
    <w:rsid w:val="00821526"/>
    <w:rsid w:val="0082190E"/>
    <w:rsid w:val="00821BBC"/>
    <w:rsid w:val="00822D7A"/>
    <w:rsid w:val="00823A23"/>
    <w:rsid w:val="00823F07"/>
    <w:rsid w:val="00824561"/>
    <w:rsid w:val="00824A67"/>
    <w:rsid w:val="00824C70"/>
    <w:rsid w:val="008256DE"/>
    <w:rsid w:val="00826054"/>
    <w:rsid w:val="00826BC2"/>
    <w:rsid w:val="00826CD2"/>
    <w:rsid w:val="0082733D"/>
    <w:rsid w:val="00830281"/>
    <w:rsid w:val="00830BDD"/>
    <w:rsid w:val="00830E08"/>
    <w:rsid w:val="0083172B"/>
    <w:rsid w:val="00831DFB"/>
    <w:rsid w:val="00832221"/>
    <w:rsid w:val="00832ADA"/>
    <w:rsid w:val="00832FF1"/>
    <w:rsid w:val="008338F1"/>
    <w:rsid w:val="0083581D"/>
    <w:rsid w:val="00836013"/>
    <w:rsid w:val="008361D5"/>
    <w:rsid w:val="008367D9"/>
    <w:rsid w:val="00836DEC"/>
    <w:rsid w:val="0084100D"/>
    <w:rsid w:val="008412B6"/>
    <w:rsid w:val="00841652"/>
    <w:rsid w:val="00841882"/>
    <w:rsid w:val="00841C00"/>
    <w:rsid w:val="00841C61"/>
    <w:rsid w:val="00842429"/>
    <w:rsid w:val="00842758"/>
    <w:rsid w:val="00842AAE"/>
    <w:rsid w:val="00842E12"/>
    <w:rsid w:val="00842F0E"/>
    <w:rsid w:val="00844013"/>
    <w:rsid w:val="00844B53"/>
    <w:rsid w:val="00845496"/>
    <w:rsid w:val="00845597"/>
    <w:rsid w:val="0084624E"/>
    <w:rsid w:val="00847BE9"/>
    <w:rsid w:val="00847FF1"/>
    <w:rsid w:val="00850B9F"/>
    <w:rsid w:val="00850FFC"/>
    <w:rsid w:val="0085141A"/>
    <w:rsid w:val="008514B4"/>
    <w:rsid w:val="00851684"/>
    <w:rsid w:val="00852511"/>
    <w:rsid w:val="00852C8C"/>
    <w:rsid w:val="00853BB7"/>
    <w:rsid w:val="00853C0F"/>
    <w:rsid w:val="00853D63"/>
    <w:rsid w:val="008546DB"/>
    <w:rsid w:val="00854EFA"/>
    <w:rsid w:val="008557A7"/>
    <w:rsid w:val="008563B4"/>
    <w:rsid w:val="00856A0F"/>
    <w:rsid w:val="00857B51"/>
    <w:rsid w:val="00860046"/>
    <w:rsid w:val="0086015C"/>
    <w:rsid w:val="008608E9"/>
    <w:rsid w:val="00860F7C"/>
    <w:rsid w:val="0086158D"/>
    <w:rsid w:val="00862AA8"/>
    <w:rsid w:val="008630CF"/>
    <w:rsid w:val="008636CA"/>
    <w:rsid w:val="0086380E"/>
    <w:rsid w:val="00863C0D"/>
    <w:rsid w:val="0086448B"/>
    <w:rsid w:val="008645F2"/>
    <w:rsid w:val="0086477D"/>
    <w:rsid w:val="00864917"/>
    <w:rsid w:val="00864A5E"/>
    <w:rsid w:val="00864F73"/>
    <w:rsid w:val="00865C6A"/>
    <w:rsid w:val="00865D50"/>
    <w:rsid w:val="008666BD"/>
    <w:rsid w:val="0086690B"/>
    <w:rsid w:val="00866B9F"/>
    <w:rsid w:val="00867DB0"/>
    <w:rsid w:val="008707B4"/>
    <w:rsid w:val="00870E7B"/>
    <w:rsid w:val="00871BB1"/>
    <w:rsid w:val="00871D9A"/>
    <w:rsid w:val="00871DE9"/>
    <w:rsid w:val="00872E6A"/>
    <w:rsid w:val="00873ADE"/>
    <w:rsid w:val="0087404C"/>
    <w:rsid w:val="00874413"/>
    <w:rsid w:val="00874BBD"/>
    <w:rsid w:val="00874CD6"/>
    <w:rsid w:val="00874F99"/>
    <w:rsid w:val="008765FA"/>
    <w:rsid w:val="00881389"/>
    <w:rsid w:val="00882F87"/>
    <w:rsid w:val="008837B8"/>
    <w:rsid w:val="008837FA"/>
    <w:rsid w:val="00883CE8"/>
    <w:rsid w:val="00883CEA"/>
    <w:rsid w:val="00883D81"/>
    <w:rsid w:val="0088447A"/>
    <w:rsid w:val="00884F16"/>
    <w:rsid w:val="00884F63"/>
    <w:rsid w:val="00885B9E"/>
    <w:rsid w:val="008861E3"/>
    <w:rsid w:val="00886F76"/>
    <w:rsid w:val="008900C2"/>
    <w:rsid w:val="00890F8C"/>
    <w:rsid w:val="00891C68"/>
    <w:rsid w:val="00892052"/>
    <w:rsid w:val="00892295"/>
    <w:rsid w:val="008925E4"/>
    <w:rsid w:val="008929DD"/>
    <w:rsid w:val="00892F64"/>
    <w:rsid w:val="00893F12"/>
    <w:rsid w:val="00894352"/>
    <w:rsid w:val="00895222"/>
    <w:rsid w:val="00896BCA"/>
    <w:rsid w:val="00896BED"/>
    <w:rsid w:val="00897497"/>
    <w:rsid w:val="00897913"/>
    <w:rsid w:val="0089792E"/>
    <w:rsid w:val="00897D6C"/>
    <w:rsid w:val="00897E3E"/>
    <w:rsid w:val="008A2576"/>
    <w:rsid w:val="008A48A8"/>
    <w:rsid w:val="008A6995"/>
    <w:rsid w:val="008A6A57"/>
    <w:rsid w:val="008A6C0F"/>
    <w:rsid w:val="008A731E"/>
    <w:rsid w:val="008A74A8"/>
    <w:rsid w:val="008A75FB"/>
    <w:rsid w:val="008B003E"/>
    <w:rsid w:val="008B02E7"/>
    <w:rsid w:val="008B0691"/>
    <w:rsid w:val="008B0800"/>
    <w:rsid w:val="008B0EA5"/>
    <w:rsid w:val="008B175F"/>
    <w:rsid w:val="008B2299"/>
    <w:rsid w:val="008B2873"/>
    <w:rsid w:val="008B36A9"/>
    <w:rsid w:val="008B38C0"/>
    <w:rsid w:val="008B3B51"/>
    <w:rsid w:val="008B5061"/>
    <w:rsid w:val="008B5440"/>
    <w:rsid w:val="008B6EDA"/>
    <w:rsid w:val="008B753C"/>
    <w:rsid w:val="008B7AFF"/>
    <w:rsid w:val="008B7C04"/>
    <w:rsid w:val="008C0E55"/>
    <w:rsid w:val="008C17B3"/>
    <w:rsid w:val="008C1B8B"/>
    <w:rsid w:val="008C2630"/>
    <w:rsid w:val="008C27B6"/>
    <w:rsid w:val="008C3832"/>
    <w:rsid w:val="008C3EEA"/>
    <w:rsid w:val="008C5303"/>
    <w:rsid w:val="008C53F2"/>
    <w:rsid w:val="008C6B9E"/>
    <w:rsid w:val="008C7496"/>
    <w:rsid w:val="008C79B6"/>
    <w:rsid w:val="008D04DB"/>
    <w:rsid w:val="008D156B"/>
    <w:rsid w:val="008D20A3"/>
    <w:rsid w:val="008D2B5A"/>
    <w:rsid w:val="008D2E03"/>
    <w:rsid w:val="008D2EE0"/>
    <w:rsid w:val="008D369B"/>
    <w:rsid w:val="008D4BC6"/>
    <w:rsid w:val="008D567F"/>
    <w:rsid w:val="008D5DC8"/>
    <w:rsid w:val="008D63BB"/>
    <w:rsid w:val="008D6954"/>
    <w:rsid w:val="008D6D45"/>
    <w:rsid w:val="008D72DA"/>
    <w:rsid w:val="008D77E4"/>
    <w:rsid w:val="008D7A90"/>
    <w:rsid w:val="008E00E7"/>
    <w:rsid w:val="008E072A"/>
    <w:rsid w:val="008E0779"/>
    <w:rsid w:val="008E13EA"/>
    <w:rsid w:val="008E1E1B"/>
    <w:rsid w:val="008E2272"/>
    <w:rsid w:val="008E232D"/>
    <w:rsid w:val="008E2B15"/>
    <w:rsid w:val="008E2F35"/>
    <w:rsid w:val="008E34AD"/>
    <w:rsid w:val="008E4567"/>
    <w:rsid w:val="008E4AF7"/>
    <w:rsid w:val="008E5B64"/>
    <w:rsid w:val="008E62B4"/>
    <w:rsid w:val="008F068D"/>
    <w:rsid w:val="008F07E6"/>
    <w:rsid w:val="008F0D74"/>
    <w:rsid w:val="008F0E73"/>
    <w:rsid w:val="008F11B5"/>
    <w:rsid w:val="008F280D"/>
    <w:rsid w:val="008F2DDD"/>
    <w:rsid w:val="008F3313"/>
    <w:rsid w:val="008F3724"/>
    <w:rsid w:val="008F58A3"/>
    <w:rsid w:val="008F5BC8"/>
    <w:rsid w:val="008F6B5F"/>
    <w:rsid w:val="008F71D9"/>
    <w:rsid w:val="008F7AEA"/>
    <w:rsid w:val="00901550"/>
    <w:rsid w:val="00901E0D"/>
    <w:rsid w:val="00902141"/>
    <w:rsid w:val="0090217C"/>
    <w:rsid w:val="00902E25"/>
    <w:rsid w:val="00904A21"/>
    <w:rsid w:val="00905419"/>
    <w:rsid w:val="0090561C"/>
    <w:rsid w:val="009062B7"/>
    <w:rsid w:val="00906827"/>
    <w:rsid w:val="00906A1F"/>
    <w:rsid w:val="00906C22"/>
    <w:rsid w:val="00907050"/>
    <w:rsid w:val="009071AA"/>
    <w:rsid w:val="009074B6"/>
    <w:rsid w:val="00910294"/>
    <w:rsid w:val="00910A9C"/>
    <w:rsid w:val="00911B2A"/>
    <w:rsid w:val="00911B47"/>
    <w:rsid w:val="009128F3"/>
    <w:rsid w:val="0091329E"/>
    <w:rsid w:val="009133B8"/>
    <w:rsid w:val="009139AA"/>
    <w:rsid w:val="00914001"/>
    <w:rsid w:val="00914379"/>
    <w:rsid w:val="009145BF"/>
    <w:rsid w:val="009160D7"/>
    <w:rsid w:val="00916E85"/>
    <w:rsid w:val="00917AE0"/>
    <w:rsid w:val="009202D7"/>
    <w:rsid w:val="0092072B"/>
    <w:rsid w:val="00920BB4"/>
    <w:rsid w:val="00921198"/>
    <w:rsid w:val="00921390"/>
    <w:rsid w:val="00921748"/>
    <w:rsid w:val="009226C8"/>
    <w:rsid w:val="00922881"/>
    <w:rsid w:val="00923359"/>
    <w:rsid w:val="009240D5"/>
    <w:rsid w:val="0092551E"/>
    <w:rsid w:val="009259BF"/>
    <w:rsid w:val="00925EBD"/>
    <w:rsid w:val="009269C9"/>
    <w:rsid w:val="00926FE9"/>
    <w:rsid w:val="00927C83"/>
    <w:rsid w:val="00927F27"/>
    <w:rsid w:val="00933767"/>
    <w:rsid w:val="00935FA2"/>
    <w:rsid w:val="00936801"/>
    <w:rsid w:val="00937E7E"/>
    <w:rsid w:val="00940111"/>
    <w:rsid w:val="0094040B"/>
    <w:rsid w:val="0094121C"/>
    <w:rsid w:val="00941442"/>
    <w:rsid w:val="0094212D"/>
    <w:rsid w:val="0094218A"/>
    <w:rsid w:val="00942EAA"/>
    <w:rsid w:val="00943E42"/>
    <w:rsid w:val="00944A49"/>
    <w:rsid w:val="00944D90"/>
    <w:rsid w:val="0094531E"/>
    <w:rsid w:val="00945802"/>
    <w:rsid w:val="009468BC"/>
    <w:rsid w:val="0094716D"/>
    <w:rsid w:val="009505FE"/>
    <w:rsid w:val="0095260B"/>
    <w:rsid w:val="0095273A"/>
    <w:rsid w:val="00952E1D"/>
    <w:rsid w:val="00952FAA"/>
    <w:rsid w:val="00953113"/>
    <w:rsid w:val="00953282"/>
    <w:rsid w:val="00953B7E"/>
    <w:rsid w:val="00953C78"/>
    <w:rsid w:val="00953E95"/>
    <w:rsid w:val="0095456B"/>
    <w:rsid w:val="00954FC5"/>
    <w:rsid w:val="009554FE"/>
    <w:rsid w:val="009566DD"/>
    <w:rsid w:val="00957652"/>
    <w:rsid w:val="00957FF0"/>
    <w:rsid w:val="00960001"/>
    <w:rsid w:val="00961695"/>
    <w:rsid w:val="009620C4"/>
    <w:rsid w:val="009622AE"/>
    <w:rsid w:val="0096302E"/>
    <w:rsid w:val="0096378B"/>
    <w:rsid w:val="00963B99"/>
    <w:rsid w:val="00963D66"/>
    <w:rsid w:val="00963F8A"/>
    <w:rsid w:val="00964562"/>
    <w:rsid w:val="00965010"/>
    <w:rsid w:val="0096554F"/>
    <w:rsid w:val="00965677"/>
    <w:rsid w:val="00965B43"/>
    <w:rsid w:val="00966459"/>
    <w:rsid w:val="009666DE"/>
    <w:rsid w:val="009675BC"/>
    <w:rsid w:val="00970BB9"/>
    <w:rsid w:val="00970DA7"/>
    <w:rsid w:val="00971BA8"/>
    <w:rsid w:val="009726D5"/>
    <w:rsid w:val="0097310D"/>
    <w:rsid w:val="009739ED"/>
    <w:rsid w:val="009747C4"/>
    <w:rsid w:val="00974AEF"/>
    <w:rsid w:val="00975087"/>
    <w:rsid w:val="009751F5"/>
    <w:rsid w:val="009758E1"/>
    <w:rsid w:val="00976DE3"/>
    <w:rsid w:val="00976FC2"/>
    <w:rsid w:val="00980C8D"/>
    <w:rsid w:val="00981815"/>
    <w:rsid w:val="00983228"/>
    <w:rsid w:val="0098524E"/>
    <w:rsid w:val="009874BD"/>
    <w:rsid w:val="009907D1"/>
    <w:rsid w:val="009911A3"/>
    <w:rsid w:val="009914AB"/>
    <w:rsid w:val="0099154E"/>
    <w:rsid w:val="0099267E"/>
    <w:rsid w:val="009926AF"/>
    <w:rsid w:val="009932D0"/>
    <w:rsid w:val="00993C03"/>
    <w:rsid w:val="0099410E"/>
    <w:rsid w:val="00994361"/>
    <w:rsid w:val="00994893"/>
    <w:rsid w:val="009949F2"/>
    <w:rsid w:val="00994FAB"/>
    <w:rsid w:val="009954BF"/>
    <w:rsid w:val="009959CC"/>
    <w:rsid w:val="00996A5E"/>
    <w:rsid w:val="00996C74"/>
    <w:rsid w:val="00997526"/>
    <w:rsid w:val="009A05D7"/>
    <w:rsid w:val="009A0981"/>
    <w:rsid w:val="009A0A7A"/>
    <w:rsid w:val="009A0A8E"/>
    <w:rsid w:val="009A0EBC"/>
    <w:rsid w:val="009A1468"/>
    <w:rsid w:val="009A1EA7"/>
    <w:rsid w:val="009A2022"/>
    <w:rsid w:val="009A4060"/>
    <w:rsid w:val="009A45B5"/>
    <w:rsid w:val="009A4888"/>
    <w:rsid w:val="009A5101"/>
    <w:rsid w:val="009A5365"/>
    <w:rsid w:val="009A5ED8"/>
    <w:rsid w:val="009A64EB"/>
    <w:rsid w:val="009A662E"/>
    <w:rsid w:val="009A69BB"/>
    <w:rsid w:val="009A69D3"/>
    <w:rsid w:val="009A6E61"/>
    <w:rsid w:val="009A6EE6"/>
    <w:rsid w:val="009A71CA"/>
    <w:rsid w:val="009B0774"/>
    <w:rsid w:val="009B2727"/>
    <w:rsid w:val="009B3090"/>
    <w:rsid w:val="009B3187"/>
    <w:rsid w:val="009B4324"/>
    <w:rsid w:val="009B4814"/>
    <w:rsid w:val="009B4AAD"/>
    <w:rsid w:val="009B4B1C"/>
    <w:rsid w:val="009B4C1F"/>
    <w:rsid w:val="009B5D2D"/>
    <w:rsid w:val="009B67DF"/>
    <w:rsid w:val="009B6C6D"/>
    <w:rsid w:val="009B7037"/>
    <w:rsid w:val="009B75DF"/>
    <w:rsid w:val="009C01E0"/>
    <w:rsid w:val="009C0B2D"/>
    <w:rsid w:val="009C0B72"/>
    <w:rsid w:val="009C1A4A"/>
    <w:rsid w:val="009C1C7F"/>
    <w:rsid w:val="009C26E8"/>
    <w:rsid w:val="009C28DD"/>
    <w:rsid w:val="009C488D"/>
    <w:rsid w:val="009C4EA0"/>
    <w:rsid w:val="009C59A5"/>
    <w:rsid w:val="009C603D"/>
    <w:rsid w:val="009C6EDF"/>
    <w:rsid w:val="009C7429"/>
    <w:rsid w:val="009C76D2"/>
    <w:rsid w:val="009C7AF6"/>
    <w:rsid w:val="009C7F7D"/>
    <w:rsid w:val="009D0559"/>
    <w:rsid w:val="009D156D"/>
    <w:rsid w:val="009D215E"/>
    <w:rsid w:val="009D249F"/>
    <w:rsid w:val="009D3006"/>
    <w:rsid w:val="009D3775"/>
    <w:rsid w:val="009D3B76"/>
    <w:rsid w:val="009D4DE4"/>
    <w:rsid w:val="009D562E"/>
    <w:rsid w:val="009D5CE5"/>
    <w:rsid w:val="009D6F01"/>
    <w:rsid w:val="009D7247"/>
    <w:rsid w:val="009D72D0"/>
    <w:rsid w:val="009E0AC4"/>
    <w:rsid w:val="009E1ADA"/>
    <w:rsid w:val="009E2AEE"/>
    <w:rsid w:val="009E2CD3"/>
    <w:rsid w:val="009E4488"/>
    <w:rsid w:val="009E5287"/>
    <w:rsid w:val="009E5C1C"/>
    <w:rsid w:val="009E71DB"/>
    <w:rsid w:val="009E75F9"/>
    <w:rsid w:val="009E7771"/>
    <w:rsid w:val="009E7B5C"/>
    <w:rsid w:val="009F1126"/>
    <w:rsid w:val="009F151E"/>
    <w:rsid w:val="009F1A35"/>
    <w:rsid w:val="009F1B0E"/>
    <w:rsid w:val="009F1FA2"/>
    <w:rsid w:val="009F2765"/>
    <w:rsid w:val="009F2C73"/>
    <w:rsid w:val="009F2DFB"/>
    <w:rsid w:val="009F2ED8"/>
    <w:rsid w:val="009F316B"/>
    <w:rsid w:val="009F3C8B"/>
    <w:rsid w:val="009F5B9F"/>
    <w:rsid w:val="009F5CF8"/>
    <w:rsid w:val="009F63D0"/>
    <w:rsid w:val="009F6B57"/>
    <w:rsid w:val="009F7E1C"/>
    <w:rsid w:val="00A00BD2"/>
    <w:rsid w:val="00A00E0E"/>
    <w:rsid w:val="00A024C6"/>
    <w:rsid w:val="00A0250A"/>
    <w:rsid w:val="00A02D76"/>
    <w:rsid w:val="00A03512"/>
    <w:rsid w:val="00A04EA0"/>
    <w:rsid w:val="00A05062"/>
    <w:rsid w:val="00A05703"/>
    <w:rsid w:val="00A06586"/>
    <w:rsid w:val="00A065B0"/>
    <w:rsid w:val="00A06C3E"/>
    <w:rsid w:val="00A07175"/>
    <w:rsid w:val="00A10025"/>
    <w:rsid w:val="00A1016F"/>
    <w:rsid w:val="00A1095D"/>
    <w:rsid w:val="00A11B28"/>
    <w:rsid w:val="00A11F1C"/>
    <w:rsid w:val="00A12EED"/>
    <w:rsid w:val="00A13494"/>
    <w:rsid w:val="00A14683"/>
    <w:rsid w:val="00A14818"/>
    <w:rsid w:val="00A14B01"/>
    <w:rsid w:val="00A14EF8"/>
    <w:rsid w:val="00A151C1"/>
    <w:rsid w:val="00A1567E"/>
    <w:rsid w:val="00A15960"/>
    <w:rsid w:val="00A167A0"/>
    <w:rsid w:val="00A169C0"/>
    <w:rsid w:val="00A17E5E"/>
    <w:rsid w:val="00A2064C"/>
    <w:rsid w:val="00A206BB"/>
    <w:rsid w:val="00A21385"/>
    <w:rsid w:val="00A21B10"/>
    <w:rsid w:val="00A2220E"/>
    <w:rsid w:val="00A22DCF"/>
    <w:rsid w:val="00A24BD4"/>
    <w:rsid w:val="00A2605E"/>
    <w:rsid w:val="00A263B2"/>
    <w:rsid w:val="00A2711B"/>
    <w:rsid w:val="00A271D0"/>
    <w:rsid w:val="00A30D1B"/>
    <w:rsid w:val="00A30E4B"/>
    <w:rsid w:val="00A30EEB"/>
    <w:rsid w:val="00A320A3"/>
    <w:rsid w:val="00A32F70"/>
    <w:rsid w:val="00A33573"/>
    <w:rsid w:val="00A35123"/>
    <w:rsid w:val="00A35274"/>
    <w:rsid w:val="00A35CEB"/>
    <w:rsid w:val="00A35E7A"/>
    <w:rsid w:val="00A3608A"/>
    <w:rsid w:val="00A369A0"/>
    <w:rsid w:val="00A37BD7"/>
    <w:rsid w:val="00A40BD6"/>
    <w:rsid w:val="00A40CD7"/>
    <w:rsid w:val="00A417DB"/>
    <w:rsid w:val="00A419F0"/>
    <w:rsid w:val="00A427CD"/>
    <w:rsid w:val="00A42CBF"/>
    <w:rsid w:val="00A430C1"/>
    <w:rsid w:val="00A44370"/>
    <w:rsid w:val="00A44589"/>
    <w:rsid w:val="00A44874"/>
    <w:rsid w:val="00A44DF2"/>
    <w:rsid w:val="00A454FC"/>
    <w:rsid w:val="00A45A09"/>
    <w:rsid w:val="00A45E55"/>
    <w:rsid w:val="00A4638D"/>
    <w:rsid w:val="00A505C7"/>
    <w:rsid w:val="00A508B2"/>
    <w:rsid w:val="00A50AA1"/>
    <w:rsid w:val="00A531C7"/>
    <w:rsid w:val="00A5339C"/>
    <w:rsid w:val="00A5476C"/>
    <w:rsid w:val="00A54C47"/>
    <w:rsid w:val="00A54D97"/>
    <w:rsid w:val="00A569BB"/>
    <w:rsid w:val="00A57092"/>
    <w:rsid w:val="00A5761B"/>
    <w:rsid w:val="00A57C40"/>
    <w:rsid w:val="00A60E0C"/>
    <w:rsid w:val="00A61522"/>
    <w:rsid w:val="00A616F6"/>
    <w:rsid w:val="00A618D0"/>
    <w:rsid w:val="00A62326"/>
    <w:rsid w:val="00A632F5"/>
    <w:rsid w:val="00A63D16"/>
    <w:rsid w:val="00A64163"/>
    <w:rsid w:val="00A6449D"/>
    <w:rsid w:val="00A64F0D"/>
    <w:rsid w:val="00A652C8"/>
    <w:rsid w:val="00A65336"/>
    <w:rsid w:val="00A65B64"/>
    <w:rsid w:val="00A66480"/>
    <w:rsid w:val="00A6714C"/>
    <w:rsid w:val="00A7045E"/>
    <w:rsid w:val="00A70CC6"/>
    <w:rsid w:val="00A7157C"/>
    <w:rsid w:val="00A71591"/>
    <w:rsid w:val="00A7258C"/>
    <w:rsid w:val="00A740E8"/>
    <w:rsid w:val="00A7498E"/>
    <w:rsid w:val="00A75A0F"/>
    <w:rsid w:val="00A761D3"/>
    <w:rsid w:val="00A76963"/>
    <w:rsid w:val="00A76D2F"/>
    <w:rsid w:val="00A8168F"/>
    <w:rsid w:val="00A8193A"/>
    <w:rsid w:val="00A82124"/>
    <w:rsid w:val="00A82A12"/>
    <w:rsid w:val="00A84731"/>
    <w:rsid w:val="00A84960"/>
    <w:rsid w:val="00A8496C"/>
    <w:rsid w:val="00A84AEC"/>
    <w:rsid w:val="00A84DBA"/>
    <w:rsid w:val="00A84E52"/>
    <w:rsid w:val="00A85239"/>
    <w:rsid w:val="00A85FB7"/>
    <w:rsid w:val="00A8623A"/>
    <w:rsid w:val="00A8643D"/>
    <w:rsid w:val="00A86452"/>
    <w:rsid w:val="00A8730E"/>
    <w:rsid w:val="00A87B99"/>
    <w:rsid w:val="00A90CA8"/>
    <w:rsid w:val="00A91934"/>
    <w:rsid w:val="00A9198F"/>
    <w:rsid w:val="00A91E55"/>
    <w:rsid w:val="00A93099"/>
    <w:rsid w:val="00A934D6"/>
    <w:rsid w:val="00A94071"/>
    <w:rsid w:val="00A943A8"/>
    <w:rsid w:val="00A94D7D"/>
    <w:rsid w:val="00A94E22"/>
    <w:rsid w:val="00A96502"/>
    <w:rsid w:val="00A9661A"/>
    <w:rsid w:val="00A97E2A"/>
    <w:rsid w:val="00AA02EE"/>
    <w:rsid w:val="00AA1094"/>
    <w:rsid w:val="00AA16EF"/>
    <w:rsid w:val="00AA2B66"/>
    <w:rsid w:val="00AA301B"/>
    <w:rsid w:val="00AA3A8C"/>
    <w:rsid w:val="00AA56FC"/>
    <w:rsid w:val="00AA62E9"/>
    <w:rsid w:val="00AA740F"/>
    <w:rsid w:val="00AB0700"/>
    <w:rsid w:val="00AB08B0"/>
    <w:rsid w:val="00AB0969"/>
    <w:rsid w:val="00AB124E"/>
    <w:rsid w:val="00AB171A"/>
    <w:rsid w:val="00AB1F08"/>
    <w:rsid w:val="00AB2360"/>
    <w:rsid w:val="00AB37F6"/>
    <w:rsid w:val="00AB3B3F"/>
    <w:rsid w:val="00AB4C06"/>
    <w:rsid w:val="00AB4C1E"/>
    <w:rsid w:val="00AB594E"/>
    <w:rsid w:val="00AB5BEB"/>
    <w:rsid w:val="00AB63D4"/>
    <w:rsid w:val="00AB6D2A"/>
    <w:rsid w:val="00AB6F76"/>
    <w:rsid w:val="00AB7F94"/>
    <w:rsid w:val="00AC0277"/>
    <w:rsid w:val="00AC0571"/>
    <w:rsid w:val="00AC059F"/>
    <w:rsid w:val="00AC0E3B"/>
    <w:rsid w:val="00AC1221"/>
    <w:rsid w:val="00AC23E9"/>
    <w:rsid w:val="00AC2498"/>
    <w:rsid w:val="00AC3011"/>
    <w:rsid w:val="00AC4B9A"/>
    <w:rsid w:val="00AC4FCB"/>
    <w:rsid w:val="00AC71BD"/>
    <w:rsid w:val="00AC75B4"/>
    <w:rsid w:val="00AC7621"/>
    <w:rsid w:val="00AC794C"/>
    <w:rsid w:val="00AC7EBA"/>
    <w:rsid w:val="00AD01EE"/>
    <w:rsid w:val="00AD0D11"/>
    <w:rsid w:val="00AD19C2"/>
    <w:rsid w:val="00AD1CFC"/>
    <w:rsid w:val="00AD205F"/>
    <w:rsid w:val="00AD2F35"/>
    <w:rsid w:val="00AD3A45"/>
    <w:rsid w:val="00AD58A2"/>
    <w:rsid w:val="00AD5BE4"/>
    <w:rsid w:val="00AD5E9E"/>
    <w:rsid w:val="00AD6EC7"/>
    <w:rsid w:val="00AD71E7"/>
    <w:rsid w:val="00AD7443"/>
    <w:rsid w:val="00AD7663"/>
    <w:rsid w:val="00AD7DC7"/>
    <w:rsid w:val="00AE0473"/>
    <w:rsid w:val="00AE1528"/>
    <w:rsid w:val="00AE1EAD"/>
    <w:rsid w:val="00AE2B5C"/>
    <w:rsid w:val="00AE3687"/>
    <w:rsid w:val="00AE378F"/>
    <w:rsid w:val="00AE3894"/>
    <w:rsid w:val="00AE5F4F"/>
    <w:rsid w:val="00AE6091"/>
    <w:rsid w:val="00AF02E4"/>
    <w:rsid w:val="00AF02ED"/>
    <w:rsid w:val="00AF0554"/>
    <w:rsid w:val="00AF2E4E"/>
    <w:rsid w:val="00AF2EA1"/>
    <w:rsid w:val="00AF42A5"/>
    <w:rsid w:val="00AF43E8"/>
    <w:rsid w:val="00AF455C"/>
    <w:rsid w:val="00AF46D3"/>
    <w:rsid w:val="00AF4C3B"/>
    <w:rsid w:val="00AF5945"/>
    <w:rsid w:val="00AF63D5"/>
    <w:rsid w:val="00AF76DE"/>
    <w:rsid w:val="00B00DCC"/>
    <w:rsid w:val="00B01FFC"/>
    <w:rsid w:val="00B02DFA"/>
    <w:rsid w:val="00B041F9"/>
    <w:rsid w:val="00B04990"/>
    <w:rsid w:val="00B0569B"/>
    <w:rsid w:val="00B05A73"/>
    <w:rsid w:val="00B05DE9"/>
    <w:rsid w:val="00B07F97"/>
    <w:rsid w:val="00B10643"/>
    <w:rsid w:val="00B10A78"/>
    <w:rsid w:val="00B10BB3"/>
    <w:rsid w:val="00B1104B"/>
    <w:rsid w:val="00B11CC7"/>
    <w:rsid w:val="00B125E5"/>
    <w:rsid w:val="00B1375D"/>
    <w:rsid w:val="00B13A50"/>
    <w:rsid w:val="00B150DC"/>
    <w:rsid w:val="00B15684"/>
    <w:rsid w:val="00B1572C"/>
    <w:rsid w:val="00B15A40"/>
    <w:rsid w:val="00B169E9"/>
    <w:rsid w:val="00B17AB6"/>
    <w:rsid w:val="00B17F17"/>
    <w:rsid w:val="00B20AFA"/>
    <w:rsid w:val="00B20DF2"/>
    <w:rsid w:val="00B22149"/>
    <w:rsid w:val="00B229D2"/>
    <w:rsid w:val="00B2324B"/>
    <w:rsid w:val="00B232A7"/>
    <w:rsid w:val="00B23E79"/>
    <w:rsid w:val="00B241C0"/>
    <w:rsid w:val="00B244D5"/>
    <w:rsid w:val="00B24A39"/>
    <w:rsid w:val="00B25528"/>
    <w:rsid w:val="00B25695"/>
    <w:rsid w:val="00B2587A"/>
    <w:rsid w:val="00B26047"/>
    <w:rsid w:val="00B264A0"/>
    <w:rsid w:val="00B26776"/>
    <w:rsid w:val="00B26A56"/>
    <w:rsid w:val="00B27396"/>
    <w:rsid w:val="00B2751C"/>
    <w:rsid w:val="00B27DA8"/>
    <w:rsid w:val="00B307E1"/>
    <w:rsid w:val="00B31C66"/>
    <w:rsid w:val="00B337FE"/>
    <w:rsid w:val="00B3427E"/>
    <w:rsid w:val="00B34926"/>
    <w:rsid w:val="00B356D2"/>
    <w:rsid w:val="00B35E5A"/>
    <w:rsid w:val="00B3644B"/>
    <w:rsid w:val="00B37460"/>
    <w:rsid w:val="00B40584"/>
    <w:rsid w:val="00B406CF"/>
    <w:rsid w:val="00B409BB"/>
    <w:rsid w:val="00B40C96"/>
    <w:rsid w:val="00B4199B"/>
    <w:rsid w:val="00B45924"/>
    <w:rsid w:val="00B464CA"/>
    <w:rsid w:val="00B46AE8"/>
    <w:rsid w:val="00B47147"/>
    <w:rsid w:val="00B4771B"/>
    <w:rsid w:val="00B4775F"/>
    <w:rsid w:val="00B50995"/>
    <w:rsid w:val="00B515F0"/>
    <w:rsid w:val="00B52C63"/>
    <w:rsid w:val="00B52C79"/>
    <w:rsid w:val="00B5386E"/>
    <w:rsid w:val="00B5489F"/>
    <w:rsid w:val="00B54A2B"/>
    <w:rsid w:val="00B54A3F"/>
    <w:rsid w:val="00B5682E"/>
    <w:rsid w:val="00B56EF9"/>
    <w:rsid w:val="00B604F8"/>
    <w:rsid w:val="00B621F4"/>
    <w:rsid w:val="00B625DB"/>
    <w:rsid w:val="00B62868"/>
    <w:rsid w:val="00B62ED7"/>
    <w:rsid w:val="00B63BFF"/>
    <w:rsid w:val="00B63E34"/>
    <w:rsid w:val="00B647EF"/>
    <w:rsid w:val="00B64A2F"/>
    <w:rsid w:val="00B64DB5"/>
    <w:rsid w:val="00B65369"/>
    <w:rsid w:val="00B6546C"/>
    <w:rsid w:val="00B6546E"/>
    <w:rsid w:val="00B65A5A"/>
    <w:rsid w:val="00B662CE"/>
    <w:rsid w:val="00B6648D"/>
    <w:rsid w:val="00B66EA2"/>
    <w:rsid w:val="00B673B2"/>
    <w:rsid w:val="00B67405"/>
    <w:rsid w:val="00B678B8"/>
    <w:rsid w:val="00B67E2F"/>
    <w:rsid w:val="00B71094"/>
    <w:rsid w:val="00B7113F"/>
    <w:rsid w:val="00B71CE6"/>
    <w:rsid w:val="00B73C57"/>
    <w:rsid w:val="00B74245"/>
    <w:rsid w:val="00B747DA"/>
    <w:rsid w:val="00B751BF"/>
    <w:rsid w:val="00B751E8"/>
    <w:rsid w:val="00B779B2"/>
    <w:rsid w:val="00B803CD"/>
    <w:rsid w:val="00B811B3"/>
    <w:rsid w:val="00B822EF"/>
    <w:rsid w:val="00B84987"/>
    <w:rsid w:val="00B84E68"/>
    <w:rsid w:val="00B85317"/>
    <w:rsid w:val="00B8561A"/>
    <w:rsid w:val="00B85C3B"/>
    <w:rsid w:val="00B85EC2"/>
    <w:rsid w:val="00B865DB"/>
    <w:rsid w:val="00B87762"/>
    <w:rsid w:val="00B87EA4"/>
    <w:rsid w:val="00B87FC8"/>
    <w:rsid w:val="00B9054E"/>
    <w:rsid w:val="00B9152B"/>
    <w:rsid w:val="00B942FE"/>
    <w:rsid w:val="00B947B8"/>
    <w:rsid w:val="00B94996"/>
    <w:rsid w:val="00B9523B"/>
    <w:rsid w:val="00B9575A"/>
    <w:rsid w:val="00B95950"/>
    <w:rsid w:val="00B95ABC"/>
    <w:rsid w:val="00B95E5E"/>
    <w:rsid w:val="00B96537"/>
    <w:rsid w:val="00B966C6"/>
    <w:rsid w:val="00B966FE"/>
    <w:rsid w:val="00B968B7"/>
    <w:rsid w:val="00B96B6F"/>
    <w:rsid w:val="00B96F3F"/>
    <w:rsid w:val="00B97046"/>
    <w:rsid w:val="00B975CC"/>
    <w:rsid w:val="00B977AB"/>
    <w:rsid w:val="00B97878"/>
    <w:rsid w:val="00BA095D"/>
    <w:rsid w:val="00BA09BD"/>
    <w:rsid w:val="00BA0A67"/>
    <w:rsid w:val="00BA1466"/>
    <w:rsid w:val="00BA1747"/>
    <w:rsid w:val="00BA1A39"/>
    <w:rsid w:val="00BA3202"/>
    <w:rsid w:val="00BA3C7E"/>
    <w:rsid w:val="00BA3D95"/>
    <w:rsid w:val="00BA466E"/>
    <w:rsid w:val="00BA4916"/>
    <w:rsid w:val="00BA4966"/>
    <w:rsid w:val="00BA5323"/>
    <w:rsid w:val="00BA542E"/>
    <w:rsid w:val="00BA5DB8"/>
    <w:rsid w:val="00BA7554"/>
    <w:rsid w:val="00BA756E"/>
    <w:rsid w:val="00BA7679"/>
    <w:rsid w:val="00BB02F3"/>
    <w:rsid w:val="00BB1CFF"/>
    <w:rsid w:val="00BB27D9"/>
    <w:rsid w:val="00BB41D1"/>
    <w:rsid w:val="00BB4915"/>
    <w:rsid w:val="00BB4FE7"/>
    <w:rsid w:val="00BB51EF"/>
    <w:rsid w:val="00BB61E6"/>
    <w:rsid w:val="00BC1A61"/>
    <w:rsid w:val="00BC204C"/>
    <w:rsid w:val="00BC20DB"/>
    <w:rsid w:val="00BC33AB"/>
    <w:rsid w:val="00BC4E97"/>
    <w:rsid w:val="00BC50B4"/>
    <w:rsid w:val="00BC5123"/>
    <w:rsid w:val="00BC55F3"/>
    <w:rsid w:val="00BC598E"/>
    <w:rsid w:val="00BC67C0"/>
    <w:rsid w:val="00BC7869"/>
    <w:rsid w:val="00BD0387"/>
    <w:rsid w:val="00BD03E4"/>
    <w:rsid w:val="00BD04C6"/>
    <w:rsid w:val="00BD0989"/>
    <w:rsid w:val="00BD0A5B"/>
    <w:rsid w:val="00BD0B0F"/>
    <w:rsid w:val="00BD1758"/>
    <w:rsid w:val="00BD2A4B"/>
    <w:rsid w:val="00BD2D96"/>
    <w:rsid w:val="00BD327F"/>
    <w:rsid w:val="00BD36D3"/>
    <w:rsid w:val="00BD38C9"/>
    <w:rsid w:val="00BD3B7E"/>
    <w:rsid w:val="00BD4426"/>
    <w:rsid w:val="00BD4AA8"/>
    <w:rsid w:val="00BD4E51"/>
    <w:rsid w:val="00BD5560"/>
    <w:rsid w:val="00BD59E4"/>
    <w:rsid w:val="00BD65C9"/>
    <w:rsid w:val="00BD7379"/>
    <w:rsid w:val="00BD761C"/>
    <w:rsid w:val="00BD76FD"/>
    <w:rsid w:val="00BD775F"/>
    <w:rsid w:val="00BD7A2C"/>
    <w:rsid w:val="00BD7D7D"/>
    <w:rsid w:val="00BE0676"/>
    <w:rsid w:val="00BE1D1C"/>
    <w:rsid w:val="00BE2C68"/>
    <w:rsid w:val="00BE339B"/>
    <w:rsid w:val="00BE4DD8"/>
    <w:rsid w:val="00BE5673"/>
    <w:rsid w:val="00BE5E79"/>
    <w:rsid w:val="00BE6618"/>
    <w:rsid w:val="00BE6676"/>
    <w:rsid w:val="00BE6B04"/>
    <w:rsid w:val="00BE7366"/>
    <w:rsid w:val="00BE7793"/>
    <w:rsid w:val="00BE7DCD"/>
    <w:rsid w:val="00BE7F88"/>
    <w:rsid w:val="00BF14DE"/>
    <w:rsid w:val="00BF208E"/>
    <w:rsid w:val="00BF22FB"/>
    <w:rsid w:val="00BF232A"/>
    <w:rsid w:val="00BF3027"/>
    <w:rsid w:val="00BF3765"/>
    <w:rsid w:val="00BF3C3D"/>
    <w:rsid w:val="00BF3FDC"/>
    <w:rsid w:val="00BF4B79"/>
    <w:rsid w:val="00BF513C"/>
    <w:rsid w:val="00BF70AB"/>
    <w:rsid w:val="00BF76AC"/>
    <w:rsid w:val="00BF78F5"/>
    <w:rsid w:val="00C0094C"/>
    <w:rsid w:val="00C01240"/>
    <w:rsid w:val="00C0211D"/>
    <w:rsid w:val="00C02F5D"/>
    <w:rsid w:val="00C02FC0"/>
    <w:rsid w:val="00C03527"/>
    <w:rsid w:val="00C035D2"/>
    <w:rsid w:val="00C051D1"/>
    <w:rsid w:val="00C05AA4"/>
    <w:rsid w:val="00C05E1D"/>
    <w:rsid w:val="00C062BD"/>
    <w:rsid w:val="00C06323"/>
    <w:rsid w:val="00C06E41"/>
    <w:rsid w:val="00C07C0F"/>
    <w:rsid w:val="00C1041C"/>
    <w:rsid w:val="00C10A34"/>
    <w:rsid w:val="00C10E3C"/>
    <w:rsid w:val="00C11289"/>
    <w:rsid w:val="00C114BE"/>
    <w:rsid w:val="00C115A9"/>
    <w:rsid w:val="00C11BF1"/>
    <w:rsid w:val="00C11F50"/>
    <w:rsid w:val="00C125FB"/>
    <w:rsid w:val="00C12666"/>
    <w:rsid w:val="00C12996"/>
    <w:rsid w:val="00C13132"/>
    <w:rsid w:val="00C1397D"/>
    <w:rsid w:val="00C13BA1"/>
    <w:rsid w:val="00C14682"/>
    <w:rsid w:val="00C14F7C"/>
    <w:rsid w:val="00C150E1"/>
    <w:rsid w:val="00C153DE"/>
    <w:rsid w:val="00C15B29"/>
    <w:rsid w:val="00C169BD"/>
    <w:rsid w:val="00C175E1"/>
    <w:rsid w:val="00C177F1"/>
    <w:rsid w:val="00C20090"/>
    <w:rsid w:val="00C20274"/>
    <w:rsid w:val="00C20870"/>
    <w:rsid w:val="00C20A2B"/>
    <w:rsid w:val="00C20ADF"/>
    <w:rsid w:val="00C20EEB"/>
    <w:rsid w:val="00C21B36"/>
    <w:rsid w:val="00C229EC"/>
    <w:rsid w:val="00C22BBD"/>
    <w:rsid w:val="00C23297"/>
    <w:rsid w:val="00C23450"/>
    <w:rsid w:val="00C23871"/>
    <w:rsid w:val="00C238EC"/>
    <w:rsid w:val="00C24B77"/>
    <w:rsid w:val="00C25C58"/>
    <w:rsid w:val="00C25E87"/>
    <w:rsid w:val="00C26CB8"/>
    <w:rsid w:val="00C27803"/>
    <w:rsid w:val="00C2793D"/>
    <w:rsid w:val="00C309F1"/>
    <w:rsid w:val="00C30AA0"/>
    <w:rsid w:val="00C30AC3"/>
    <w:rsid w:val="00C311F5"/>
    <w:rsid w:val="00C315EC"/>
    <w:rsid w:val="00C32480"/>
    <w:rsid w:val="00C3286F"/>
    <w:rsid w:val="00C32B80"/>
    <w:rsid w:val="00C32DAA"/>
    <w:rsid w:val="00C3420E"/>
    <w:rsid w:val="00C356D7"/>
    <w:rsid w:val="00C35ABA"/>
    <w:rsid w:val="00C35D41"/>
    <w:rsid w:val="00C36978"/>
    <w:rsid w:val="00C3720E"/>
    <w:rsid w:val="00C37BC2"/>
    <w:rsid w:val="00C42E05"/>
    <w:rsid w:val="00C4342A"/>
    <w:rsid w:val="00C43762"/>
    <w:rsid w:val="00C43AC7"/>
    <w:rsid w:val="00C45F21"/>
    <w:rsid w:val="00C462AE"/>
    <w:rsid w:val="00C4708F"/>
    <w:rsid w:val="00C47284"/>
    <w:rsid w:val="00C50FAF"/>
    <w:rsid w:val="00C5109F"/>
    <w:rsid w:val="00C525A1"/>
    <w:rsid w:val="00C525B8"/>
    <w:rsid w:val="00C52839"/>
    <w:rsid w:val="00C52DC5"/>
    <w:rsid w:val="00C53078"/>
    <w:rsid w:val="00C53081"/>
    <w:rsid w:val="00C5379C"/>
    <w:rsid w:val="00C53F8C"/>
    <w:rsid w:val="00C54238"/>
    <w:rsid w:val="00C549D1"/>
    <w:rsid w:val="00C55619"/>
    <w:rsid w:val="00C5577D"/>
    <w:rsid w:val="00C55B00"/>
    <w:rsid w:val="00C56272"/>
    <w:rsid w:val="00C60DBB"/>
    <w:rsid w:val="00C62732"/>
    <w:rsid w:val="00C641C0"/>
    <w:rsid w:val="00C64464"/>
    <w:rsid w:val="00C658B1"/>
    <w:rsid w:val="00C66494"/>
    <w:rsid w:val="00C66D0A"/>
    <w:rsid w:val="00C6704E"/>
    <w:rsid w:val="00C6731B"/>
    <w:rsid w:val="00C67AD4"/>
    <w:rsid w:val="00C7050E"/>
    <w:rsid w:val="00C714F3"/>
    <w:rsid w:val="00C71A22"/>
    <w:rsid w:val="00C71CC7"/>
    <w:rsid w:val="00C72BEB"/>
    <w:rsid w:val="00C72D2E"/>
    <w:rsid w:val="00C733B3"/>
    <w:rsid w:val="00C739D1"/>
    <w:rsid w:val="00C73F8F"/>
    <w:rsid w:val="00C742C1"/>
    <w:rsid w:val="00C74AAD"/>
    <w:rsid w:val="00C7539A"/>
    <w:rsid w:val="00C7581D"/>
    <w:rsid w:val="00C75F24"/>
    <w:rsid w:val="00C761F0"/>
    <w:rsid w:val="00C76EF1"/>
    <w:rsid w:val="00C77190"/>
    <w:rsid w:val="00C77C56"/>
    <w:rsid w:val="00C77D3D"/>
    <w:rsid w:val="00C804FC"/>
    <w:rsid w:val="00C809EE"/>
    <w:rsid w:val="00C80A3D"/>
    <w:rsid w:val="00C81255"/>
    <w:rsid w:val="00C83360"/>
    <w:rsid w:val="00C85536"/>
    <w:rsid w:val="00C86D20"/>
    <w:rsid w:val="00C86EC3"/>
    <w:rsid w:val="00C87222"/>
    <w:rsid w:val="00C87D7A"/>
    <w:rsid w:val="00C908D9"/>
    <w:rsid w:val="00C90CB2"/>
    <w:rsid w:val="00C92603"/>
    <w:rsid w:val="00C93016"/>
    <w:rsid w:val="00C93FDB"/>
    <w:rsid w:val="00C9497E"/>
    <w:rsid w:val="00C94AD3"/>
    <w:rsid w:val="00C950D3"/>
    <w:rsid w:val="00C95BF4"/>
    <w:rsid w:val="00C95CD9"/>
    <w:rsid w:val="00C960DE"/>
    <w:rsid w:val="00C96564"/>
    <w:rsid w:val="00C97398"/>
    <w:rsid w:val="00C97AE7"/>
    <w:rsid w:val="00CA0B8A"/>
    <w:rsid w:val="00CA0C53"/>
    <w:rsid w:val="00CA11F5"/>
    <w:rsid w:val="00CA1A69"/>
    <w:rsid w:val="00CA1F34"/>
    <w:rsid w:val="00CA33A1"/>
    <w:rsid w:val="00CA58EF"/>
    <w:rsid w:val="00CA5C0C"/>
    <w:rsid w:val="00CA5E40"/>
    <w:rsid w:val="00CA6627"/>
    <w:rsid w:val="00CA6A1E"/>
    <w:rsid w:val="00CA6DFD"/>
    <w:rsid w:val="00CB0384"/>
    <w:rsid w:val="00CB064F"/>
    <w:rsid w:val="00CB14BA"/>
    <w:rsid w:val="00CB157E"/>
    <w:rsid w:val="00CB21F4"/>
    <w:rsid w:val="00CB2B25"/>
    <w:rsid w:val="00CB2C74"/>
    <w:rsid w:val="00CB2D81"/>
    <w:rsid w:val="00CB349C"/>
    <w:rsid w:val="00CB3925"/>
    <w:rsid w:val="00CB41DD"/>
    <w:rsid w:val="00CB45BE"/>
    <w:rsid w:val="00CB5776"/>
    <w:rsid w:val="00CB5C70"/>
    <w:rsid w:val="00CB5D3B"/>
    <w:rsid w:val="00CB629A"/>
    <w:rsid w:val="00CB6416"/>
    <w:rsid w:val="00CB650F"/>
    <w:rsid w:val="00CB7B70"/>
    <w:rsid w:val="00CC0EA3"/>
    <w:rsid w:val="00CC15CD"/>
    <w:rsid w:val="00CC2C20"/>
    <w:rsid w:val="00CC3073"/>
    <w:rsid w:val="00CC33D7"/>
    <w:rsid w:val="00CC47C4"/>
    <w:rsid w:val="00CC4891"/>
    <w:rsid w:val="00CC4B83"/>
    <w:rsid w:val="00CC4BF9"/>
    <w:rsid w:val="00CC541A"/>
    <w:rsid w:val="00CC5ECC"/>
    <w:rsid w:val="00CC67E6"/>
    <w:rsid w:val="00CC6B6E"/>
    <w:rsid w:val="00CC6BD1"/>
    <w:rsid w:val="00CC7A9C"/>
    <w:rsid w:val="00CC7ADE"/>
    <w:rsid w:val="00CD0015"/>
    <w:rsid w:val="00CD0147"/>
    <w:rsid w:val="00CD04D3"/>
    <w:rsid w:val="00CD061B"/>
    <w:rsid w:val="00CD0F69"/>
    <w:rsid w:val="00CD1072"/>
    <w:rsid w:val="00CD1834"/>
    <w:rsid w:val="00CD222A"/>
    <w:rsid w:val="00CD2BF5"/>
    <w:rsid w:val="00CD4001"/>
    <w:rsid w:val="00CD41C9"/>
    <w:rsid w:val="00CD46DF"/>
    <w:rsid w:val="00CD493E"/>
    <w:rsid w:val="00CD5A7E"/>
    <w:rsid w:val="00CD5D89"/>
    <w:rsid w:val="00CD5E30"/>
    <w:rsid w:val="00CD6E65"/>
    <w:rsid w:val="00CD7160"/>
    <w:rsid w:val="00CD72B9"/>
    <w:rsid w:val="00CD79B6"/>
    <w:rsid w:val="00CD7EE2"/>
    <w:rsid w:val="00CE00F8"/>
    <w:rsid w:val="00CE0566"/>
    <w:rsid w:val="00CE2901"/>
    <w:rsid w:val="00CE39C9"/>
    <w:rsid w:val="00CE490E"/>
    <w:rsid w:val="00CE531A"/>
    <w:rsid w:val="00CE670E"/>
    <w:rsid w:val="00CE67CA"/>
    <w:rsid w:val="00CE6CF3"/>
    <w:rsid w:val="00CE7F9A"/>
    <w:rsid w:val="00CF057C"/>
    <w:rsid w:val="00CF0B75"/>
    <w:rsid w:val="00CF16D4"/>
    <w:rsid w:val="00CF234E"/>
    <w:rsid w:val="00CF31AE"/>
    <w:rsid w:val="00CF3A23"/>
    <w:rsid w:val="00CF3B1B"/>
    <w:rsid w:val="00CF60A5"/>
    <w:rsid w:val="00CF62CA"/>
    <w:rsid w:val="00CF792F"/>
    <w:rsid w:val="00D00281"/>
    <w:rsid w:val="00D019A7"/>
    <w:rsid w:val="00D021EA"/>
    <w:rsid w:val="00D036E6"/>
    <w:rsid w:val="00D03BFF"/>
    <w:rsid w:val="00D03FE7"/>
    <w:rsid w:val="00D05082"/>
    <w:rsid w:val="00D05A62"/>
    <w:rsid w:val="00D05BCE"/>
    <w:rsid w:val="00D05C76"/>
    <w:rsid w:val="00D063F1"/>
    <w:rsid w:val="00D065FC"/>
    <w:rsid w:val="00D06D74"/>
    <w:rsid w:val="00D07BE8"/>
    <w:rsid w:val="00D10866"/>
    <w:rsid w:val="00D121EB"/>
    <w:rsid w:val="00D12814"/>
    <w:rsid w:val="00D133C2"/>
    <w:rsid w:val="00D139A4"/>
    <w:rsid w:val="00D13E3A"/>
    <w:rsid w:val="00D147B1"/>
    <w:rsid w:val="00D14CFC"/>
    <w:rsid w:val="00D151DB"/>
    <w:rsid w:val="00D15F18"/>
    <w:rsid w:val="00D16160"/>
    <w:rsid w:val="00D16767"/>
    <w:rsid w:val="00D16F40"/>
    <w:rsid w:val="00D202AE"/>
    <w:rsid w:val="00D218C7"/>
    <w:rsid w:val="00D22B8C"/>
    <w:rsid w:val="00D234F3"/>
    <w:rsid w:val="00D23D2C"/>
    <w:rsid w:val="00D24776"/>
    <w:rsid w:val="00D2493A"/>
    <w:rsid w:val="00D24E24"/>
    <w:rsid w:val="00D251F9"/>
    <w:rsid w:val="00D2636B"/>
    <w:rsid w:val="00D30D7E"/>
    <w:rsid w:val="00D324C6"/>
    <w:rsid w:val="00D33C18"/>
    <w:rsid w:val="00D33C80"/>
    <w:rsid w:val="00D341D3"/>
    <w:rsid w:val="00D34273"/>
    <w:rsid w:val="00D3455A"/>
    <w:rsid w:val="00D35DA5"/>
    <w:rsid w:val="00D361FC"/>
    <w:rsid w:val="00D367C7"/>
    <w:rsid w:val="00D36958"/>
    <w:rsid w:val="00D36D82"/>
    <w:rsid w:val="00D36DAF"/>
    <w:rsid w:val="00D37447"/>
    <w:rsid w:val="00D376F2"/>
    <w:rsid w:val="00D377D5"/>
    <w:rsid w:val="00D40087"/>
    <w:rsid w:val="00D401E0"/>
    <w:rsid w:val="00D410A7"/>
    <w:rsid w:val="00D412C8"/>
    <w:rsid w:val="00D4140D"/>
    <w:rsid w:val="00D425C6"/>
    <w:rsid w:val="00D43388"/>
    <w:rsid w:val="00D43784"/>
    <w:rsid w:val="00D43B6C"/>
    <w:rsid w:val="00D43D21"/>
    <w:rsid w:val="00D43F15"/>
    <w:rsid w:val="00D44C44"/>
    <w:rsid w:val="00D44D64"/>
    <w:rsid w:val="00D44ED7"/>
    <w:rsid w:val="00D4511D"/>
    <w:rsid w:val="00D45ED1"/>
    <w:rsid w:val="00D46578"/>
    <w:rsid w:val="00D4673D"/>
    <w:rsid w:val="00D46748"/>
    <w:rsid w:val="00D46BB9"/>
    <w:rsid w:val="00D46F37"/>
    <w:rsid w:val="00D4738E"/>
    <w:rsid w:val="00D47E41"/>
    <w:rsid w:val="00D504E0"/>
    <w:rsid w:val="00D506C1"/>
    <w:rsid w:val="00D52AE2"/>
    <w:rsid w:val="00D52DB9"/>
    <w:rsid w:val="00D532FA"/>
    <w:rsid w:val="00D53908"/>
    <w:rsid w:val="00D541C7"/>
    <w:rsid w:val="00D55979"/>
    <w:rsid w:val="00D56A0D"/>
    <w:rsid w:val="00D56A91"/>
    <w:rsid w:val="00D57160"/>
    <w:rsid w:val="00D5729F"/>
    <w:rsid w:val="00D57492"/>
    <w:rsid w:val="00D615C0"/>
    <w:rsid w:val="00D63081"/>
    <w:rsid w:val="00D637BE"/>
    <w:rsid w:val="00D639E3"/>
    <w:rsid w:val="00D63C7D"/>
    <w:rsid w:val="00D644E1"/>
    <w:rsid w:val="00D64E61"/>
    <w:rsid w:val="00D650EC"/>
    <w:rsid w:val="00D653C7"/>
    <w:rsid w:val="00D65430"/>
    <w:rsid w:val="00D668D6"/>
    <w:rsid w:val="00D669BE"/>
    <w:rsid w:val="00D66DD3"/>
    <w:rsid w:val="00D67121"/>
    <w:rsid w:val="00D71E15"/>
    <w:rsid w:val="00D72B7E"/>
    <w:rsid w:val="00D72BAC"/>
    <w:rsid w:val="00D73549"/>
    <w:rsid w:val="00D73F9E"/>
    <w:rsid w:val="00D74876"/>
    <w:rsid w:val="00D7599B"/>
    <w:rsid w:val="00D761B5"/>
    <w:rsid w:val="00D767FE"/>
    <w:rsid w:val="00D77572"/>
    <w:rsid w:val="00D77CB8"/>
    <w:rsid w:val="00D77EF5"/>
    <w:rsid w:val="00D77F8E"/>
    <w:rsid w:val="00D802C9"/>
    <w:rsid w:val="00D8065A"/>
    <w:rsid w:val="00D81BCD"/>
    <w:rsid w:val="00D81C20"/>
    <w:rsid w:val="00D8204F"/>
    <w:rsid w:val="00D8255C"/>
    <w:rsid w:val="00D826D0"/>
    <w:rsid w:val="00D82767"/>
    <w:rsid w:val="00D82A8D"/>
    <w:rsid w:val="00D83B7E"/>
    <w:rsid w:val="00D843E8"/>
    <w:rsid w:val="00D84914"/>
    <w:rsid w:val="00D84B5D"/>
    <w:rsid w:val="00D84E72"/>
    <w:rsid w:val="00D86459"/>
    <w:rsid w:val="00D86642"/>
    <w:rsid w:val="00D869A8"/>
    <w:rsid w:val="00D86B81"/>
    <w:rsid w:val="00D86CC4"/>
    <w:rsid w:val="00D9110A"/>
    <w:rsid w:val="00D917B1"/>
    <w:rsid w:val="00D9317A"/>
    <w:rsid w:val="00D93943"/>
    <w:rsid w:val="00D945E5"/>
    <w:rsid w:val="00D948D0"/>
    <w:rsid w:val="00D94997"/>
    <w:rsid w:val="00D95375"/>
    <w:rsid w:val="00D956BC"/>
    <w:rsid w:val="00D956EB"/>
    <w:rsid w:val="00D95A5D"/>
    <w:rsid w:val="00D96A93"/>
    <w:rsid w:val="00D96AF3"/>
    <w:rsid w:val="00D96C6B"/>
    <w:rsid w:val="00D96DDB"/>
    <w:rsid w:val="00D97B03"/>
    <w:rsid w:val="00D97C10"/>
    <w:rsid w:val="00DA1004"/>
    <w:rsid w:val="00DA10FA"/>
    <w:rsid w:val="00DA121A"/>
    <w:rsid w:val="00DA1AD8"/>
    <w:rsid w:val="00DA1E77"/>
    <w:rsid w:val="00DA1FBD"/>
    <w:rsid w:val="00DA2A21"/>
    <w:rsid w:val="00DA32DD"/>
    <w:rsid w:val="00DA4F02"/>
    <w:rsid w:val="00DA50E7"/>
    <w:rsid w:val="00DA5D65"/>
    <w:rsid w:val="00DA5F22"/>
    <w:rsid w:val="00DA6566"/>
    <w:rsid w:val="00DA77E5"/>
    <w:rsid w:val="00DA7F32"/>
    <w:rsid w:val="00DB08C2"/>
    <w:rsid w:val="00DB0EE1"/>
    <w:rsid w:val="00DB145D"/>
    <w:rsid w:val="00DB1723"/>
    <w:rsid w:val="00DB1766"/>
    <w:rsid w:val="00DB223D"/>
    <w:rsid w:val="00DB3338"/>
    <w:rsid w:val="00DB397A"/>
    <w:rsid w:val="00DB44F3"/>
    <w:rsid w:val="00DB490F"/>
    <w:rsid w:val="00DB4A19"/>
    <w:rsid w:val="00DB5CE5"/>
    <w:rsid w:val="00DB5FB8"/>
    <w:rsid w:val="00DB6ED7"/>
    <w:rsid w:val="00DB7CB1"/>
    <w:rsid w:val="00DC0AC6"/>
    <w:rsid w:val="00DC1AAF"/>
    <w:rsid w:val="00DC20B5"/>
    <w:rsid w:val="00DC21DD"/>
    <w:rsid w:val="00DC2BB6"/>
    <w:rsid w:val="00DC3CDA"/>
    <w:rsid w:val="00DC451A"/>
    <w:rsid w:val="00DC5092"/>
    <w:rsid w:val="00DD03E0"/>
    <w:rsid w:val="00DD0A92"/>
    <w:rsid w:val="00DD0BFD"/>
    <w:rsid w:val="00DD0CF1"/>
    <w:rsid w:val="00DD0E03"/>
    <w:rsid w:val="00DD14F7"/>
    <w:rsid w:val="00DD1CF9"/>
    <w:rsid w:val="00DD26FF"/>
    <w:rsid w:val="00DD2D7D"/>
    <w:rsid w:val="00DD3837"/>
    <w:rsid w:val="00DD3CFE"/>
    <w:rsid w:val="00DD4D69"/>
    <w:rsid w:val="00DD5547"/>
    <w:rsid w:val="00DD573D"/>
    <w:rsid w:val="00DD6BEE"/>
    <w:rsid w:val="00DE0181"/>
    <w:rsid w:val="00DE0393"/>
    <w:rsid w:val="00DE061C"/>
    <w:rsid w:val="00DE0680"/>
    <w:rsid w:val="00DE0B05"/>
    <w:rsid w:val="00DE0EB1"/>
    <w:rsid w:val="00DE11B9"/>
    <w:rsid w:val="00DE22D8"/>
    <w:rsid w:val="00DE2AE1"/>
    <w:rsid w:val="00DE3028"/>
    <w:rsid w:val="00DE3E31"/>
    <w:rsid w:val="00DE4743"/>
    <w:rsid w:val="00DE4826"/>
    <w:rsid w:val="00DE4A4B"/>
    <w:rsid w:val="00DE5FA8"/>
    <w:rsid w:val="00DE6851"/>
    <w:rsid w:val="00DE708D"/>
    <w:rsid w:val="00DE79A5"/>
    <w:rsid w:val="00DF1361"/>
    <w:rsid w:val="00DF15EA"/>
    <w:rsid w:val="00DF214E"/>
    <w:rsid w:val="00DF2209"/>
    <w:rsid w:val="00DF2452"/>
    <w:rsid w:val="00DF28E6"/>
    <w:rsid w:val="00DF2D11"/>
    <w:rsid w:val="00DF352F"/>
    <w:rsid w:val="00DF3B97"/>
    <w:rsid w:val="00DF3C0E"/>
    <w:rsid w:val="00DF42F3"/>
    <w:rsid w:val="00DF4470"/>
    <w:rsid w:val="00DF51A9"/>
    <w:rsid w:val="00DF5B87"/>
    <w:rsid w:val="00DF5C33"/>
    <w:rsid w:val="00DF64F1"/>
    <w:rsid w:val="00DF6576"/>
    <w:rsid w:val="00DF6CAB"/>
    <w:rsid w:val="00DF6F0F"/>
    <w:rsid w:val="00DF750C"/>
    <w:rsid w:val="00DF7E6A"/>
    <w:rsid w:val="00E03DAC"/>
    <w:rsid w:val="00E03F25"/>
    <w:rsid w:val="00E043A3"/>
    <w:rsid w:val="00E04568"/>
    <w:rsid w:val="00E046CA"/>
    <w:rsid w:val="00E04919"/>
    <w:rsid w:val="00E05649"/>
    <w:rsid w:val="00E05FF9"/>
    <w:rsid w:val="00E06879"/>
    <w:rsid w:val="00E06B47"/>
    <w:rsid w:val="00E07C91"/>
    <w:rsid w:val="00E103C2"/>
    <w:rsid w:val="00E10AF6"/>
    <w:rsid w:val="00E10EC4"/>
    <w:rsid w:val="00E10F64"/>
    <w:rsid w:val="00E11B7E"/>
    <w:rsid w:val="00E1277B"/>
    <w:rsid w:val="00E128E5"/>
    <w:rsid w:val="00E13567"/>
    <w:rsid w:val="00E13F35"/>
    <w:rsid w:val="00E140DD"/>
    <w:rsid w:val="00E14774"/>
    <w:rsid w:val="00E15139"/>
    <w:rsid w:val="00E15193"/>
    <w:rsid w:val="00E15653"/>
    <w:rsid w:val="00E159CD"/>
    <w:rsid w:val="00E1600F"/>
    <w:rsid w:val="00E1630C"/>
    <w:rsid w:val="00E16A45"/>
    <w:rsid w:val="00E16BCC"/>
    <w:rsid w:val="00E21136"/>
    <w:rsid w:val="00E21445"/>
    <w:rsid w:val="00E21566"/>
    <w:rsid w:val="00E22203"/>
    <w:rsid w:val="00E22257"/>
    <w:rsid w:val="00E22489"/>
    <w:rsid w:val="00E232FA"/>
    <w:rsid w:val="00E2377E"/>
    <w:rsid w:val="00E30544"/>
    <w:rsid w:val="00E30FC3"/>
    <w:rsid w:val="00E316D1"/>
    <w:rsid w:val="00E31805"/>
    <w:rsid w:val="00E3195B"/>
    <w:rsid w:val="00E31B1D"/>
    <w:rsid w:val="00E321F9"/>
    <w:rsid w:val="00E3284F"/>
    <w:rsid w:val="00E32CCE"/>
    <w:rsid w:val="00E32DC2"/>
    <w:rsid w:val="00E332E8"/>
    <w:rsid w:val="00E33745"/>
    <w:rsid w:val="00E3374A"/>
    <w:rsid w:val="00E337D1"/>
    <w:rsid w:val="00E33AF6"/>
    <w:rsid w:val="00E34C58"/>
    <w:rsid w:val="00E34DAE"/>
    <w:rsid w:val="00E35CB5"/>
    <w:rsid w:val="00E36DE7"/>
    <w:rsid w:val="00E36F0E"/>
    <w:rsid w:val="00E378BF"/>
    <w:rsid w:val="00E37F90"/>
    <w:rsid w:val="00E4176B"/>
    <w:rsid w:val="00E41E9D"/>
    <w:rsid w:val="00E435AA"/>
    <w:rsid w:val="00E43B2A"/>
    <w:rsid w:val="00E441A0"/>
    <w:rsid w:val="00E4599A"/>
    <w:rsid w:val="00E45EC4"/>
    <w:rsid w:val="00E46413"/>
    <w:rsid w:val="00E46E09"/>
    <w:rsid w:val="00E47419"/>
    <w:rsid w:val="00E4772A"/>
    <w:rsid w:val="00E47A8E"/>
    <w:rsid w:val="00E50552"/>
    <w:rsid w:val="00E50843"/>
    <w:rsid w:val="00E50E48"/>
    <w:rsid w:val="00E50E9A"/>
    <w:rsid w:val="00E51315"/>
    <w:rsid w:val="00E53693"/>
    <w:rsid w:val="00E53E22"/>
    <w:rsid w:val="00E541D7"/>
    <w:rsid w:val="00E552FC"/>
    <w:rsid w:val="00E5703E"/>
    <w:rsid w:val="00E575CA"/>
    <w:rsid w:val="00E601AA"/>
    <w:rsid w:val="00E60498"/>
    <w:rsid w:val="00E60B24"/>
    <w:rsid w:val="00E61F9A"/>
    <w:rsid w:val="00E6231D"/>
    <w:rsid w:val="00E62C6F"/>
    <w:rsid w:val="00E63B8A"/>
    <w:rsid w:val="00E64C81"/>
    <w:rsid w:val="00E6550D"/>
    <w:rsid w:val="00E671FC"/>
    <w:rsid w:val="00E70C22"/>
    <w:rsid w:val="00E70F44"/>
    <w:rsid w:val="00E71096"/>
    <w:rsid w:val="00E71435"/>
    <w:rsid w:val="00E71856"/>
    <w:rsid w:val="00E71A51"/>
    <w:rsid w:val="00E71B98"/>
    <w:rsid w:val="00E71EA4"/>
    <w:rsid w:val="00E72759"/>
    <w:rsid w:val="00E72D61"/>
    <w:rsid w:val="00E7494C"/>
    <w:rsid w:val="00E74D27"/>
    <w:rsid w:val="00E76832"/>
    <w:rsid w:val="00E76DDA"/>
    <w:rsid w:val="00E772DD"/>
    <w:rsid w:val="00E77774"/>
    <w:rsid w:val="00E80710"/>
    <w:rsid w:val="00E80765"/>
    <w:rsid w:val="00E812DC"/>
    <w:rsid w:val="00E81305"/>
    <w:rsid w:val="00E81DC2"/>
    <w:rsid w:val="00E82C43"/>
    <w:rsid w:val="00E82FA7"/>
    <w:rsid w:val="00E8323D"/>
    <w:rsid w:val="00E83757"/>
    <w:rsid w:val="00E83784"/>
    <w:rsid w:val="00E844CD"/>
    <w:rsid w:val="00E84F97"/>
    <w:rsid w:val="00E852D3"/>
    <w:rsid w:val="00E856FA"/>
    <w:rsid w:val="00E85A66"/>
    <w:rsid w:val="00E85DBF"/>
    <w:rsid w:val="00E85DD9"/>
    <w:rsid w:val="00E8605E"/>
    <w:rsid w:val="00E8633A"/>
    <w:rsid w:val="00E86477"/>
    <w:rsid w:val="00E86B89"/>
    <w:rsid w:val="00E86D40"/>
    <w:rsid w:val="00E8750A"/>
    <w:rsid w:val="00E913C6"/>
    <w:rsid w:val="00E9143D"/>
    <w:rsid w:val="00E91793"/>
    <w:rsid w:val="00E91F23"/>
    <w:rsid w:val="00E923FB"/>
    <w:rsid w:val="00E924D3"/>
    <w:rsid w:val="00E95E44"/>
    <w:rsid w:val="00E961E5"/>
    <w:rsid w:val="00E961FC"/>
    <w:rsid w:val="00E96907"/>
    <w:rsid w:val="00E96C78"/>
    <w:rsid w:val="00EA065F"/>
    <w:rsid w:val="00EA08E6"/>
    <w:rsid w:val="00EA0AF2"/>
    <w:rsid w:val="00EA1563"/>
    <w:rsid w:val="00EA1E51"/>
    <w:rsid w:val="00EA1EA8"/>
    <w:rsid w:val="00EA2118"/>
    <w:rsid w:val="00EA21F2"/>
    <w:rsid w:val="00EA241E"/>
    <w:rsid w:val="00EA2BE2"/>
    <w:rsid w:val="00EA47AA"/>
    <w:rsid w:val="00EA55FF"/>
    <w:rsid w:val="00EA7887"/>
    <w:rsid w:val="00EA7E06"/>
    <w:rsid w:val="00EB0236"/>
    <w:rsid w:val="00EB0272"/>
    <w:rsid w:val="00EB0D9E"/>
    <w:rsid w:val="00EB14FB"/>
    <w:rsid w:val="00EB152E"/>
    <w:rsid w:val="00EB2AB5"/>
    <w:rsid w:val="00EB31BA"/>
    <w:rsid w:val="00EB3EE6"/>
    <w:rsid w:val="00EB4530"/>
    <w:rsid w:val="00EB4769"/>
    <w:rsid w:val="00EB47E4"/>
    <w:rsid w:val="00EB4EF6"/>
    <w:rsid w:val="00EB5339"/>
    <w:rsid w:val="00EB549C"/>
    <w:rsid w:val="00EB5873"/>
    <w:rsid w:val="00EB59C9"/>
    <w:rsid w:val="00EB5F62"/>
    <w:rsid w:val="00EB699B"/>
    <w:rsid w:val="00EC003F"/>
    <w:rsid w:val="00EC03DA"/>
    <w:rsid w:val="00EC05F4"/>
    <w:rsid w:val="00EC0C39"/>
    <w:rsid w:val="00EC1794"/>
    <w:rsid w:val="00EC2123"/>
    <w:rsid w:val="00EC2505"/>
    <w:rsid w:val="00EC3E4A"/>
    <w:rsid w:val="00EC417C"/>
    <w:rsid w:val="00EC42F4"/>
    <w:rsid w:val="00EC58B2"/>
    <w:rsid w:val="00EC5DA0"/>
    <w:rsid w:val="00EC5E8D"/>
    <w:rsid w:val="00ED067F"/>
    <w:rsid w:val="00ED0682"/>
    <w:rsid w:val="00ED11D3"/>
    <w:rsid w:val="00ED158F"/>
    <w:rsid w:val="00ED15AF"/>
    <w:rsid w:val="00ED172D"/>
    <w:rsid w:val="00ED2430"/>
    <w:rsid w:val="00ED258E"/>
    <w:rsid w:val="00ED27A2"/>
    <w:rsid w:val="00ED2880"/>
    <w:rsid w:val="00ED501B"/>
    <w:rsid w:val="00ED545A"/>
    <w:rsid w:val="00ED58DF"/>
    <w:rsid w:val="00ED5BA5"/>
    <w:rsid w:val="00ED6E2E"/>
    <w:rsid w:val="00ED7C49"/>
    <w:rsid w:val="00ED7E24"/>
    <w:rsid w:val="00EE0090"/>
    <w:rsid w:val="00EE0308"/>
    <w:rsid w:val="00EE058A"/>
    <w:rsid w:val="00EE152B"/>
    <w:rsid w:val="00EE1552"/>
    <w:rsid w:val="00EE1B6B"/>
    <w:rsid w:val="00EE2278"/>
    <w:rsid w:val="00EE2739"/>
    <w:rsid w:val="00EE2D6E"/>
    <w:rsid w:val="00EE3000"/>
    <w:rsid w:val="00EE311B"/>
    <w:rsid w:val="00EE35A0"/>
    <w:rsid w:val="00EE3AE5"/>
    <w:rsid w:val="00EE3E5F"/>
    <w:rsid w:val="00EE420A"/>
    <w:rsid w:val="00EE44B7"/>
    <w:rsid w:val="00EE4B04"/>
    <w:rsid w:val="00EE59C5"/>
    <w:rsid w:val="00EE59F9"/>
    <w:rsid w:val="00EE5B9B"/>
    <w:rsid w:val="00EE617B"/>
    <w:rsid w:val="00EE65E7"/>
    <w:rsid w:val="00EE7143"/>
    <w:rsid w:val="00EE7574"/>
    <w:rsid w:val="00EF03DB"/>
    <w:rsid w:val="00EF2186"/>
    <w:rsid w:val="00EF2FE9"/>
    <w:rsid w:val="00EF46EC"/>
    <w:rsid w:val="00EF6F1C"/>
    <w:rsid w:val="00EF74C4"/>
    <w:rsid w:val="00EF75FA"/>
    <w:rsid w:val="00EF79BD"/>
    <w:rsid w:val="00EF7F98"/>
    <w:rsid w:val="00F00757"/>
    <w:rsid w:val="00F00766"/>
    <w:rsid w:val="00F007F1"/>
    <w:rsid w:val="00F01273"/>
    <w:rsid w:val="00F01699"/>
    <w:rsid w:val="00F01B78"/>
    <w:rsid w:val="00F023E6"/>
    <w:rsid w:val="00F02ADE"/>
    <w:rsid w:val="00F03B73"/>
    <w:rsid w:val="00F04A76"/>
    <w:rsid w:val="00F05E05"/>
    <w:rsid w:val="00F05E2F"/>
    <w:rsid w:val="00F06848"/>
    <w:rsid w:val="00F068CB"/>
    <w:rsid w:val="00F07D79"/>
    <w:rsid w:val="00F07DA1"/>
    <w:rsid w:val="00F07F71"/>
    <w:rsid w:val="00F1157C"/>
    <w:rsid w:val="00F12F72"/>
    <w:rsid w:val="00F13136"/>
    <w:rsid w:val="00F13360"/>
    <w:rsid w:val="00F13383"/>
    <w:rsid w:val="00F1347F"/>
    <w:rsid w:val="00F152C8"/>
    <w:rsid w:val="00F15AC6"/>
    <w:rsid w:val="00F15D50"/>
    <w:rsid w:val="00F16D03"/>
    <w:rsid w:val="00F16FF5"/>
    <w:rsid w:val="00F2073B"/>
    <w:rsid w:val="00F210BB"/>
    <w:rsid w:val="00F22D8D"/>
    <w:rsid w:val="00F2366F"/>
    <w:rsid w:val="00F23C58"/>
    <w:rsid w:val="00F23E43"/>
    <w:rsid w:val="00F248A4"/>
    <w:rsid w:val="00F24FA8"/>
    <w:rsid w:val="00F254F4"/>
    <w:rsid w:val="00F26CB9"/>
    <w:rsid w:val="00F310F6"/>
    <w:rsid w:val="00F31869"/>
    <w:rsid w:val="00F31B31"/>
    <w:rsid w:val="00F3292C"/>
    <w:rsid w:val="00F34203"/>
    <w:rsid w:val="00F34466"/>
    <w:rsid w:val="00F34C09"/>
    <w:rsid w:val="00F3559C"/>
    <w:rsid w:val="00F356FD"/>
    <w:rsid w:val="00F36C48"/>
    <w:rsid w:val="00F375EA"/>
    <w:rsid w:val="00F37693"/>
    <w:rsid w:val="00F378B8"/>
    <w:rsid w:val="00F37926"/>
    <w:rsid w:val="00F37D9F"/>
    <w:rsid w:val="00F40D86"/>
    <w:rsid w:val="00F41544"/>
    <w:rsid w:val="00F42433"/>
    <w:rsid w:val="00F42755"/>
    <w:rsid w:val="00F429C4"/>
    <w:rsid w:val="00F42DE9"/>
    <w:rsid w:val="00F42F3E"/>
    <w:rsid w:val="00F43051"/>
    <w:rsid w:val="00F4331D"/>
    <w:rsid w:val="00F44622"/>
    <w:rsid w:val="00F446BD"/>
    <w:rsid w:val="00F44A27"/>
    <w:rsid w:val="00F4646A"/>
    <w:rsid w:val="00F46B83"/>
    <w:rsid w:val="00F471D6"/>
    <w:rsid w:val="00F47540"/>
    <w:rsid w:val="00F5018A"/>
    <w:rsid w:val="00F515C8"/>
    <w:rsid w:val="00F52837"/>
    <w:rsid w:val="00F52B7F"/>
    <w:rsid w:val="00F536E1"/>
    <w:rsid w:val="00F53933"/>
    <w:rsid w:val="00F53E77"/>
    <w:rsid w:val="00F53F66"/>
    <w:rsid w:val="00F55736"/>
    <w:rsid w:val="00F562E2"/>
    <w:rsid w:val="00F56582"/>
    <w:rsid w:val="00F568E5"/>
    <w:rsid w:val="00F5693F"/>
    <w:rsid w:val="00F573F7"/>
    <w:rsid w:val="00F60630"/>
    <w:rsid w:val="00F6067A"/>
    <w:rsid w:val="00F61B9C"/>
    <w:rsid w:val="00F621C6"/>
    <w:rsid w:val="00F62831"/>
    <w:rsid w:val="00F647AA"/>
    <w:rsid w:val="00F658AF"/>
    <w:rsid w:val="00F65C10"/>
    <w:rsid w:val="00F66785"/>
    <w:rsid w:val="00F66ADC"/>
    <w:rsid w:val="00F70217"/>
    <w:rsid w:val="00F7077E"/>
    <w:rsid w:val="00F70842"/>
    <w:rsid w:val="00F716AD"/>
    <w:rsid w:val="00F717D0"/>
    <w:rsid w:val="00F71EAD"/>
    <w:rsid w:val="00F72154"/>
    <w:rsid w:val="00F72C51"/>
    <w:rsid w:val="00F72D35"/>
    <w:rsid w:val="00F73486"/>
    <w:rsid w:val="00F7366B"/>
    <w:rsid w:val="00F73A7C"/>
    <w:rsid w:val="00F743B8"/>
    <w:rsid w:val="00F753C9"/>
    <w:rsid w:val="00F7604B"/>
    <w:rsid w:val="00F76652"/>
    <w:rsid w:val="00F7752C"/>
    <w:rsid w:val="00F77749"/>
    <w:rsid w:val="00F804A4"/>
    <w:rsid w:val="00F80BB1"/>
    <w:rsid w:val="00F80BF4"/>
    <w:rsid w:val="00F80C44"/>
    <w:rsid w:val="00F810D3"/>
    <w:rsid w:val="00F81B44"/>
    <w:rsid w:val="00F82911"/>
    <w:rsid w:val="00F8299A"/>
    <w:rsid w:val="00F82A0F"/>
    <w:rsid w:val="00F83185"/>
    <w:rsid w:val="00F849D2"/>
    <w:rsid w:val="00F84F9F"/>
    <w:rsid w:val="00F85C44"/>
    <w:rsid w:val="00F85EED"/>
    <w:rsid w:val="00F85FB2"/>
    <w:rsid w:val="00F8623A"/>
    <w:rsid w:val="00F90454"/>
    <w:rsid w:val="00F91683"/>
    <w:rsid w:val="00F91801"/>
    <w:rsid w:val="00F9216D"/>
    <w:rsid w:val="00F92594"/>
    <w:rsid w:val="00F92B1C"/>
    <w:rsid w:val="00F93C35"/>
    <w:rsid w:val="00F94175"/>
    <w:rsid w:val="00F94FB8"/>
    <w:rsid w:val="00F95FB0"/>
    <w:rsid w:val="00F96006"/>
    <w:rsid w:val="00F97058"/>
    <w:rsid w:val="00F978A0"/>
    <w:rsid w:val="00F97951"/>
    <w:rsid w:val="00F97BCE"/>
    <w:rsid w:val="00FA1516"/>
    <w:rsid w:val="00FA1F9D"/>
    <w:rsid w:val="00FA1FA3"/>
    <w:rsid w:val="00FA381D"/>
    <w:rsid w:val="00FA5516"/>
    <w:rsid w:val="00FA5A98"/>
    <w:rsid w:val="00FA6456"/>
    <w:rsid w:val="00FA748A"/>
    <w:rsid w:val="00FA7633"/>
    <w:rsid w:val="00FA7812"/>
    <w:rsid w:val="00FA7848"/>
    <w:rsid w:val="00FB0750"/>
    <w:rsid w:val="00FB0E75"/>
    <w:rsid w:val="00FB11CA"/>
    <w:rsid w:val="00FB173B"/>
    <w:rsid w:val="00FB2999"/>
    <w:rsid w:val="00FB2A6E"/>
    <w:rsid w:val="00FB31A9"/>
    <w:rsid w:val="00FB36EF"/>
    <w:rsid w:val="00FB38D1"/>
    <w:rsid w:val="00FB4C24"/>
    <w:rsid w:val="00FB4EFD"/>
    <w:rsid w:val="00FC0368"/>
    <w:rsid w:val="00FC0B35"/>
    <w:rsid w:val="00FC0E5D"/>
    <w:rsid w:val="00FC11CD"/>
    <w:rsid w:val="00FC134A"/>
    <w:rsid w:val="00FC1AA0"/>
    <w:rsid w:val="00FC1E46"/>
    <w:rsid w:val="00FC233C"/>
    <w:rsid w:val="00FC3283"/>
    <w:rsid w:val="00FC48F9"/>
    <w:rsid w:val="00FC54B9"/>
    <w:rsid w:val="00FC55DC"/>
    <w:rsid w:val="00FC696D"/>
    <w:rsid w:val="00FC71C7"/>
    <w:rsid w:val="00FC74B1"/>
    <w:rsid w:val="00FC7635"/>
    <w:rsid w:val="00FC798A"/>
    <w:rsid w:val="00FD07BE"/>
    <w:rsid w:val="00FD0825"/>
    <w:rsid w:val="00FD0AC9"/>
    <w:rsid w:val="00FD0B43"/>
    <w:rsid w:val="00FD0FFA"/>
    <w:rsid w:val="00FD195B"/>
    <w:rsid w:val="00FD2610"/>
    <w:rsid w:val="00FD277F"/>
    <w:rsid w:val="00FD2B8D"/>
    <w:rsid w:val="00FD3371"/>
    <w:rsid w:val="00FD381A"/>
    <w:rsid w:val="00FD57E1"/>
    <w:rsid w:val="00FD63AA"/>
    <w:rsid w:val="00FD6780"/>
    <w:rsid w:val="00FD71DB"/>
    <w:rsid w:val="00FD7552"/>
    <w:rsid w:val="00FE0070"/>
    <w:rsid w:val="00FE0FEA"/>
    <w:rsid w:val="00FE100D"/>
    <w:rsid w:val="00FE1447"/>
    <w:rsid w:val="00FE1D65"/>
    <w:rsid w:val="00FE25BA"/>
    <w:rsid w:val="00FE3526"/>
    <w:rsid w:val="00FE44BF"/>
    <w:rsid w:val="00FE475C"/>
    <w:rsid w:val="00FE4E0B"/>
    <w:rsid w:val="00FE5ACD"/>
    <w:rsid w:val="00FE7365"/>
    <w:rsid w:val="00FE7842"/>
    <w:rsid w:val="00FE7DC0"/>
    <w:rsid w:val="00FF07DE"/>
    <w:rsid w:val="00FF1247"/>
    <w:rsid w:val="00FF2D29"/>
    <w:rsid w:val="00FF355F"/>
    <w:rsid w:val="00FF3CDF"/>
    <w:rsid w:val="00FF5BCF"/>
    <w:rsid w:val="00FF6C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1EB2"/>
    <w:pPr>
      <w:spacing w:after="200" w:line="276" w:lineRule="auto"/>
    </w:pPr>
    <w:rPr>
      <w:sz w:val="22"/>
      <w:szCs w:val="22"/>
      <w:lang w:eastAsia="en-US"/>
    </w:rPr>
  </w:style>
  <w:style w:type="paragraph" w:styleId="1">
    <w:name w:val="heading 1"/>
    <w:basedOn w:val="a"/>
    <w:next w:val="a"/>
    <w:link w:val="10"/>
    <w:uiPriority w:val="9"/>
    <w:qFormat/>
    <w:rsid w:val="00170028"/>
    <w:pPr>
      <w:keepNext/>
      <w:keepLines/>
      <w:spacing w:before="480" w:after="0"/>
      <w:outlineLvl w:val="0"/>
    </w:pPr>
    <w:rPr>
      <w:rFonts w:ascii="Cambria" w:hAnsi="Cambria"/>
      <w:b/>
      <w:bCs/>
      <w:color w:val="365F91"/>
      <w:sz w:val="28"/>
      <w:szCs w:val="28"/>
      <w:lang w:eastAsia="ru-RU"/>
    </w:rPr>
  </w:style>
  <w:style w:type="paragraph" w:styleId="2">
    <w:name w:val="heading 2"/>
    <w:basedOn w:val="a"/>
    <w:next w:val="a"/>
    <w:link w:val="20"/>
    <w:uiPriority w:val="9"/>
    <w:semiHidden/>
    <w:unhideWhenUsed/>
    <w:qFormat/>
    <w:rsid w:val="00E552FC"/>
    <w:pPr>
      <w:keepNext/>
      <w:spacing w:before="240" w:after="60"/>
      <w:outlineLvl w:val="1"/>
    </w:pPr>
    <w:rPr>
      <w:rFonts w:ascii="Cambria" w:hAnsi="Cambria"/>
      <w:b/>
      <w:bCs/>
      <w:i/>
      <w:iCs/>
      <w:sz w:val="28"/>
      <w:szCs w:val="28"/>
    </w:rPr>
  </w:style>
  <w:style w:type="paragraph" w:styleId="3">
    <w:name w:val="heading 3"/>
    <w:basedOn w:val="a"/>
    <w:next w:val="a"/>
    <w:link w:val="30"/>
    <w:uiPriority w:val="9"/>
    <w:qFormat/>
    <w:rsid w:val="00170028"/>
    <w:pPr>
      <w:keepNext/>
      <w:spacing w:before="240" w:after="60" w:line="240" w:lineRule="auto"/>
      <w:outlineLvl w:val="2"/>
    </w:pPr>
    <w:rPr>
      <w:rFonts w:ascii="Cambria" w:hAnsi="Cambria"/>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170028"/>
    <w:rPr>
      <w:rFonts w:ascii="Cambria" w:hAnsi="Cambria" w:cs="Times New Roman"/>
      <w:b/>
      <w:bCs/>
      <w:color w:val="365F91"/>
      <w:sz w:val="28"/>
      <w:szCs w:val="28"/>
      <w:lang w:eastAsia="ru-RU"/>
    </w:rPr>
  </w:style>
  <w:style w:type="character" w:customStyle="1" w:styleId="30">
    <w:name w:val="Заголовок 3 Знак"/>
    <w:link w:val="3"/>
    <w:uiPriority w:val="9"/>
    <w:locked/>
    <w:rsid w:val="00170028"/>
    <w:rPr>
      <w:rFonts w:ascii="Cambria" w:hAnsi="Cambria" w:cs="Times New Roman"/>
      <w:b/>
      <w:bCs/>
      <w:sz w:val="26"/>
      <w:szCs w:val="26"/>
      <w:lang w:eastAsia="ru-RU"/>
    </w:rPr>
  </w:style>
  <w:style w:type="paragraph" w:customStyle="1" w:styleId="11">
    <w:name w:val="Абзац списка1"/>
    <w:aliases w:val="маркированный,Абзац списка11,Абзац списка7,Абзац списка71,Абзац списка8,Абзац списка2,List Paragraph1,Абзац списка3,Абзац списка9,Абзац списка12,Абзац с отступом,References,Абзац списка121,Абзац списка4,Resume Title,heading 4"/>
    <w:basedOn w:val="a"/>
    <w:link w:val="ListParagraphChar"/>
    <w:uiPriority w:val="99"/>
    <w:qFormat/>
    <w:rsid w:val="00170028"/>
    <w:pPr>
      <w:ind w:left="720"/>
      <w:contextualSpacing/>
    </w:pPr>
    <w:rPr>
      <w:sz w:val="20"/>
      <w:szCs w:val="20"/>
      <w:lang w:eastAsia="ru-RU"/>
    </w:rPr>
  </w:style>
  <w:style w:type="character" w:customStyle="1" w:styleId="ListParagraphChar">
    <w:name w:val="List Paragraph Char"/>
    <w:aliases w:val="Абзац списка1 Char,маркированный Char,Абзац списка11 Char,Абзац списка7 Char,Абзац списка71 Char,Абзац списка8 Char,Абзац списка2 Char,List Paragraph1 Char,Абзац списка3 Char,Абзац списка9 Char,Абзац списка12 Char,References Char"/>
    <w:link w:val="11"/>
    <w:uiPriority w:val="99"/>
    <w:locked/>
    <w:rsid w:val="00170028"/>
    <w:rPr>
      <w:rFonts w:ascii="Calibri" w:hAnsi="Calibri"/>
      <w:sz w:val="20"/>
      <w:lang w:eastAsia="ru-RU"/>
    </w:rPr>
  </w:style>
  <w:style w:type="paragraph" w:customStyle="1" w:styleId="12">
    <w:name w:val="Знак Знак12 Знак Знак"/>
    <w:basedOn w:val="a"/>
    <w:autoRedefine/>
    <w:rsid w:val="00170028"/>
    <w:pPr>
      <w:spacing w:after="160" w:line="240" w:lineRule="exact"/>
    </w:pPr>
    <w:rPr>
      <w:rFonts w:ascii="Times New Roman" w:hAnsi="Times New Roman"/>
      <w:sz w:val="28"/>
      <w:szCs w:val="28"/>
      <w:lang w:val="en-US"/>
    </w:rPr>
  </w:style>
  <w:style w:type="paragraph" w:styleId="a3">
    <w:name w:val="Normal (Web)"/>
    <w:aliases w:val="Обычный (Web),Обычный (веб) Знак1,Обычный (веб) Знак Знак1,Знак Знак1 Знак,Обычный (веб) Знак Знак Знак,Знак Знак Знак Знак,Знак Знак1 Знак Знак,Обычный (веб) Знак Знак Знак Знак,Обычный (Web)1 Знак,Знак4 Знак,Знак4 Знак Знак Зн,Знак Знак"/>
    <w:basedOn w:val="a"/>
    <w:link w:val="a4"/>
    <w:uiPriority w:val="99"/>
    <w:qFormat/>
    <w:rsid w:val="00170028"/>
    <w:pPr>
      <w:spacing w:before="100" w:beforeAutospacing="1" w:after="100" w:afterAutospacing="1" w:line="240" w:lineRule="auto"/>
    </w:pPr>
    <w:rPr>
      <w:rFonts w:ascii="Times New Roman" w:hAnsi="Times New Roman"/>
      <w:sz w:val="20"/>
      <w:szCs w:val="20"/>
    </w:rPr>
  </w:style>
  <w:style w:type="character" w:customStyle="1" w:styleId="a4">
    <w:name w:val="Обычный (веб) Знак"/>
    <w:aliases w:val="Обычный (Web) Знак,Обычный (веб) Знак1 Знак,Обычный (веб) Знак Знак1 Знак,Знак Знак1 Знак Знак1,Обычный (веб) Знак Знак Знак Знак1,Знак Знак Знак Знак Знак,Знак Знак1 Знак Знак Знак,Обычный (веб) Знак Знак Знак Знак Знак"/>
    <w:link w:val="a3"/>
    <w:uiPriority w:val="99"/>
    <w:locked/>
    <w:rsid w:val="00170028"/>
    <w:rPr>
      <w:rFonts w:ascii="Times New Roman" w:hAnsi="Times New Roman"/>
      <w:sz w:val="20"/>
    </w:rPr>
  </w:style>
  <w:style w:type="character" w:customStyle="1" w:styleId="apple-converted-space">
    <w:name w:val="apple-converted-space"/>
    <w:rsid w:val="00170028"/>
  </w:style>
  <w:style w:type="paragraph" w:customStyle="1" w:styleId="13">
    <w:name w:val="Без интервала1"/>
    <w:aliases w:val="Обя,мелкий,мой рабочий,Айгерим,норма,свой,No Spacing1,Елжан,14 TNR,Без интервала11,МОЙ СТИЛЬ"/>
    <w:link w:val="NoSpacingChar"/>
    <w:uiPriority w:val="99"/>
    <w:qFormat/>
    <w:rsid w:val="00170028"/>
    <w:pPr>
      <w:spacing w:after="200" w:line="276" w:lineRule="auto"/>
    </w:pPr>
    <w:rPr>
      <w:sz w:val="22"/>
    </w:rPr>
  </w:style>
  <w:style w:type="character" w:customStyle="1" w:styleId="NoSpacingChar">
    <w:name w:val="No Spacing Char"/>
    <w:aliases w:val="Обя Char,мелкий Char,мой рабочий Char,Айгерим Char,Без интервала1 Char,норма Char,свой Char,No Spacing1 Char,Елжан Char,14 TNR Char,Без интервала11 Char,МОЙ СТИЛЬ Char"/>
    <w:link w:val="13"/>
    <w:uiPriority w:val="99"/>
    <w:locked/>
    <w:rsid w:val="00170028"/>
    <w:rPr>
      <w:sz w:val="22"/>
      <w:lang w:eastAsia="ru-RU" w:bidi="ar-SA"/>
    </w:rPr>
  </w:style>
  <w:style w:type="character" w:customStyle="1" w:styleId="s1">
    <w:name w:val="s1"/>
    <w:rsid w:val="00170028"/>
  </w:style>
  <w:style w:type="paragraph" w:customStyle="1" w:styleId="TimesNewRoman">
    <w:name w:val="Обычный + Times New Roman"/>
    <w:aliases w:val="14 пт,Черный"/>
    <w:basedOn w:val="a"/>
    <w:link w:val="TimesNewRoman0"/>
    <w:rsid w:val="00170028"/>
    <w:pPr>
      <w:widowControl w:val="0"/>
      <w:suppressAutoHyphens/>
      <w:spacing w:after="0" w:line="240" w:lineRule="auto"/>
      <w:contextualSpacing/>
      <w:jc w:val="both"/>
    </w:pPr>
    <w:rPr>
      <w:rFonts w:ascii="Times New Roman" w:eastAsia="Arial Unicode MS" w:hAnsi="Times New Roman"/>
      <w:kern w:val="2"/>
      <w:sz w:val="20"/>
      <w:szCs w:val="20"/>
      <w:lang w:eastAsia="ar-SA"/>
    </w:rPr>
  </w:style>
  <w:style w:type="character" w:customStyle="1" w:styleId="TimesNewRoman0">
    <w:name w:val="Обычный + Times New Roman Знак"/>
    <w:aliases w:val="14 пт Знак,Черный Знак"/>
    <w:link w:val="TimesNewRoman"/>
    <w:locked/>
    <w:rsid w:val="00170028"/>
    <w:rPr>
      <w:rFonts w:ascii="Times New Roman" w:eastAsia="Arial Unicode MS" w:hAnsi="Times New Roman"/>
      <w:kern w:val="2"/>
      <w:sz w:val="20"/>
      <w:lang w:eastAsia="ar-SA" w:bidi="ar-SA"/>
    </w:rPr>
  </w:style>
  <w:style w:type="paragraph" w:styleId="a5">
    <w:name w:val="Body Text Indent"/>
    <w:basedOn w:val="a"/>
    <w:link w:val="a6"/>
    <w:uiPriority w:val="99"/>
    <w:semiHidden/>
    <w:rsid w:val="00170028"/>
    <w:pPr>
      <w:spacing w:after="120"/>
      <w:ind w:left="283"/>
    </w:pPr>
    <w:rPr>
      <w:sz w:val="20"/>
      <w:szCs w:val="20"/>
    </w:rPr>
  </w:style>
  <w:style w:type="character" w:customStyle="1" w:styleId="a6">
    <w:name w:val="Основной текст с отступом Знак"/>
    <w:link w:val="a5"/>
    <w:uiPriority w:val="99"/>
    <w:semiHidden/>
    <w:locked/>
    <w:rsid w:val="00170028"/>
    <w:rPr>
      <w:rFonts w:ascii="Calibri" w:hAnsi="Calibri" w:cs="Times New Roman"/>
    </w:rPr>
  </w:style>
  <w:style w:type="character" w:customStyle="1" w:styleId="a7">
    <w:name w:val="Обычный (веб) Знак Знак"/>
    <w:aliases w:val="Знак4 Знак Знак,Знак4 Знак Знак Знак Знак,Знак4 Знак Знак1 Знак,Знак4 Знак1 Знак,Обычный (Web)1 Знак Знак,Обычный (веб) Знак1 Знак Знак,Обычный (веб) Знак Знак1 Знак Знак,Знак Знак1 Знак Знак1 Знак"/>
    <w:uiPriority w:val="99"/>
    <w:locked/>
    <w:rsid w:val="00170028"/>
    <w:rPr>
      <w:rFonts w:ascii="Times New Roman" w:hAnsi="Times New Roman"/>
      <w:sz w:val="24"/>
      <w:lang w:eastAsia="ru-RU"/>
    </w:rPr>
  </w:style>
  <w:style w:type="paragraph" w:styleId="a8">
    <w:name w:val="Balloon Text"/>
    <w:basedOn w:val="a"/>
    <w:link w:val="a9"/>
    <w:uiPriority w:val="99"/>
    <w:semiHidden/>
    <w:unhideWhenUsed/>
    <w:rsid w:val="00170028"/>
    <w:pPr>
      <w:spacing w:after="0" w:line="240" w:lineRule="auto"/>
    </w:pPr>
    <w:rPr>
      <w:rFonts w:ascii="Tahoma" w:hAnsi="Tahoma"/>
      <w:sz w:val="16"/>
      <w:szCs w:val="16"/>
      <w:lang w:eastAsia="ru-RU"/>
    </w:rPr>
  </w:style>
  <w:style w:type="character" w:customStyle="1" w:styleId="a9">
    <w:name w:val="Текст выноски Знак"/>
    <w:link w:val="a8"/>
    <w:uiPriority w:val="99"/>
    <w:semiHidden/>
    <w:locked/>
    <w:rsid w:val="00170028"/>
    <w:rPr>
      <w:rFonts w:ascii="Tahoma" w:hAnsi="Tahoma" w:cs="Tahoma"/>
      <w:sz w:val="16"/>
      <w:szCs w:val="16"/>
      <w:lang w:eastAsia="ru-RU"/>
    </w:rPr>
  </w:style>
  <w:style w:type="paragraph" w:styleId="21">
    <w:name w:val="Body Text 2"/>
    <w:basedOn w:val="a"/>
    <w:link w:val="22"/>
    <w:uiPriority w:val="99"/>
    <w:semiHidden/>
    <w:unhideWhenUsed/>
    <w:rsid w:val="00170028"/>
    <w:pPr>
      <w:spacing w:after="120" w:line="480" w:lineRule="auto"/>
    </w:pPr>
    <w:rPr>
      <w:sz w:val="20"/>
      <w:szCs w:val="20"/>
      <w:lang w:eastAsia="ru-RU"/>
    </w:rPr>
  </w:style>
  <w:style w:type="character" w:customStyle="1" w:styleId="22">
    <w:name w:val="Основной текст 2 Знак"/>
    <w:link w:val="21"/>
    <w:uiPriority w:val="99"/>
    <w:semiHidden/>
    <w:locked/>
    <w:rsid w:val="00170028"/>
    <w:rPr>
      <w:rFonts w:ascii="Calibri" w:hAnsi="Calibri" w:cs="Times New Roman"/>
      <w:lang w:eastAsia="ru-RU"/>
    </w:rPr>
  </w:style>
  <w:style w:type="character" w:customStyle="1" w:styleId="aa">
    <w:name w:val="Абзац списка Знак"/>
    <w:aliases w:val="без абзаца Знак,List Paragraph11 Знак,List Paragraph111 Знак,Ha Знак,List Paragraph Знак,Абзац списка111 Знак,Абз Знак"/>
    <w:link w:val="ab"/>
    <w:uiPriority w:val="34"/>
    <w:qFormat/>
    <w:locked/>
    <w:rsid w:val="00170028"/>
    <w:rPr>
      <w:rFonts w:ascii="Calibri" w:hAnsi="Calibri"/>
      <w:sz w:val="20"/>
    </w:rPr>
  </w:style>
  <w:style w:type="paragraph" w:styleId="ac">
    <w:name w:val="Body Text"/>
    <w:aliases w:val="Body Text Char,gl,Body3,paragraph 2,paragraph 21,L1 Body Text,Основной текст Знак1 Знак,Основной текст Знак Знак Знак Знак Знак,Основной текст Знак Знак Знак Знак Знак Знак,Основной текст Знак1 Знак1,Основной текст Знак1 Знак1 Знак"/>
    <w:basedOn w:val="a"/>
    <w:link w:val="ad"/>
    <w:uiPriority w:val="99"/>
    <w:semiHidden/>
    <w:rsid w:val="00170028"/>
    <w:pPr>
      <w:spacing w:after="120" w:line="240" w:lineRule="auto"/>
    </w:pPr>
    <w:rPr>
      <w:rFonts w:ascii="Consolas" w:hAnsi="Consolas"/>
      <w:sz w:val="20"/>
      <w:szCs w:val="20"/>
      <w:lang w:val="en-US"/>
    </w:rPr>
  </w:style>
  <w:style w:type="character" w:customStyle="1" w:styleId="ad">
    <w:name w:val="Основной текст Знак"/>
    <w:aliases w:val="Body Text Char Знак,gl Знак,Body3 Знак,paragraph 2 Знак,paragraph 21 Знак,L1 Body Text Знак,Основной текст Знак1 Знак Знак,Основной текст Знак Знак Знак Знак Знак Знак1,Основной текст Знак Знак Знак Знак Знак Знак Знак"/>
    <w:link w:val="ac"/>
    <w:uiPriority w:val="99"/>
    <w:semiHidden/>
    <w:locked/>
    <w:rsid w:val="00170028"/>
    <w:rPr>
      <w:rFonts w:ascii="Consolas" w:hAnsi="Consolas" w:cs="Times New Roman"/>
      <w:sz w:val="20"/>
      <w:szCs w:val="20"/>
      <w:lang w:val="en-US"/>
    </w:rPr>
  </w:style>
  <w:style w:type="paragraph" w:styleId="ae">
    <w:name w:val="List"/>
    <w:basedOn w:val="a"/>
    <w:uiPriority w:val="99"/>
    <w:rsid w:val="00170028"/>
    <w:pPr>
      <w:spacing w:after="0" w:line="240" w:lineRule="auto"/>
      <w:ind w:left="283" w:hanging="283"/>
    </w:pPr>
    <w:rPr>
      <w:rFonts w:ascii="Times New Roman" w:hAnsi="Times New Roman"/>
      <w:sz w:val="20"/>
      <w:szCs w:val="20"/>
      <w:lang w:eastAsia="ru-RU"/>
    </w:rPr>
  </w:style>
  <w:style w:type="paragraph" w:customStyle="1" w:styleId="BodyText21">
    <w:name w:val="Body Text 21"/>
    <w:basedOn w:val="a"/>
    <w:rsid w:val="00170028"/>
    <w:pPr>
      <w:widowControl w:val="0"/>
      <w:suppressAutoHyphens/>
      <w:spacing w:after="0" w:line="240" w:lineRule="auto"/>
      <w:ind w:firstLine="900"/>
      <w:jc w:val="both"/>
    </w:pPr>
    <w:rPr>
      <w:rFonts w:ascii="Times New Roman" w:hAnsi="Times New Roman"/>
      <w:sz w:val="28"/>
      <w:szCs w:val="28"/>
      <w:lang w:eastAsia="ar-SA"/>
    </w:rPr>
  </w:style>
  <w:style w:type="character" w:customStyle="1" w:styleId="ListParagraphChar1">
    <w:name w:val="List Paragraph Char1"/>
    <w:locked/>
    <w:rsid w:val="00170028"/>
    <w:rPr>
      <w:rFonts w:ascii="Calibri" w:hAnsi="Calibri"/>
      <w:sz w:val="20"/>
      <w:lang w:eastAsia="ru-RU"/>
    </w:rPr>
  </w:style>
  <w:style w:type="character" w:styleId="af">
    <w:name w:val="Hyperlink"/>
    <w:uiPriority w:val="99"/>
    <w:rsid w:val="00170028"/>
    <w:rPr>
      <w:color w:val="0000FF"/>
      <w:u w:val="single"/>
    </w:rPr>
  </w:style>
  <w:style w:type="paragraph" w:customStyle="1" w:styleId="xl65">
    <w:name w:val="xl65"/>
    <w:basedOn w:val="a"/>
    <w:rsid w:val="00170028"/>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hAnsi="Times New Roman"/>
      <w:color w:val="000000"/>
      <w:sz w:val="20"/>
      <w:szCs w:val="20"/>
      <w:lang w:eastAsia="ru-RU"/>
    </w:rPr>
  </w:style>
  <w:style w:type="paragraph" w:customStyle="1" w:styleId="xl66">
    <w:name w:val="xl66"/>
    <w:basedOn w:val="a"/>
    <w:rsid w:val="00170028"/>
    <w:pPr>
      <w:pBdr>
        <w:top w:val="single" w:sz="8" w:space="0" w:color="auto"/>
        <w:right w:val="single" w:sz="8" w:space="0" w:color="auto"/>
      </w:pBdr>
      <w:spacing w:before="100" w:beforeAutospacing="1" w:after="100" w:afterAutospacing="1" w:line="240" w:lineRule="auto"/>
      <w:jc w:val="center"/>
    </w:pPr>
    <w:rPr>
      <w:rFonts w:ascii="Times New Roman" w:hAnsi="Times New Roman"/>
      <w:color w:val="000000"/>
      <w:sz w:val="20"/>
      <w:szCs w:val="20"/>
      <w:lang w:eastAsia="ru-RU"/>
    </w:rPr>
  </w:style>
  <w:style w:type="paragraph" w:customStyle="1" w:styleId="xl67">
    <w:name w:val="xl67"/>
    <w:basedOn w:val="a"/>
    <w:rsid w:val="00170028"/>
    <w:pPr>
      <w:pBdr>
        <w:top w:val="single" w:sz="8" w:space="0" w:color="auto"/>
        <w:right w:val="single" w:sz="8" w:space="0" w:color="auto"/>
      </w:pBdr>
      <w:spacing w:before="100" w:beforeAutospacing="1" w:after="100" w:afterAutospacing="1" w:line="240" w:lineRule="auto"/>
      <w:jc w:val="center"/>
    </w:pPr>
    <w:rPr>
      <w:rFonts w:ascii="Times New Roman" w:hAnsi="Times New Roman"/>
      <w:color w:val="000000"/>
      <w:sz w:val="20"/>
      <w:szCs w:val="20"/>
      <w:lang w:eastAsia="ru-RU"/>
    </w:rPr>
  </w:style>
  <w:style w:type="paragraph" w:customStyle="1" w:styleId="xl68">
    <w:name w:val="xl68"/>
    <w:basedOn w:val="a"/>
    <w:rsid w:val="001700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lang w:eastAsia="ru-RU"/>
    </w:rPr>
  </w:style>
  <w:style w:type="paragraph" w:customStyle="1" w:styleId="xl69">
    <w:name w:val="xl69"/>
    <w:basedOn w:val="a"/>
    <w:rsid w:val="001700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0"/>
      <w:szCs w:val="20"/>
      <w:lang w:eastAsia="ru-RU"/>
    </w:rPr>
  </w:style>
  <w:style w:type="paragraph" w:customStyle="1" w:styleId="xl70">
    <w:name w:val="xl70"/>
    <w:basedOn w:val="a"/>
    <w:rsid w:val="001700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0"/>
      <w:szCs w:val="20"/>
      <w:lang w:eastAsia="ru-RU"/>
    </w:rPr>
  </w:style>
  <w:style w:type="paragraph" w:customStyle="1" w:styleId="xl71">
    <w:name w:val="xl71"/>
    <w:basedOn w:val="a"/>
    <w:rsid w:val="001700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0"/>
      <w:szCs w:val="20"/>
      <w:lang w:eastAsia="ru-RU"/>
    </w:rPr>
  </w:style>
  <w:style w:type="paragraph" w:customStyle="1" w:styleId="xl72">
    <w:name w:val="xl72"/>
    <w:basedOn w:val="a"/>
    <w:rsid w:val="001700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0"/>
      <w:szCs w:val="20"/>
      <w:lang w:eastAsia="ru-RU"/>
    </w:rPr>
  </w:style>
  <w:style w:type="paragraph" w:customStyle="1" w:styleId="xl73">
    <w:name w:val="xl73"/>
    <w:basedOn w:val="a"/>
    <w:rsid w:val="001700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lang w:eastAsia="ru-RU"/>
    </w:rPr>
  </w:style>
  <w:style w:type="paragraph" w:customStyle="1" w:styleId="xl74">
    <w:name w:val="xl74"/>
    <w:basedOn w:val="a"/>
    <w:rsid w:val="001700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lang w:eastAsia="ru-RU"/>
    </w:rPr>
  </w:style>
  <w:style w:type="paragraph" w:customStyle="1" w:styleId="xl75">
    <w:name w:val="xl75"/>
    <w:basedOn w:val="a"/>
    <w:rsid w:val="00170028"/>
    <w:pPr>
      <w:spacing w:before="100" w:beforeAutospacing="1" w:after="100" w:afterAutospacing="1" w:line="240" w:lineRule="auto"/>
    </w:pPr>
    <w:rPr>
      <w:rFonts w:ascii="Times New Roman" w:hAnsi="Times New Roman"/>
      <w:sz w:val="20"/>
      <w:szCs w:val="20"/>
      <w:lang w:eastAsia="ru-RU"/>
    </w:rPr>
  </w:style>
  <w:style w:type="paragraph" w:customStyle="1" w:styleId="xl76">
    <w:name w:val="xl76"/>
    <w:basedOn w:val="a"/>
    <w:rsid w:val="001700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lang w:eastAsia="ru-RU"/>
    </w:rPr>
  </w:style>
  <w:style w:type="paragraph" w:customStyle="1" w:styleId="xl77">
    <w:name w:val="xl77"/>
    <w:basedOn w:val="a"/>
    <w:rsid w:val="001700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lang w:eastAsia="ru-RU"/>
    </w:rPr>
  </w:style>
  <w:style w:type="paragraph" w:customStyle="1" w:styleId="xl78">
    <w:name w:val="xl78"/>
    <w:basedOn w:val="a"/>
    <w:rsid w:val="001700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0"/>
      <w:szCs w:val="20"/>
      <w:lang w:eastAsia="ru-RU"/>
    </w:rPr>
  </w:style>
  <w:style w:type="paragraph" w:customStyle="1" w:styleId="xl79">
    <w:name w:val="xl79"/>
    <w:basedOn w:val="a"/>
    <w:rsid w:val="001700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0"/>
      <w:szCs w:val="20"/>
      <w:lang w:eastAsia="ru-RU"/>
    </w:rPr>
  </w:style>
  <w:style w:type="paragraph" w:customStyle="1" w:styleId="msonormalcxspmiddle">
    <w:name w:val="msonormalcxspmiddle"/>
    <w:basedOn w:val="a"/>
    <w:rsid w:val="00170028"/>
    <w:pPr>
      <w:spacing w:before="100" w:beforeAutospacing="1" w:after="100" w:afterAutospacing="1" w:line="240" w:lineRule="auto"/>
    </w:pPr>
    <w:rPr>
      <w:rFonts w:ascii="Times New Roman" w:hAnsi="Times New Roman"/>
      <w:sz w:val="24"/>
      <w:szCs w:val="24"/>
      <w:lang w:eastAsia="ru-RU"/>
    </w:rPr>
  </w:style>
  <w:style w:type="paragraph" w:customStyle="1" w:styleId="xl80">
    <w:name w:val="xl80"/>
    <w:basedOn w:val="a"/>
    <w:rsid w:val="0017002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i/>
      <w:iCs/>
      <w:sz w:val="20"/>
      <w:szCs w:val="20"/>
      <w:lang w:eastAsia="ru-RU"/>
    </w:rPr>
  </w:style>
  <w:style w:type="paragraph" w:customStyle="1" w:styleId="xl81">
    <w:name w:val="xl81"/>
    <w:basedOn w:val="a"/>
    <w:rsid w:val="0017002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b/>
      <w:bCs/>
      <w:i/>
      <w:iCs/>
      <w:color w:val="003366"/>
      <w:sz w:val="20"/>
      <w:szCs w:val="20"/>
      <w:lang w:eastAsia="ru-RU"/>
    </w:rPr>
  </w:style>
  <w:style w:type="paragraph" w:customStyle="1" w:styleId="xl82">
    <w:name w:val="xl82"/>
    <w:basedOn w:val="a"/>
    <w:rsid w:val="0017002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hAnsi="Times New Roman"/>
      <w:b/>
      <w:bCs/>
      <w:i/>
      <w:iCs/>
      <w:color w:val="003366"/>
      <w:sz w:val="20"/>
      <w:szCs w:val="20"/>
      <w:lang w:eastAsia="ru-RU"/>
    </w:rPr>
  </w:style>
  <w:style w:type="paragraph" w:customStyle="1" w:styleId="xl83">
    <w:name w:val="xl83"/>
    <w:basedOn w:val="a"/>
    <w:rsid w:val="0017002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b/>
      <w:bCs/>
      <w:i/>
      <w:iCs/>
      <w:color w:val="003366"/>
      <w:sz w:val="20"/>
      <w:szCs w:val="20"/>
      <w:lang w:eastAsia="ru-RU"/>
    </w:rPr>
  </w:style>
  <w:style w:type="paragraph" w:customStyle="1" w:styleId="xl84">
    <w:name w:val="xl84"/>
    <w:basedOn w:val="a"/>
    <w:rsid w:val="0017002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b/>
      <w:bCs/>
      <w:i/>
      <w:iCs/>
      <w:color w:val="003366"/>
      <w:sz w:val="20"/>
      <w:szCs w:val="20"/>
      <w:lang w:eastAsia="ru-RU"/>
    </w:rPr>
  </w:style>
  <w:style w:type="paragraph" w:customStyle="1" w:styleId="xl85">
    <w:name w:val="xl85"/>
    <w:basedOn w:val="a"/>
    <w:rsid w:val="00170028"/>
    <w:pPr>
      <w:shd w:val="clear" w:color="000000" w:fill="FFFFFF"/>
      <w:spacing w:before="100" w:beforeAutospacing="1" w:after="100" w:afterAutospacing="1" w:line="240" w:lineRule="auto"/>
    </w:pPr>
    <w:rPr>
      <w:rFonts w:ascii="Times New Roman" w:hAnsi="Times New Roman"/>
      <w:b/>
      <w:bCs/>
      <w:i/>
      <w:iCs/>
      <w:color w:val="003366"/>
      <w:sz w:val="20"/>
      <w:szCs w:val="20"/>
      <w:lang w:eastAsia="ru-RU"/>
    </w:rPr>
  </w:style>
  <w:style w:type="paragraph" w:customStyle="1" w:styleId="xl86">
    <w:name w:val="xl86"/>
    <w:basedOn w:val="a"/>
    <w:rsid w:val="0017002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b/>
      <w:bCs/>
      <w:i/>
      <w:iCs/>
      <w:sz w:val="20"/>
      <w:szCs w:val="20"/>
      <w:lang w:eastAsia="ru-RU"/>
    </w:rPr>
  </w:style>
  <w:style w:type="paragraph" w:customStyle="1" w:styleId="xl87">
    <w:name w:val="xl87"/>
    <w:basedOn w:val="a"/>
    <w:rsid w:val="0017002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0"/>
      <w:szCs w:val="20"/>
      <w:lang w:eastAsia="ru-RU"/>
    </w:rPr>
  </w:style>
  <w:style w:type="paragraph" w:customStyle="1" w:styleId="xl88">
    <w:name w:val="xl88"/>
    <w:basedOn w:val="a"/>
    <w:rsid w:val="0017002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b/>
      <w:bCs/>
      <w:i/>
      <w:iCs/>
      <w:color w:val="008080"/>
      <w:sz w:val="20"/>
      <w:szCs w:val="20"/>
      <w:lang w:eastAsia="ru-RU"/>
    </w:rPr>
  </w:style>
  <w:style w:type="paragraph" w:customStyle="1" w:styleId="xl89">
    <w:name w:val="xl89"/>
    <w:basedOn w:val="a"/>
    <w:rsid w:val="0017002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b/>
      <w:bCs/>
      <w:i/>
      <w:iCs/>
      <w:color w:val="008080"/>
      <w:sz w:val="20"/>
      <w:szCs w:val="20"/>
      <w:lang w:eastAsia="ru-RU"/>
    </w:rPr>
  </w:style>
  <w:style w:type="paragraph" w:customStyle="1" w:styleId="xl90">
    <w:name w:val="xl90"/>
    <w:basedOn w:val="a"/>
    <w:rsid w:val="00170028"/>
    <w:pPr>
      <w:shd w:val="clear" w:color="000000" w:fill="FFFFFF"/>
      <w:spacing w:before="100" w:beforeAutospacing="1" w:after="100" w:afterAutospacing="1" w:line="240" w:lineRule="auto"/>
    </w:pPr>
    <w:rPr>
      <w:rFonts w:ascii="Times New Roman" w:hAnsi="Times New Roman"/>
      <w:b/>
      <w:bCs/>
      <w:i/>
      <w:iCs/>
      <w:color w:val="008080"/>
      <w:sz w:val="20"/>
      <w:szCs w:val="20"/>
      <w:lang w:eastAsia="ru-RU"/>
    </w:rPr>
  </w:style>
  <w:style w:type="paragraph" w:customStyle="1" w:styleId="xl91">
    <w:name w:val="xl91"/>
    <w:basedOn w:val="a"/>
    <w:rsid w:val="0017002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hAnsi="Times New Roman"/>
      <w:sz w:val="20"/>
      <w:szCs w:val="20"/>
      <w:lang w:eastAsia="ru-RU"/>
    </w:rPr>
  </w:style>
  <w:style w:type="paragraph" w:customStyle="1" w:styleId="xl92">
    <w:name w:val="xl92"/>
    <w:basedOn w:val="a"/>
    <w:rsid w:val="0017002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hAnsi="Times New Roman"/>
      <w:sz w:val="20"/>
      <w:szCs w:val="20"/>
      <w:lang w:eastAsia="ru-RU"/>
    </w:rPr>
  </w:style>
  <w:style w:type="paragraph" w:customStyle="1" w:styleId="xl93">
    <w:name w:val="xl93"/>
    <w:basedOn w:val="a"/>
    <w:rsid w:val="0017002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b/>
      <w:bCs/>
      <w:i/>
      <w:iCs/>
      <w:color w:val="800080"/>
      <w:sz w:val="20"/>
      <w:szCs w:val="20"/>
      <w:lang w:eastAsia="ru-RU"/>
    </w:rPr>
  </w:style>
  <w:style w:type="paragraph" w:customStyle="1" w:styleId="xl94">
    <w:name w:val="xl94"/>
    <w:basedOn w:val="a"/>
    <w:rsid w:val="0017002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b/>
      <w:bCs/>
      <w:i/>
      <w:iCs/>
      <w:color w:val="800080"/>
      <w:sz w:val="20"/>
      <w:szCs w:val="20"/>
      <w:lang w:eastAsia="ru-RU"/>
    </w:rPr>
  </w:style>
  <w:style w:type="paragraph" w:customStyle="1" w:styleId="xl95">
    <w:name w:val="xl95"/>
    <w:basedOn w:val="a"/>
    <w:rsid w:val="0017002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b/>
      <w:bCs/>
      <w:i/>
      <w:iCs/>
      <w:color w:val="800080"/>
      <w:sz w:val="20"/>
      <w:szCs w:val="20"/>
      <w:lang w:eastAsia="ru-RU"/>
    </w:rPr>
  </w:style>
  <w:style w:type="paragraph" w:customStyle="1" w:styleId="xl96">
    <w:name w:val="xl96"/>
    <w:basedOn w:val="a"/>
    <w:rsid w:val="00170028"/>
    <w:pPr>
      <w:shd w:val="clear" w:color="000000" w:fill="FFFFFF"/>
      <w:spacing w:before="100" w:beforeAutospacing="1" w:after="100" w:afterAutospacing="1" w:line="240" w:lineRule="auto"/>
    </w:pPr>
    <w:rPr>
      <w:rFonts w:ascii="Times New Roman" w:hAnsi="Times New Roman"/>
      <w:b/>
      <w:bCs/>
      <w:i/>
      <w:iCs/>
      <w:color w:val="800080"/>
      <w:sz w:val="20"/>
      <w:szCs w:val="20"/>
      <w:lang w:eastAsia="ru-RU"/>
    </w:rPr>
  </w:style>
  <w:style w:type="paragraph" w:customStyle="1" w:styleId="xl97">
    <w:name w:val="xl97"/>
    <w:basedOn w:val="a"/>
    <w:rsid w:val="0017002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olor w:val="000000"/>
      <w:sz w:val="20"/>
      <w:szCs w:val="20"/>
      <w:lang w:eastAsia="ru-RU"/>
    </w:rPr>
  </w:style>
  <w:style w:type="paragraph" w:customStyle="1" w:styleId="xl98">
    <w:name w:val="xl98"/>
    <w:basedOn w:val="a"/>
    <w:rsid w:val="0017002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b/>
      <w:bCs/>
      <w:i/>
      <w:iCs/>
      <w:color w:val="800080"/>
      <w:sz w:val="20"/>
      <w:szCs w:val="20"/>
      <w:lang w:eastAsia="ru-RU"/>
    </w:rPr>
  </w:style>
  <w:style w:type="paragraph" w:customStyle="1" w:styleId="xl99">
    <w:name w:val="xl99"/>
    <w:basedOn w:val="a"/>
    <w:rsid w:val="0017002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b/>
      <w:bCs/>
      <w:sz w:val="20"/>
      <w:szCs w:val="20"/>
      <w:lang w:eastAsia="ru-RU"/>
    </w:rPr>
  </w:style>
  <w:style w:type="paragraph" w:customStyle="1" w:styleId="xl100">
    <w:name w:val="xl100"/>
    <w:basedOn w:val="a"/>
    <w:rsid w:val="0017002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0"/>
      <w:szCs w:val="20"/>
      <w:lang w:eastAsia="ru-RU"/>
    </w:rPr>
  </w:style>
  <w:style w:type="paragraph" w:customStyle="1" w:styleId="xl101">
    <w:name w:val="xl101"/>
    <w:basedOn w:val="a"/>
    <w:rsid w:val="0017002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0"/>
      <w:szCs w:val="20"/>
      <w:lang w:eastAsia="ru-RU"/>
    </w:rPr>
  </w:style>
  <w:style w:type="paragraph" w:customStyle="1" w:styleId="xl102">
    <w:name w:val="xl102"/>
    <w:basedOn w:val="a"/>
    <w:rsid w:val="00170028"/>
    <w:pPr>
      <w:pBdr>
        <w:top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0"/>
      <w:szCs w:val="20"/>
      <w:lang w:eastAsia="ru-RU"/>
    </w:rPr>
  </w:style>
  <w:style w:type="paragraph" w:customStyle="1" w:styleId="xl103">
    <w:name w:val="xl103"/>
    <w:basedOn w:val="a"/>
    <w:rsid w:val="00170028"/>
    <w:pPr>
      <w:pBdr>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0"/>
      <w:szCs w:val="20"/>
      <w:lang w:eastAsia="ru-RU"/>
    </w:rPr>
  </w:style>
  <w:style w:type="paragraph" w:customStyle="1" w:styleId="xl63">
    <w:name w:val="xl63"/>
    <w:basedOn w:val="a"/>
    <w:rsid w:val="00170028"/>
    <w:pPr>
      <w:spacing w:before="100" w:beforeAutospacing="1" w:after="100" w:afterAutospacing="1" w:line="240" w:lineRule="auto"/>
    </w:pPr>
    <w:rPr>
      <w:rFonts w:ascii="Times New Roman" w:hAnsi="Times New Roman"/>
      <w:sz w:val="24"/>
      <w:szCs w:val="24"/>
      <w:lang w:eastAsia="ru-RU"/>
    </w:rPr>
  </w:style>
  <w:style w:type="paragraph" w:customStyle="1" w:styleId="xl64">
    <w:name w:val="xl64"/>
    <w:basedOn w:val="a"/>
    <w:rsid w:val="001700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eastAsia="ru-RU"/>
    </w:rPr>
  </w:style>
  <w:style w:type="paragraph" w:customStyle="1" w:styleId="23">
    <w:name w:val="Без интервала2"/>
    <w:aliases w:val="No Spacing,исполнитель,Без интеБез интервала,No Spacing11,Без интерваль,без интервала,Без интервала111,Clips Body,13"/>
    <w:uiPriority w:val="1"/>
    <w:qFormat/>
    <w:rsid w:val="00170028"/>
    <w:rPr>
      <w:rFonts w:cs="Calibri"/>
      <w:sz w:val="22"/>
      <w:szCs w:val="22"/>
      <w:lang w:eastAsia="en-US"/>
    </w:rPr>
  </w:style>
  <w:style w:type="character" w:customStyle="1" w:styleId="x-phmenubutton">
    <w:name w:val="x-ph__menu__button"/>
    <w:rsid w:val="00170028"/>
  </w:style>
  <w:style w:type="paragraph" w:customStyle="1" w:styleId="xl104">
    <w:name w:val="xl104"/>
    <w:basedOn w:val="a"/>
    <w:rsid w:val="0017002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b/>
      <w:bCs/>
      <w:sz w:val="32"/>
      <w:szCs w:val="32"/>
      <w:lang w:eastAsia="ru-RU"/>
    </w:rPr>
  </w:style>
  <w:style w:type="paragraph" w:customStyle="1" w:styleId="xl105">
    <w:name w:val="xl105"/>
    <w:basedOn w:val="a"/>
    <w:rsid w:val="00170028"/>
    <w:pPr>
      <w:pBdr>
        <w:top w:val="single" w:sz="8" w:space="0" w:color="auto"/>
        <w:left w:val="single" w:sz="4" w:space="0" w:color="auto"/>
        <w:right w:val="single" w:sz="4" w:space="0" w:color="auto"/>
      </w:pBdr>
      <w:spacing w:before="100" w:beforeAutospacing="1" w:after="100" w:afterAutospacing="1" w:line="240" w:lineRule="auto"/>
    </w:pPr>
    <w:rPr>
      <w:rFonts w:ascii="Times New Roman" w:hAnsi="Times New Roman"/>
      <w:b/>
      <w:bCs/>
      <w:i/>
      <w:iCs/>
      <w:sz w:val="32"/>
      <w:szCs w:val="32"/>
      <w:lang w:eastAsia="ru-RU"/>
    </w:rPr>
  </w:style>
  <w:style w:type="paragraph" w:customStyle="1" w:styleId="xl106">
    <w:name w:val="xl106"/>
    <w:basedOn w:val="a"/>
    <w:rsid w:val="00170028"/>
    <w:pPr>
      <w:pBdr>
        <w:left w:val="single" w:sz="4" w:space="0" w:color="auto"/>
        <w:bottom w:val="single" w:sz="8" w:space="0" w:color="auto"/>
        <w:right w:val="single" w:sz="4" w:space="0" w:color="auto"/>
      </w:pBdr>
      <w:spacing w:before="100" w:beforeAutospacing="1" w:after="100" w:afterAutospacing="1" w:line="240" w:lineRule="auto"/>
    </w:pPr>
    <w:rPr>
      <w:rFonts w:ascii="Times New Roman" w:hAnsi="Times New Roman"/>
      <w:b/>
      <w:bCs/>
      <w:i/>
      <w:iCs/>
      <w:sz w:val="32"/>
      <w:szCs w:val="32"/>
      <w:lang w:eastAsia="ru-RU"/>
    </w:rPr>
  </w:style>
  <w:style w:type="paragraph" w:customStyle="1" w:styleId="xl107">
    <w:name w:val="xl107"/>
    <w:basedOn w:val="a"/>
    <w:rsid w:val="001700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32"/>
      <w:szCs w:val="32"/>
      <w:lang w:eastAsia="ru-RU"/>
    </w:rPr>
  </w:style>
  <w:style w:type="paragraph" w:customStyle="1" w:styleId="xl108">
    <w:name w:val="xl108"/>
    <w:basedOn w:val="a"/>
    <w:rsid w:val="0017002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sz w:val="28"/>
      <w:szCs w:val="28"/>
      <w:lang w:eastAsia="ru-RU"/>
    </w:rPr>
  </w:style>
  <w:style w:type="paragraph" w:customStyle="1" w:styleId="xl109">
    <w:name w:val="xl109"/>
    <w:basedOn w:val="a"/>
    <w:rsid w:val="0017002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8"/>
      <w:szCs w:val="28"/>
      <w:lang w:eastAsia="ru-RU"/>
    </w:rPr>
  </w:style>
  <w:style w:type="paragraph" w:customStyle="1" w:styleId="xl110">
    <w:name w:val="xl110"/>
    <w:basedOn w:val="a"/>
    <w:rsid w:val="0017002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b/>
      <w:bCs/>
      <w:sz w:val="28"/>
      <w:szCs w:val="28"/>
      <w:lang w:eastAsia="ru-RU"/>
    </w:rPr>
  </w:style>
  <w:style w:type="paragraph" w:customStyle="1" w:styleId="xl111">
    <w:name w:val="xl111"/>
    <w:basedOn w:val="a"/>
    <w:rsid w:val="00170028"/>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b/>
      <w:bCs/>
      <w:sz w:val="28"/>
      <w:szCs w:val="28"/>
      <w:lang w:eastAsia="ru-RU"/>
    </w:rPr>
  </w:style>
  <w:style w:type="paragraph" w:customStyle="1" w:styleId="xl112">
    <w:name w:val="xl112"/>
    <w:basedOn w:val="a"/>
    <w:rsid w:val="0017002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8"/>
      <w:szCs w:val="28"/>
      <w:lang w:eastAsia="ru-RU"/>
    </w:rPr>
  </w:style>
  <w:style w:type="paragraph" w:customStyle="1" w:styleId="xl113">
    <w:name w:val="xl113"/>
    <w:basedOn w:val="a"/>
    <w:rsid w:val="0017002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sz w:val="28"/>
      <w:szCs w:val="28"/>
      <w:lang w:eastAsia="ru-RU"/>
    </w:rPr>
  </w:style>
  <w:style w:type="paragraph" w:customStyle="1" w:styleId="xl114">
    <w:name w:val="xl114"/>
    <w:basedOn w:val="a"/>
    <w:rsid w:val="0017002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8"/>
      <w:szCs w:val="28"/>
      <w:lang w:eastAsia="ru-RU"/>
    </w:rPr>
  </w:style>
  <w:style w:type="paragraph" w:customStyle="1" w:styleId="xl115">
    <w:name w:val="xl115"/>
    <w:basedOn w:val="a"/>
    <w:rsid w:val="0017002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b/>
      <w:bCs/>
      <w:sz w:val="28"/>
      <w:szCs w:val="28"/>
      <w:lang w:eastAsia="ru-RU"/>
    </w:rPr>
  </w:style>
  <w:style w:type="paragraph" w:customStyle="1" w:styleId="xl116">
    <w:name w:val="xl116"/>
    <w:basedOn w:val="a"/>
    <w:rsid w:val="00170028"/>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b/>
      <w:bCs/>
      <w:sz w:val="28"/>
      <w:szCs w:val="28"/>
      <w:lang w:eastAsia="ru-RU"/>
    </w:rPr>
  </w:style>
  <w:style w:type="paragraph" w:customStyle="1" w:styleId="xl117">
    <w:name w:val="xl117"/>
    <w:basedOn w:val="a"/>
    <w:rsid w:val="0017002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8"/>
      <w:szCs w:val="28"/>
      <w:lang w:eastAsia="ru-RU"/>
    </w:rPr>
  </w:style>
  <w:style w:type="paragraph" w:customStyle="1" w:styleId="xl118">
    <w:name w:val="xl118"/>
    <w:basedOn w:val="a"/>
    <w:rsid w:val="00170028"/>
    <w:pPr>
      <w:spacing w:before="100" w:beforeAutospacing="1" w:after="100" w:afterAutospacing="1" w:line="240" w:lineRule="auto"/>
      <w:jc w:val="center"/>
    </w:pPr>
    <w:rPr>
      <w:rFonts w:ascii="Times New Roman" w:hAnsi="Times New Roman"/>
      <w:b/>
      <w:bCs/>
      <w:sz w:val="32"/>
      <w:szCs w:val="32"/>
      <w:lang w:eastAsia="ru-RU"/>
    </w:rPr>
  </w:style>
  <w:style w:type="paragraph" w:customStyle="1" w:styleId="xl119">
    <w:name w:val="xl119"/>
    <w:basedOn w:val="a"/>
    <w:rsid w:val="0017002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8"/>
      <w:szCs w:val="28"/>
      <w:lang w:eastAsia="ru-RU"/>
    </w:rPr>
  </w:style>
  <w:style w:type="paragraph" w:customStyle="1" w:styleId="xl120">
    <w:name w:val="xl120"/>
    <w:basedOn w:val="a"/>
    <w:rsid w:val="0017002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8"/>
      <w:szCs w:val="28"/>
      <w:lang w:eastAsia="ru-RU"/>
    </w:rPr>
  </w:style>
  <w:style w:type="paragraph" w:customStyle="1" w:styleId="xl121">
    <w:name w:val="xl121"/>
    <w:basedOn w:val="a"/>
    <w:rsid w:val="0017002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8"/>
      <w:szCs w:val="28"/>
      <w:lang w:eastAsia="ru-RU"/>
    </w:rPr>
  </w:style>
  <w:style w:type="paragraph" w:styleId="af0">
    <w:name w:val="header"/>
    <w:basedOn w:val="a"/>
    <w:link w:val="af1"/>
    <w:uiPriority w:val="99"/>
    <w:unhideWhenUsed/>
    <w:rsid w:val="007F7C09"/>
    <w:pPr>
      <w:tabs>
        <w:tab w:val="center" w:pos="4677"/>
        <w:tab w:val="right" w:pos="9355"/>
      </w:tabs>
      <w:spacing w:after="0" w:line="240" w:lineRule="auto"/>
    </w:pPr>
    <w:rPr>
      <w:sz w:val="20"/>
      <w:szCs w:val="20"/>
    </w:rPr>
  </w:style>
  <w:style w:type="character" w:customStyle="1" w:styleId="af1">
    <w:name w:val="Верхний колонтитул Знак"/>
    <w:link w:val="af0"/>
    <w:uiPriority w:val="99"/>
    <w:locked/>
    <w:rsid w:val="007F7C09"/>
    <w:rPr>
      <w:rFonts w:cs="Times New Roman"/>
    </w:rPr>
  </w:style>
  <w:style w:type="paragraph" w:styleId="af2">
    <w:name w:val="footer"/>
    <w:basedOn w:val="a"/>
    <w:link w:val="af3"/>
    <w:uiPriority w:val="99"/>
    <w:unhideWhenUsed/>
    <w:rsid w:val="007F7C09"/>
    <w:pPr>
      <w:tabs>
        <w:tab w:val="center" w:pos="4677"/>
        <w:tab w:val="right" w:pos="9355"/>
      </w:tabs>
      <w:spacing w:after="0" w:line="240" w:lineRule="auto"/>
    </w:pPr>
    <w:rPr>
      <w:sz w:val="20"/>
      <w:szCs w:val="20"/>
    </w:rPr>
  </w:style>
  <w:style w:type="character" w:customStyle="1" w:styleId="af3">
    <w:name w:val="Нижний колонтитул Знак"/>
    <w:link w:val="af2"/>
    <w:uiPriority w:val="99"/>
    <w:locked/>
    <w:rsid w:val="007F7C09"/>
    <w:rPr>
      <w:rFonts w:cs="Times New Roman"/>
    </w:rPr>
  </w:style>
  <w:style w:type="paragraph" w:styleId="ab">
    <w:name w:val="List Paragraph"/>
    <w:aliases w:val="без абзаца,List Paragraph11,List Paragraph111,Ha,List Paragraph,Абзац списка111,Абз"/>
    <w:basedOn w:val="a"/>
    <w:link w:val="aa"/>
    <w:uiPriority w:val="34"/>
    <w:qFormat/>
    <w:rsid w:val="005513A6"/>
    <w:pPr>
      <w:spacing w:after="0" w:line="240" w:lineRule="auto"/>
      <w:ind w:left="708"/>
    </w:pPr>
    <w:rPr>
      <w:sz w:val="20"/>
      <w:szCs w:val="20"/>
    </w:rPr>
  </w:style>
  <w:style w:type="character" w:customStyle="1" w:styleId="af4">
    <w:name w:val="Без интервала Знак"/>
    <w:aliases w:val="Алия Знак,ТекстОтчета Знак"/>
    <w:link w:val="af5"/>
    <w:qFormat/>
    <w:locked/>
    <w:rsid w:val="00640DAC"/>
    <w:rPr>
      <w:sz w:val="22"/>
      <w:szCs w:val="22"/>
      <w:lang w:val="ru-RU" w:eastAsia="ru-RU" w:bidi="ar-SA"/>
    </w:rPr>
  </w:style>
  <w:style w:type="paragraph" w:styleId="af5">
    <w:name w:val="No Spacing"/>
    <w:aliases w:val="Алия,ТекстОтчета"/>
    <w:link w:val="af4"/>
    <w:qFormat/>
    <w:rsid w:val="00640DAC"/>
    <w:rPr>
      <w:sz w:val="22"/>
      <w:szCs w:val="22"/>
    </w:rPr>
  </w:style>
  <w:style w:type="table" w:styleId="af6">
    <w:name w:val="Table Grid"/>
    <w:basedOn w:val="a1"/>
    <w:uiPriority w:val="59"/>
    <w:rsid w:val="00E51315"/>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msobodytextindentcxsplast">
    <w:name w:val="msobodytextindentcxsplast"/>
    <w:basedOn w:val="a"/>
    <w:rsid w:val="00337D48"/>
    <w:pPr>
      <w:spacing w:before="100" w:beforeAutospacing="1" w:after="100" w:afterAutospacing="1" w:line="240" w:lineRule="auto"/>
    </w:pPr>
    <w:rPr>
      <w:rFonts w:ascii="Times New Roman" w:hAnsi="Times New Roman"/>
      <w:sz w:val="24"/>
      <w:szCs w:val="24"/>
      <w:lang w:eastAsia="ru-RU"/>
    </w:rPr>
  </w:style>
  <w:style w:type="character" w:customStyle="1" w:styleId="status">
    <w:name w:val="status"/>
    <w:basedOn w:val="a0"/>
    <w:rsid w:val="000F3A9D"/>
  </w:style>
  <w:style w:type="character" w:customStyle="1" w:styleId="20">
    <w:name w:val="Заголовок 2 Знак"/>
    <w:link w:val="2"/>
    <w:uiPriority w:val="9"/>
    <w:semiHidden/>
    <w:rsid w:val="00E552FC"/>
    <w:rPr>
      <w:rFonts w:ascii="Cambria" w:eastAsia="Times New Roman" w:hAnsi="Cambria" w:cs="Times New Roman"/>
      <w:b/>
      <w:bCs/>
      <w:i/>
      <w:iCs/>
      <w:sz w:val="28"/>
      <w:szCs w:val="28"/>
      <w:lang w:eastAsia="en-US"/>
    </w:rPr>
  </w:style>
  <w:style w:type="paragraph" w:styleId="24">
    <w:name w:val="Body Text Indent 2"/>
    <w:basedOn w:val="a"/>
    <w:link w:val="25"/>
    <w:uiPriority w:val="99"/>
    <w:semiHidden/>
    <w:unhideWhenUsed/>
    <w:rsid w:val="00E552FC"/>
    <w:pPr>
      <w:spacing w:after="120" w:line="480" w:lineRule="auto"/>
      <w:ind w:left="283"/>
    </w:pPr>
  </w:style>
  <w:style w:type="character" w:customStyle="1" w:styleId="25">
    <w:name w:val="Основной текст с отступом 2 Знак"/>
    <w:link w:val="24"/>
    <w:uiPriority w:val="99"/>
    <w:semiHidden/>
    <w:rsid w:val="00E552FC"/>
    <w:rPr>
      <w:sz w:val="22"/>
      <w:szCs w:val="22"/>
      <w:lang w:eastAsia="en-US"/>
    </w:rPr>
  </w:style>
  <w:style w:type="paragraph" w:customStyle="1" w:styleId="msobodytextindentcxspmiddlecxspmiddlecxspmiddlecxspmiddle">
    <w:name w:val="msobodytextindentcxspmiddlecxspmiddlecxspmiddlecxspmiddle"/>
    <w:basedOn w:val="a"/>
    <w:qFormat/>
    <w:rsid w:val="001F1A0F"/>
    <w:pPr>
      <w:spacing w:before="100" w:beforeAutospacing="1" w:after="100" w:afterAutospacing="1" w:line="240" w:lineRule="auto"/>
    </w:pPr>
    <w:rPr>
      <w:rFonts w:ascii="Times New Roman" w:hAnsi="Times New Roman"/>
      <w:sz w:val="24"/>
      <w:szCs w:val="24"/>
      <w:lang w:eastAsia="ru-RU"/>
    </w:rPr>
  </w:style>
  <w:style w:type="character" w:customStyle="1" w:styleId="HTML1">
    <w:name w:val="Стандартный HTML Знак1"/>
    <w:basedOn w:val="a0"/>
    <w:rsid w:val="00CC33D7"/>
    <w:rPr>
      <w:rFonts w:ascii="Consolas" w:hAnsi="Consolas" w:cs="Consolas"/>
      <w:sz w:val="20"/>
      <w:szCs w:val="20"/>
    </w:rPr>
  </w:style>
  <w:style w:type="paragraph" w:customStyle="1" w:styleId="af7">
    <w:name w:val="ОснТекст"/>
    <w:link w:val="31"/>
    <w:qFormat/>
    <w:rsid w:val="007457F9"/>
    <w:pPr>
      <w:ind w:firstLine="709"/>
      <w:jc w:val="both"/>
    </w:pPr>
    <w:rPr>
      <w:rFonts w:ascii="Times New Roman" w:hAnsi="Times New Roman"/>
    </w:rPr>
  </w:style>
  <w:style w:type="character" w:customStyle="1" w:styleId="31">
    <w:name w:val="ОснТекст Знак3"/>
    <w:link w:val="af7"/>
    <w:rsid w:val="007457F9"/>
    <w:rPr>
      <w:rFonts w:ascii="Times New Roman" w:hAnsi="Times New Roman"/>
      <w:lang w:val="ru-RU" w:eastAsia="ru-RU" w:bidi="ar-SA"/>
    </w:rPr>
  </w:style>
  <w:style w:type="paragraph" w:customStyle="1" w:styleId="First">
    <w:name w:val="FirstОснТекст"/>
    <w:basedOn w:val="af7"/>
    <w:next w:val="af7"/>
    <w:link w:val="First0"/>
    <w:qFormat/>
    <w:rsid w:val="007457F9"/>
    <w:pPr>
      <w:spacing w:before="160"/>
      <w:ind w:firstLine="0"/>
    </w:pPr>
    <w:rPr>
      <w:rFonts w:ascii="Calibri" w:hAnsi="Calibri"/>
      <w:sz w:val="22"/>
      <w:szCs w:val="22"/>
      <w:lang w:eastAsia="en-US"/>
    </w:rPr>
  </w:style>
  <w:style w:type="character" w:customStyle="1" w:styleId="First0">
    <w:name w:val="FirstОснТекст Знак"/>
    <w:link w:val="First"/>
    <w:locked/>
    <w:rsid w:val="007457F9"/>
    <w:rPr>
      <w:rFonts w:ascii="Calibri" w:eastAsia="Times New Roman" w:hAnsi="Calibri" w:cs="Times New Roman"/>
      <w:sz w:val="22"/>
      <w:szCs w:val="22"/>
      <w:lang w:eastAsia="en-US"/>
    </w:rPr>
  </w:style>
  <w:style w:type="character" w:customStyle="1" w:styleId="14">
    <w:name w:val="График Знак1"/>
    <w:link w:val="af8"/>
    <w:locked/>
    <w:rsid w:val="007457F9"/>
    <w:rPr>
      <w:rFonts w:ascii="Calibri" w:eastAsia="Calibri" w:hAnsi="Calibri" w:cs="Times New Roman"/>
      <w:sz w:val="22"/>
      <w:szCs w:val="22"/>
      <w:lang w:eastAsia="en-US"/>
    </w:rPr>
  </w:style>
  <w:style w:type="paragraph" w:customStyle="1" w:styleId="af8">
    <w:name w:val="График"/>
    <w:basedOn w:val="af7"/>
    <w:next w:val="af7"/>
    <w:link w:val="14"/>
    <w:qFormat/>
    <w:rsid w:val="007457F9"/>
    <w:pPr>
      <w:spacing w:before="120"/>
      <w:ind w:firstLine="0"/>
      <w:jc w:val="center"/>
    </w:pPr>
    <w:rPr>
      <w:rFonts w:ascii="Calibri" w:eastAsia="Calibri" w:hAnsi="Calibri"/>
      <w:sz w:val="22"/>
      <w:szCs w:val="22"/>
      <w:lang w:eastAsia="en-US"/>
    </w:rPr>
  </w:style>
  <w:style w:type="character" w:customStyle="1" w:styleId="26">
    <w:name w:val="ОснТекст Знак2"/>
    <w:rsid w:val="007457F9"/>
    <w:rPr>
      <w:lang w:val="ru-RU" w:eastAsia="ru-RU"/>
    </w:rPr>
  </w:style>
  <w:style w:type="paragraph" w:customStyle="1" w:styleId="27">
    <w:name w:val="Обычный2"/>
    <w:rsid w:val="00EE0308"/>
    <w:rPr>
      <w:rFonts w:eastAsia="Calibri" w:cs="Calibri"/>
      <w:lang w:val="kk-KZ"/>
    </w:rPr>
  </w:style>
  <w:style w:type="paragraph" w:customStyle="1" w:styleId="Standard">
    <w:name w:val="Standard"/>
    <w:rsid w:val="00BB41D1"/>
    <w:pPr>
      <w:suppressAutoHyphens/>
      <w:autoSpaceDN w:val="0"/>
      <w:spacing w:after="200" w:line="276" w:lineRule="auto"/>
      <w:textAlignment w:val="baseline"/>
    </w:pPr>
    <w:rPr>
      <w:rFonts w:eastAsia="SimSun" w:cs="F"/>
      <w:kern w:val="3"/>
      <w:sz w:val="22"/>
      <w:szCs w:val="22"/>
    </w:rPr>
  </w:style>
  <w:style w:type="character" w:customStyle="1" w:styleId="tlid-translation">
    <w:name w:val="tlid-translation"/>
    <w:basedOn w:val="a0"/>
    <w:rsid w:val="00870E7B"/>
  </w:style>
  <w:style w:type="paragraph" w:customStyle="1" w:styleId="af9">
    <w:name w:val="Знак Знак Знак Знак Знак Знак Знак Знак Знак Знак Знак Знак Знак"/>
    <w:basedOn w:val="a"/>
    <w:next w:val="2"/>
    <w:autoRedefine/>
    <w:rsid w:val="004834E7"/>
    <w:pPr>
      <w:spacing w:after="160" w:line="240" w:lineRule="exact"/>
    </w:pPr>
    <w:rPr>
      <w:rFonts w:ascii="Times New Roman" w:hAnsi="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1EB2"/>
    <w:pPr>
      <w:spacing w:after="200" w:line="276" w:lineRule="auto"/>
    </w:pPr>
    <w:rPr>
      <w:sz w:val="22"/>
      <w:szCs w:val="22"/>
      <w:lang w:eastAsia="en-US"/>
    </w:rPr>
  </w:style>
  <w:style w:type="paragraph" w:styleId="1">
    <w:name w:val="heading 1"/>
    <w:basedOn w:val="a"/>
    <w:next w:val="a"/>
    <w:link w:val="10"/>
    <w:uiPriority w:val="9"/>
    <w:qFormat/>
    <w:rsid w:val="00170028"/>
    <w:pPr>
      <w:keepNext/>
      <w:keepLines/>
      <w:spacing w:before="480" w:after="0"/>
      <w:outlineLvl w:val="0"/>
    </w:pPr>
    <w:rPr>
      <w:rFonts w:ascii="Cambria" w:hAnsi="Cambria"/>
      <w:b/>
      <w:bCs/>
      <w:color w:val="365F91"/>
      <w:sz w:val="28"/>
      <w:szCs w:val="28"/>
      <w:lang w:eastAsia="ru-RU"/>
    </w:rPr>
  </w:style>
  <w:style w:type="paragraph" w:styleId="2">
    <w:name w:val="heading 2"/>
    <w:basedOn w:val="a"/>
    <w:next w:val="a"/>
    <w:link w:val="20"/>
    <w:uiPriority w:val="9"/>
    <w:semiHidden/>
    <w:unhideWhenUsed/>
    <w:qFormat/>
    <w:rsid w:val="00E552FC"/>
    <w:pPr>
      <w:keepNext/>
      <w:spacing w:before="240" w:after="60"/>
      <w:outlineLvl w:val="1"/>
    </w:pPr>
    <w:rPr>
      <w:rFonts w:ascii="Cambria" w:hAnsi="Cambria"/>
      <w:b/>
      <w:bCs/>
      <w:i/>
      <w:iCs/>
      <w:sz w:val="28"/>
      <w:szCs w:val="28"/>
    </w:rPr>
  </w:style>
  <w:style w:type="paragraph" w:styleId="3">
    <w:name w:val="heading 3"/>
    <w:basedOn w:val="a"/>
    <w:next w:val="a"/>
    <w:link w:val="30"/>
    <w:uiPriority w:val="9"/>
    <w:qFormat/>
    <w:rsid w:val="00170028"/>
    <w:pPr>
      <w:keepNext/>
      <w:spacing w:before="240" w:after="60" w:line="240" w:lineRule="auto"/>
      <w:outlineLvl w:val="2"/>
    </w:pPr>
    <w:rPr>
      <w:rFonts w:ascii="Cambria" w:hAnsi="Cambria"/>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170028"/>
    <w:rPr>
      <w:rFonts w:ascii="Cambria" w:hAnsi="Cambria" w:cs="Times New Roman"/>
      <w:b/>
      <w:bCs/>
      <w:color w:val="365F91"/>
      <w:sz w:val="28"/>
      <w:szCs w:val="28"/>
      <w:lang w:eastAsia="ru-RU"/>
    </w:rPr>
  </w:style>
  <w:style w:type="character" w:customStyle="1" w:styleId="30">
    <w:name w:val="Заголовок 3 Знак"/>
    <w:link w:val="3"/>
    <w:uiPriority w:val="9"/>
    <w:locked/>
    <w:rsid w:val="00170028"/>
    <w:rPr>
      <w:rFonts w:ascii="Cambria" w:hAnsi="Cambria" w:cs="Times New Roman"/>
      <w:b/>
      <w:bCs/>
      <w:sz w:val="26"/>
      <w:szCs w:val="26"/>
      <w:lang w:eastAsia="ru-RU"/>
    </w:rPr>
  </w:style>
  <w:style w:type="paragraph" w:customStyle="1" w:styleId="11">
    <w:name w:val="Абзац списка1"/>
    <w:aliases w:val="маркированный,Абзац списка11,Абзац списка7,Абзац списка71,Абзац списка8,Абзац списка2,List Paragraph1,Абзац списка3,Абзац списка9,Абзац списка12,Абзац с отступом,References,Абзац списка121,Абзац списка4,Resume Title,heading 4"/>
    <w:basedOn w:val="a"/>
    <w:link w:val="ListParagraphChar"/>
    <w:uiPriority w:val="99"/>
    <w:qFormat/>
    <w:rsid w:val="00170028"/>
    <w:pPr>
      <w:ind w:left="720"/>
      <w:contextualSpacing/>
    </w:pPr>
    <w:rPr>
      <w:sz w:val="20"/>
      <w:szCs w:val="20"/>
      <w:lang w:eastAsia="ru-RU"/>
    </w:rPr>
  </w:style>
  <w:style w:type="character" w:customStyle="1" w:styleId="ListParagraphChar">
    <w:name w:val="List Paragraph Char"/>
    <w:aliases w:val="Абзац списка1 Char,маркированный Char,Абзац списка11 Char,Абзац списка7 Char,Абзац списка71 Char,Абзац списка8 Char,Абзац списка2 Char,List Paragraph1 Char,Абзац списка3 Char,Абзац списка9 Char,Абзац списка12 Char,References Char"/>
    <w:link w:val="11"/>
    <w:uiPriority w:val="99"/>
    <w:locked/>
    <w:rsid w:val="00170028"/>
    <w:rPr>
      <w:rFonts w:ascii="Calibri" w:hAnsi="Calibri"/>
      <w:sz w:val="20"/>
      <w:lang w:eastAsia="ru-RU"/>
    </w:rPr>
  </w:style>
  <w:style w:type="paragraph" w:customStyle="1" w:styleId="12">
    <w:name w:val="Знак Знак12 Знак Знак"/>
    <w:basedOn w:val="a"/>
    <w:autoRedefine/>
    <w:rsid w:val="00170028"/>
    <w:pPr>
      <w:spacing w:after="160" w:line="240" w:lineRule="exact"/>
    </w:pPr>
    <w:rPr>
      <w:rFonts w:ascii="Times New Roman" w:hAnsi="Times New Roman"/>
      <w:sz w:val="28"/>
      <w:szCs w:val="28"/>
      <w:lang w:val="en-US"/>
    </w:rPr>
  </w:style>
  <w:style w:type="paragraph" w:styleId="a3">
    <w:name w:val="Normal (Web)"/>
    <w:aliases w:val="Обычный (Web),Обычный (веб) Знак1,Обычный (веб) Знак Знак1,Знак Знак1 Знак,Обычный (веб) Знак Знак Знак,Знак Знак Знак Знак,Знак Знак1 Знак Знак,Обычный (веб) Знак Знак Знак Знак,Обычный (Web)1 Знак,Знак4 Знак,Знак4 Знак Знак Зн,Знак Знак"/>
    <w:basedOn w:val="a"/>
    <w:link w:val="a4"/>
    <w:uiPriority w:val="99"/>
    <w:qFormat/>
    <w:rsid w:val="00170028"/>
    <w:pPr>
      <w:spacing w:before="100" w:beforeAutospacing="1" w:after="100" w:afterAutospacing="1" w:line="240" w:lineRule="auto"/>
    </w:pPr>
    <w:rPr>
      <w:rFonts w:ascii="Times New Roman" w:hAnsi="Times New Roman"/>
      <w:sz w:val="20"/>
      <w:szCs w:val="20"/>
    </w:rPr>
  </w:style>
  <w:style w:type="character" w:customStyle="1" w:styleId="a4">
    <w:name w:val="Обычный (веб) Знак"/>
    <w:aliases w:val="Обычный (Web) Знак,Обычный (веб) Знак1 Знак,Обычный (веб) Знак Знак1 Знак,Знак Знак1 Знак Знак1,Обычный (веб) Знак Знак Знак Знак1,Знак Знак Знак Знак Знак,Знак Знак1 Знак Знак Знак,Обычный (веб) Знак Знак Знак Знак Знак"/>
    <w:link w:val="a3"/>
    <w:uiPriority w:val="99"/>
    <w:locked/>
    <w:rsid w:val="00170028"/>
    <w:rPr>
      <w:rFonts w:ascii="Times New Roman" w:hAnsi="Times New Roman"/>
      <w:sz w:val="20"/>
    </w:rPr>
  </w:style>
  <w:style w:type="character" w:customStyle="1" w:styleId="apple-converted-space">
    <w:name w:val="apple-converted-space"/>
    <w:rsid w:val="00170028"/>
  </w:style>
  <w:style w:type="paragraph" w:customStyle="1" w:styleId="13">
    <w:name w:val="Без интервала1"/>
    <w:aliases w:val="Обя,мелкий,мой рабочий,Айгерим,норма,свой,No Spacing1,Елжан,14 TNR,Без интервала11,МОЙ СТИЛЬ"/>
    <w:link w:val="NoSpacingChar"/>
    <w:uiPriority w:val="99"/>
    <w:qFormat/>
    <w:rsid w:val="00170028"/>
    <w:pPr>
      <w:spacing w:after="200" w:line="276" w:lineRule="auto"/>
    </w:pPr>
    <w:rPr>
      <w:sz w:val="22"/>
    </w:rPr>
  </w:style>
  <w:style w:type="character" w:customStyle="1" w:styleId="NoSpacingChar">
    <w:name w:val="No Spacing Char"/>
    <w:aliases w:val="Обя Char,мелкий Char,мой рабочий Char,Айгерим Char,Без интервала1 Char,норма Char,свой Char,No Spacing1 Char,Елжан Char,14 TNR Char,Без интервала11 Char,МОЙ СТИЛЬ Char"/>
    <w:link w:val="13"/>
    <w:uiPriority w:val="99"/>
    <w:locked/>
    <w:rsid w:val="00170028"/>
    <w:rPr>
      <w:sz w:val="22"/>
      <w:lang w:eastAsia="ru-RU" w:bidi="ar-SA"/>
    </w:rPr>
  </w:style>
  <w:style w:type="character" w:customStyle="1" w:styleId="s1">
    <w:name w:val="s1"/>
    <w:rsid w:val="00170028"/>
  </w:style>
  <w:style w:type="paragraph" w:customStyle="1" w:styleId="TimesNewRoman">
    <w:name w:val="Обычный + Times New Roman"/>
    <w:aliases w:val="14 пт,Черный"/>
    <w:basedOn w:val="a"/>
    <w:link w:val="TimesNewRoman0"/>
    <w:rsid w:val="00170028"/>
    <w:pPr>
      <w:widowControl w:val="0"/>
      <w:suppressAutoHyphens/>
      <w:spacing w:after="0" w:line="240" w:lineRule="auto"/>
      <w:contextualSpacing/>
      <w:jc w:val="both"/>
    </w:pPr>
    <w:rPr>
      <w:rFonts w:ascii="Times New Roman" w:eastAsia="Arial Unicode MS" w:hAnsi="Times New Roman"/>
      <w:kern w:val="2"/>
      <w:sz w:val="20"/>
      <w:szCs w:val="20"/>
      <w:lang w:eastAsia="ar-SA"/>
    </w:rPr>
  </w:style>
  <w:style w:type="character" w:customStyle="1" w:styleId="TimesNewRoman0">
    <w:name w:val="Обычный + Times New Roman Знак"/>
    <w:aliases w:val="14 пт Знак,Черный Знак"/>
    <w:link w:val="TimesNewRoman"/>
    <w:locked/>
    <w:rsid w:val="00170028"/>
    <w:rPr>
      <w:rFonts w:ascii="Times New Roman" w:eastAsia="Arial Unicode MS" w:hAnsi="Times New Roman"/>
      <w:kern w:val="2"/>
      <w:sz w:val="20"/>
      <w:lang w:eastAsia="ar-SA" w:bidi="ar-SA"/>
    </w:rPr>
  </w:style>
  <w:style w:type="paragraph" w:styleId="a5">
    <w:name w:val="Body Text Indent"/>
    <w:basedOn w:val="a"/>
    <w:link w:val="a6"/>
    <w:uiPriority w:val="99"/>
    <w:semiHidden/>
    <w:rsid w:val="00170028"/>
    <w:pPr>
      <w:spacing w:after="120"/>
      <w:ind w:left="283"/>
    </w:pPr>
    <w:rPr>
      <w:sz w:val="20"/>
      <w:szCs w:val="20"/>
    </w:rPr>
  </w:style>
  <w:style w:type="character" w:customStyle="1" w:styleId="a6">
    <w:name w:val="Основной текст с отступом Знак"/>
    <w:link w:val="a5"/>
    <w:uiPriority w:val="99"/>
    <w:semiHidden/>
    <w:locked/>
    <w:rsid w:val="00170028"/>
    <w:rPr>
      <w:rFonts w:ascii="Calibri" w:hAnsi="Calibri" w:cs="Times New Roman"/>
    </w:rPr>
  </w:style>
  <w:style w:type="character" w:customStyle="1" w:styleId="a7">
    <w:name w:val="Обычный (веб) Знак Знак"/>
    <w:aliases w:val="Знак4 Знак Знак,Знак4 Знак Знак Знак Знак,Знак4 Знак Знак1 Знак,Знак4 Знак1 Знак,Обычный (Web)1 Знак Знак,Обычный (веб) Знак1 Знак Знак,Обычный (веб) Знак Знак1 Знак Знак,Знак Знак1 Знак Знак1 Знак"/>
    <w:uiPriority w:val="99"/>
    <w:locked/>
    <w:rsid w:val="00170028"/>
    <w:rPr>
      <w:rFonts w:ascii="Times New Roman" w:hAnsi="Times New Roman"/>
      <w:sz w:val="24"/>
      <w:lang w:eastAsia="ru-RU"/>
    </w:rPr>
  </w:style>
  <w:style w:type="paragraph" w:styleId="a8">
    <w:name w:val="Balloon Text"/>
    <w:basedOn w:val="a"/>
    <w:link w:val="a9"/>
    <w:uiPriority w:val="99"/>
    <w:semiHidden/>
    <w:unhideWhenUsed/>
    <w:rsid w:val="00170028"/>
    <w:pPr>
      <w:spacing w:after="0" w:line="240" w:lineRule="auto"/>
    </w:pPr>
    <w:rPr>
      <w:rFonts w:ascii="Tahoma" w:hAnsi="Tahoma"/>
      <w:sz w:val="16"/>
      <w:szCs w:val="16"/>
      <w:lang w:eastAsia="ru-RU"/>
    </w:rPr>
  </w:style>
  <w:style w:type="character" w:customStyle="1" w:styleId="a9">
    <w:name w:val="Текст выноски Знак"/>
    <w:link w:val="a8"/>
    <w:uiPriority w:val="99"/>
    <w:semiHidden/>
    <w:locked/>
    <w:rsid w:val="00170028"/>
    <w:rPr>
      <w:rFonts w:ascii="Tahoma" w:hAnsi="Tahoma" w:cs="Tahoma"/>
      <w:sz w:val="16"/>
      <w:szCs w:val="16"/>
      <w:lang w:eastAsia="ru-RU"/>
    </w:rPr>
  </w:style>
  <w:style w:type="paragraph" w:styleId="21">
    <w:name w:val="Body Text 2"/>
    <w:basedOn w:val="a"/>
    <w:link w:val="22"/>
    <w:uiPriority w:val="99"/>
    <w:semiHidden/>
    <w:unhideWhenUsed/>
    <w:rsid w:val="00170028"/>
    <w:pPr>
      <w:spacing w:after="120" w:line="480" w:lineRule="auto"/>
    </w:pPr>
    <w:rPr>
      <w:sz w:val="20"/>
      <w:szCs w:val="20"/>
      <w:lang w:eastAsia="ru-RU"/>
    </w:rPr>
  </w:style>
  <w:style w:type="character" w:customStyle="1" w:styleId="22">
    <w:name w:val="Основной текст 2 Знак"/>
    <w:link w:val="21"/>
    <w:uiPriority w:val="99"/>
    <w:semiHidden/>
    <w:locked/>
    <w:rsid w:val="00170028"/>
    <w:rPr>
      <w:rFonts w:ascii="Calibri" w:hAnsi="Calibri" w:cs="Times New Roman"/>
      <w:lang w:eastAsia="ru-RU"/>
    </w:rPr>
  </w:style>
  <w:style w:type="character" w:customStyle="1" w:styleId="aa">
    <w:name w:val="Абзац списка Знак"/>
    <w:aliases w:val="без абзаца Знак,List Paragraph11 Знак,List Paragraph111 Знак,Ha Знак,List Paragraph Знак,Абзац списка111 Знак,Абз Знак"/>
    <w:link w:val="ab"/>
    <w:uiPriority w:val="34"/>
    <w:qFormat/>
    <w:locked/>
    <w:rsid w:val="00170028"/>
    <w:rPr>
      <w:rFonts w:ascii="Calibri" w:hAnsi="Calibri"/>
      <w:sz w:val="20"/>
    </w:rPr>
  </w:style>
  <w:style w:type="paragraph" w:styleId="ac">
    <w:name w:val="Body Text"/>
    <w:aliases w:val="Body Text Char,gl,Body3,paragraph 2,paragraph 21,L1 Body Text,Основной текст Знак1 Знак,Основной текст Знак Знак Знак Знак Знак,Основной текст Знак Знак Знак Знак Знак Знак,Основной текст Знак1 Знак1,Основной текст Знак1 Знак1 Знак"/>
    <w:basedOn w:val="a"/>
    <w:link w:val="ad"/>
    <w:uiPriority w:val="99"/>
    <w:semiHidden/>
    <w:rsid w:val="00170028"/>
    <w:pPr>
      <w:spacing w:after="120" w:line="240" w:lineRule="auto"/>
    </w:pPr>
    <w:rPr>
      <w:rFonts w:ascii="Consolas" w:hAnsi="Consolas"/>
      <w:sz w:val="20"/>
      <w:szCs w:val="20"/>
      <w:lang w:val="en-US"/>
    </w:rPr>
  </w:style>
  <w:style w:type="character" w:customStyle="1" w:styleId="ad">
    <w:name w:val="Основной текст Знак"/>
    <w:aliases w:val="Body Text Char Знак,gl Знак,Body3 Знак,paragraph 2 Знак,paragraph 21 Знак,L1 Body Text Знак,Основной текст Знак1 Знак Знак,Основной текст Знак Знак Знак Знак Знак Знак1,Основной текст Знак Знак Знак Знак Знак Знак Знак"/>
    <w:link w:val="ac"/>
    <w:uiPriority w:val="99"/>
    <w:semiHidden/>
    <w:locked/>
    <w:rsid w:val="00170028"/>
    <w:rPr>
      <w:rFonts w:ascii="Consolas" w:hAnsi="Consolas" w:cs="Times New Roman"/>
      <w:sz w:val="20"/>
      <w:szCs w:val="20"/>
      <w:lang w:val="en-US"/>
    </w:rPr>
  </w:style>
  <w:style w:type="paragraph" w:styleId="ae">
    <w:name w:val="List"/>
    <w:basedOn w:val="a"/>
    <w:uiPriority w:val="99"/>
    <w:rsid w:val="00170028"/>
    <w:pPr>
      <w:spacing w:after="0" w:line="240" w:lineRule="auto"/>
      <w:ind w:left="283" w:hanging="283"/>
    </w:pPr>
    <w:rPr>
      <w:rFonts w:ascii="Times New Roman" w:hAnsi="Times New Roman"/>
      <w:sz w:val="20"/>
      <w:szCs w:val="20"/>
      <w:lang w:eastAsia="ru-RU"/>
    </w:rPr>
  </w:style>
  <w:style w:type="paragraph" w:customStyle="1" w:styleId="BodyText21">
    <w:name w:val="Body Text 21"/>
    <w:basedOn w:val="a"/>
    <w:rsid w:val="00170028"/>
    <w:pPr>
      <w:widowControl w:val="0"/>
      <w:suppressAutoHyphens/>
      <w:spacing w:after="0" w:line="240" w:lineRule="auto"/>
      <w:ind w:firstLine="900"/>
      <w:jc w:val="both"/>
    </w:pPr>
    <w:rPr>
      <w:rFonts w:ascii="Times New Roman" w:hAnsi="Times New Roman"/>
      <w:sz w:val="28"/>
      <w:szCs w:val="28"/>
      <w:lang w:eastAsia="ar-SA"/>
    </w:rPr>
  </w:style>
  <w:style w:type="character" w:customStyle="1" w:styleId="ListParagraphChar1">
    <w:name w:val="List Paragraph Char1"/>
    <w:locked/>
    <w:rsid w:val="00170028"/>
    <w:rPr>
      <w:rFonts w:ascii="Calibri" w:hAnsi="Calibri"/>
      <w:sz w:val="20"/>
      <w:lang w:eastAsia="ru-RU"/>
    </w:rPr>
  </w:style>
  <w:style w:type="character" w:styleId="af">
    <w:name w:val="Hyperlink"/>
    <w:uiPriority w:val="99"/>
    <w:rsid w:val="00170028"/>
    <w:rPr>
      <w:color w:val="0000FF"/>
      <w:u w:val="single"/>
    </w:rPr>
  </w:style>
  <w:style w:type="paragraph" w:customStyle="1" w:styleId="xl65">
    <w:name w:val="xl65"/>
    <w:basedOn w:val="a"/>
    <w:rsid w:val="00170028"/>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hAnsi="Times New Roman"/>
      <w:color w:val="000000"/>
      <w:sz w:val="20"/>
      <w:szCs w:val="20"/>
      <w:lang w:eastAsia="ru-RU"/>
    </w:rPr>
  </w:style>
  <w:style w:type="paragraph" w:customStyle="1" w:styleId="xl66">
    <w:name w:val="xl66"/>
    <w:basedOn w:val="a"/>
    <w:rsid w:val="00170028"/>
    <w:pPr>
      <w:pBdr>
        <w:top w:val="single" w:sz="8" w:space="0" w:color="auto"/>
        <w:right w:val="single" w:sz="8" w:space="0" w:color="auto"/>
      </w:pBdr>
      <w:spacing w:before="100" w:beforeAutospacing="1" w:after="100" w:afterAutospacing="1" w:line="240" w:lineRule="auto"/>
      <w:jc w:val="center"/>
    </w:pPr>
    <w:rPr>
      <w:rFonts w:ascii="Times New Roman" w:hAnsi="Times New Roman"/>
      <w:color w:val="000000"/>
      <w:sz w:val="20"/>
      <w:szCs w:val="20"/>
      <w:lang w:eastAsia="ru-RU"/>
    </w:rPr>
  </w:style>
  <w:style w:type="paragraph" w:customStyle="1" w:styleId="xl67">
    <w:name w:val="xl67"/>
    <w:basedOn w:val="a"/>
    <w:rsid w:val="00170028"/>
    <w:pPr>
      <w:pBdr>
        <w:top w:val="single" w:sz="8" w:space="0" w:color="auto"/>
        <w:right w:val="single" w:sz="8" w:space="0" w:color="auto"/>
      </w:pBdr>
      <w:spacing w:before="100" w:beforeAutospacing="1" w:after="100" w:afterAutospacing="1" w:line="240" w:lineRule="auto"/>
      <w:jc w:val="center"/>
    </w:pPr>
    <w:rPr>
      <w:rFonts w:ascii="Times New Roman" w:hAnsi="Times New Roman"/>
      <w:color w:val="000000"/>
      <w:sz w:val="20"/>
      <w:szCs w:val="20"/>
      <w:lang w:eastAsia="ru-RU"/>
    </w:rPr>
  </w:style>
  <w:style w:type="paragraph" w:customStyle="1" w:styleId="xl68">
    <w:name w:val="xl68"/>
    <w:basedOn w:val="a"/>
    <w:rsid w:val="001700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lang w:eastAsia="ru-RU"/>
    </w:rPr>
  </w:style>
  <w:style w:type="paragraph" w:customStyle="1" w:styleId="xl69">
    <w:name w:val="xl69"/>
    <w:basedOn w:val="a"/>
    <w:rsid w:val="001700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0"/>
      <w:szCs w:val="20"/>
      <w:lang w:eastAsia="ru-RU"/>
    </w:rPr>
  </w:style>
  <w:style w:type="paragraph" w:customStyle="1" w:styleId="xl70">
    <w:name w:val="xl70"/>
    <w:basedOn w:val="a"/>
    <w:rsid w:val="001700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0"/>
      <w:szCs w:val="20"/>
      <w:lang w:eastAsia="ru-RU"/>
    </w:rPr>
  </w:style>
  <w:style w:type="paragraph" w:customStyle="1" w:styleId="xl71">
    <w:name w:val="xl71"/>
    <w:basedOn w:val="a"/>
    <w:rsid w:val="001700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0"/>
      <w:szCs w:val="20"/>
      <w:lang w:eastAsia="ru-RU"/>
    </w:rPr>
  </w:style>
  <w:style w:type="paragraph" w:customStyle="1" w:styleId="xl72">
    <w:name w:val="xl72"/>
    <w:basedOn w:val="a"/>
    <w:rsid w:val="001700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0"/>
      <w:szCs w:val="20"/>
      <w:lang w:eastAsia="ru-RU"/>
    </w:rPr>
  </w:style>
  <w:style w:type="paragraph" w:customStyle="1" w:styleId="xl73">
    <w:name w:val="xl73"/>
    <w:basedOn w:val="a"/>
    <w:rsid w:val="001700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lang w:eastAsia="ru-RU"/>
    </w:rPr>
  </w:style>
  <w:style w:type="paragraph" w:customStyle="1" w:styleId="xl74">
    <w:name w:val="xl74"/>
    <w:basedOn w:val="a"/>
    <w:rsid w:val="001700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lang w:eastAsia="ru-RU"/>
    </w:rPr>
  </w:style>
  <w:style w:type="paragraph" w:customStyle="1" w:styleId="xl75">
    <w:name w:val="xl75"/>
    <w:basedOn w:val="a"/>
    <w:rsid w:val="00170028"/>
    <w:pPr>
      <w:spacing w:before="100" w:beforeAutospacing="1" w:after="100" w:afterAutospacing="1" w:line="240" w:lineRule="auto"/>
    </w:pPr>
    <w:rPr>
      <w:rFonts w:ascii="Times New Roman" w:hAnsi="Times New Roman"/>
      <w:sz w:val="20"/>
      <w:szCs w:val="20"/>
      <w:lang w:eastAsia="ru-RU"/>
    </w:rPr>
  </w:style>
  <w:style w:type="paragraph" w:customStyle="1" w:styleId="xl76">
    <w:name w:val="xl76"/>
    <w:basedOn w:val="a"/>
    <w:rsid w:val="001700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lang w:eastAsia="ru-RU"/>
    </w:rPr>
  </w:style>
  <w:style w:type="paragraph" w:customStyle="1" w:styleId="xl77">
    <w:name w:val="xl77"/>
    <w:basedOn w:val="a"/>
    <w:rsid w:val="001700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lang w:eastAsia="ru-RU"/>
    </w:rPr>
  </w:style>
  <w:style w:type="paragraph" w:customStyle="1" w:styleId="xl78">
    <w:name w:val="xl78"/>
    <w:basedOn w:val="a"/>
    <w:rsid w:val="001700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0"/>
      <w:szCs w:val="20"/>
      <w:lang w:eastAsia="ru-RU"/>
    </w:rPr>
  </w:style>
  <w:style w:type="paragraph" w:customStyle="1" w:styleId="xl79">
    <w:name w:val="xl79"/>
    <w:basedOn w:val="a"/>
    <w:rsid w:val="001700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0"/>
      <w:szCs w:val="20"/>
      <w:lang w:eastAsia="ru-RU"/>
    </w:rPr>
  </w:style>
  <w:style w:type="paragraph" w:customStyle="1" w:styleId="msonormalcxspmiddle">
    <w:name w:val="msonormalcxspmiddle"/>
    <w:basedOn w:val="a"/>
    <w:rsid w:val="00170028"/>
    <w:pPr>
      <w:spacing w:before="100" w:beforeAutospacing="1" w:after="100" w:afterAutospacing="1" w:line="240" w:lineRule="auto"/>
    </w:pPr>
    <w:rPr>
      <w:rFonts w:ascii="Times New Roman" w:hAnsi="Times New Roman"/>
      <w:sz w:val="24"/>
      <w:szCs w:val="24"/>
      <w:lang w:eastAsia="ru-RU"/>
    </w:rPr>
  </w:style>
  <w:style w:type="paragraph" w:customStyle="1" w:styleId="xl80">
    <w:name w:val="xl80"/>
    <w:basedOn w:val="a"/>
    <w:rsid w:val="0017002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i/>
      <w:iCs/>
      <w:sz w:val="20"/>
      <w:szCs w:val="20"/>
      <w:lang w:eastAsia="ru-RU"/>
    </w:rPr>
  </w:style>
  <w:style w:type="paragraph" w:customStyle="1" w:styleId="xl81">
    <w:name w:val="xl81"/>
    <w:basedOn w:val="a"/>
    <w:rsid w:val="0017002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b/>
      <w:bCs/>
      <w:i/>
      <w:iCs/>
      <w:color w:val="003366"/>
      <w:sz w:val="20"/>
      <w:szCs w:val="20"/>
      <w:lang w:eastAsia="ru-RU"/>
    </w:rPr>
  </w:style>
  <w:style w:type="paragraph" w:customStyle="1" w:styleId="xl82">
    <w:name w:val="xl82"/>
    <w:basedOn w:val="a"/>
    <w:rsid w:val="0017002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hAnsi="Times New Roman"/>
      <w:b/>
      <w:bCs/>
      <w:i/>
      <w:iCs/>
      <w:color w:val="003366"/>
      <w:sz w:val="20"/>
      <w:szCs w:val="20"/>
      <w:lang w:eastAsia="ru-RU"/>
    </w:rPr>
  </w:style>
  <w:style w:type="paragraph" w:customStyle="1" w:styleId="xl83">
    <w:name w:val="xl83"/>
    <w:basedOn w:val="a"/>
    <w:rsid w:val="0017002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b/>
      <w:bCs/>
      <w:i/>
      <w:iCs/>
      <w:color w:val="003366"/>
      <w:sz w:val="20"/>
      <w:szCs w:val="20"/>
      <w:lang w:eastAsia="ru-RU"/>
    </w:rPr>
  </w:style>
  <w:style w:type="paragraph" w:customStyle="1" w:styleId="xl84">
    <w:name w:val="xl84"/>
    <w:basedOn w:val="a"/>
    <w:rsid w:val="0017002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b/>
      <w:bCs/>
      <w:i/>
      <w:iCs/>
      <w:color w:val="003366"/>
      <w:sz w:val="20"/>
      <w:szCs w:val="20"/>
      <w:lang w:eastAsia="ru-RU"/>
    </w:rPr>
  </w:style>
  <w:style w:type="paragraph" w:customStyle="1" w:styleId="xl85">
    <w:name w:val="xl85"/>
    <w:basedOn w:val="a"/>
    <w:rsid w:val="00170028"/>
    <w:pPr>
      <w:shd w:val="clear" w:color="000000" w:fill="FFFFFF"/>
      <w:spacing w:before="100" w:beforeAutospacing="1" w:after="100" w:afterAutospacing="1" w:line="240" w:lineRule="auto"/>
    </w:pPr>
    <w:rPr>
      <w:rFonts w:ascii="Times New Roman" w:hAnsi="Times New Roman"/>
      <w:b/>
      <w:bCs/>
      <w:i/>
      <w:iCs/>
      <w:color w:val="003366"/>
      <w:sz w:val="20"/>
      <w:szCs w:val="20"/>
      <w:lang w:eastAsia="ru-RU"/>
    </w:rPr>
  </w:style>
  <w:style w:type="paragraph" w:customStyle="1" w:styleId="xl86">
    <w:name w:val="xl86"/>
    <w:basedOn w:val="a"/>
    <w:rsid w:val="0017002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b/>
      <w:bCs/>
      <w:i/>
      <w:iCs/>
      <w:sz w:val="20"/>
      <w:szCs w:val="20"/>
      <w:lang w:eastAsia="ru-RU"/>
    </w:rPr>
  </w:style>
  <w:style w:type="paragraph" w:customStyle="1" w:styleId="xl87">
    <w:name w:val="xl87"/>
    <w:basedOn w:val="a"/>
    <w:rsid w:val="0017002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0"/>
      <w:szCs w:val="20"/>
      <w:lang w:eastAsia="ru-RU"/>
    </w:rPr>
  </w:style>
  <w:style w:type="paragraph" w:customStyle="1" w:styleId="xl88">
    <w:name w:val="xl88"/>
    <w:basedOn w:val="a"/>
    <w:rsid w:val="0017002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b/>
      <w:bCs/>
      <w:i/>
      <w:iCs/>
      <w:color w:val="008080"/>
      <w:sz w:val="20"/>
      <w:szCs w:val="20"/>
      <w:lang w:eastAsia="ru-RU"/>
    </w:rPr>
  </w:style>
  <w:style w:type="paragraph" w:customStyle="1" w:styleId="xl89">
    <w:name w:val="xl89"/>
    <w:basedOn w:val="a"/>
    <w:rsid w:val="0017002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b/>
      <w:bCs/>
      <w:i/>
      <w:iCs/>
      <w:color w:val="008080"/>
      <w:sz w:val="20"/>
      <w:szCs w:val="20"/>
      <w:lang w:eastAsia="ru-RU"/>
    </w:rPr>
  </w:style>
  <w:style w:type="paragraph" w:customStyle="1" w:styleId="xl90">
    <w:name w:val="xl90"/>
    <w:basedOn w:val="a"/>
    <w:rsid w:val="00170028"/>
    <w:pPr>
      <w:shd w:val="clear" w:color="000000" w:fill="FFFFFF"/>
      <w:spacing w:before="100" w:beforeAutospacing="1" w:after="100" w:afterAutospacing="1" w:line="240" w:lineRule="auto"/>
    </w:pPr>
    <w:rPr>
      <w:rFonts w:ascii="Times New Roman" w:hAnsi="Times New Roman"/>
      <w:b/>
      <w:bCs/>
      <w:i/>
      <w:iCs/>
      <w:color w:val="008080"/>
      <w:sz w:val="20"/>
      <w:szCs w:val="20"/>
      <w:lang w:eastAsia="ru-RU"/>
    </w:rPr>
  </w:style>
  <w:style w:type="paragraph" w:customStyle="1" w:styleId="xl91">
    <w:name w:val="xl91"/>
    <w:basedOn w:val="a"/>
    <w:rsid w:val="0017002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hAnsi="Times New Roman"/>
      <w:sz w:val="20"/>
      <w:szCs w:val="20"/>
      <w:lang w:eastAsia="ru-RU"/>
    </w:rPr>
  </w:style>
  <w:style w:type="paragraph" w:customStyle="1" w:styleId="xl92">
    <w:name w:val="xl92"/>
    <w:basedOn w:val="a"/>
    <w:rsid w:val="0017002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hAnsi="Times New Roman"/>
      <w:sz w:val="20"/>
      <w:szCs w:val="20"/>
      <w:lang w:eastAsia="ru-RU"/>
    </w:rPr>
  </w:style>
  <w:style w:type="paragraph" w:customStyle="1" w:styleId="xl93">
    <w:name w:val="xl93"/>
    <w:basedOn w:val="a"/>
    <w:rsid w:val="0017002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b/>
      <w:bCs/>
      <w:i/>
      <w:iCs/>
      <w:color w:val="800080"/>
      <w:sz w:val="20"/>
      <w:szCs w:val="20"/>
      <w:lang w:eastAsia="ru-RU"/>
    </w:rPr>
  </w:style>
  <w:style w:type="paragraph" w:customStyle="1" w:styleId="xl94">
    <w:name w:val="xl94"/>
    <w:basedOn w:val="a"/>
    <w:rsid w:val="0017002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b/>
      <w:bCs/>
      <w:i/>
      <w:iCs/>
      <w:color w:val="800080"/>
      <w:sz w:val="20"/>
      <w:szCs w:val="20"/>
      <w:lang w:eastAsia="ru-RU"/>
    </w:rPr>
  </w:style>
  <w:style w:type="paragraph" w:customStyle="1" w:styleId="xl95">
    <w:name w:val="xl95"/>
    <w:basedOn w:val="a"/>
    <w:rsid w:val="0017002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b/>
      <w:bCs/>
      <w:i/>
      <w:iCs/>
      <w:color w:val="800080"/>
      <w:sz w:val="20"/>
      <w:szCs w:val="20"/>
      <w:lang w:eastAsia="ru-RU"/>
    </w:rPr>
  </w:style>
  <w:style w:type="paragraph" w:customStyle="1" w:styleId="xl96">
    <w:name w:val="xl96"/>
    <w:basedOn w:val="a"/>
    <w:rsid w:val="00170028"/>
    <w:pPr>
      <w:shd w:val="clear" w:color="000000" w:fill="FFFFFF"/>
      <w:spacing w:before="100" w:beforeAutospacing="1" w:after="100" w:afterAutospacing="1" w:line="240" w:lineRule="auto"/>
    </w:pPr>
    <w:rPr>
      <w:rFonts w:ascii="Times New Roman" w:hAnsi="Times New Roman"/>
      <w:b/>
      <w:bCs/>
      <w:i/>
      <w:iCs/>
      <w:color w:val="800080"/>
      <w:sz w:val="20"/>
      <w:szCs w:val="20"/>
      <w:lang w:eastAsia="ru-RU"/>
    </w:rPr>
  </w:style>
  <w:style w:type="paragraph" w:customStyle="1" w:styleId="xl97">
    <w:name w:val="xl97"/>
    <w:basedOn w:val="a"/>
    <w:rsid w:val="0017002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olor w:val="000000"/>
      <w:sz w:val="20"/>
      <w:szCs w:val="20"/>
      <w:lang w:eastAsia="ru-RU"/>
    </w:rPr>
  </w:style>
  <w:style w:type="paragraph" w:customStyle="1" w:styleId="xl98">
    <w:name w:val="xl98"/>
    <w:basedOn w:val="a"/>
    <w:rsid w:val="0017002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b/>
      <w:bCs/>
      <w:i/>
      <w:iCs/>
      <w:color w:val="800080"/>
      <w:sz w:val="20"/>
      <w:szCs w:val="20"/>
      <w:lang w:eastAsia="ru-RU"/>
    </w:rPr>
  </w:style>
  <w:style w:type="paragraph" w:customStyle="1" w:styleId="xl99">
    <w:name w:val="xl99"/>
    <w:basedOn w:val="a"/>
    <w:rsid w:val="0017002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b/>
      <w:bCs/>
      <w:sz w:val="20"/>
      <w:szCs w:val="20"/>
      <w:lang w:eastAsia="ru-RU"/>
    </w:rPr>
  </w:style>
  <w:style w:type="paragraph" w:customStyle="1" w:styleId="xl100">
    <w:name w:val="xl100"/>
    <w:basedOn w:val="a"/>
    <w:rsid w:val="0017002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0"/>
      <w:szCs w:val="20"/>
      <w:lang w:eastAsia="ru-RU"/>
    </w:rPr>
  </w:style>
  <w:style w:type="paragraph" w:customStyle="1" w:styleId="xl101">
    <w:name w:val="xl101"/>
    <w:basedOn w:val="a"/>
    <w:rsid w:val="0017002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0"/>
      <w:szCs w:val="20"/>
      <w:lang w:eastAsia="ru-RU"/>
    </w:rPr>
  </w:style>
  <w:style w:type="paragraph" w:customStyle="1" w:styleId="xl102">
    <w:name w:val="xl102"/>
    <w:basedOn w:val="a"/>
    <w:rsid w:val="00170028"/>
    <w:pPr>
      <w:pBdr>
        <w:top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0"/>
      <w:szCs w:val="20"/>
      <w:lang w:eastAsia="ru-RU"/>
    </w:rPr>
  </w:style>
  <w:style w:type="paragraph" w:customStyle="1" w:styleId="xl103">
    <w:name w:val="xl103"/>
    <w:basedOn w:val="a"/>
    <w:rsid w:val="00170028"/>
    <w:pPr>
      <w:pBdr>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0"/>
      <w:szCs w:val="20"/>
      <w:lang w:eastAsia="ru-RU"/>
    </w:rPr>
  </w:style>
  <w:style w:type="paragraph" w:customStyle="1" w:styleId="xl63">
    <w:name w:val="xl63"/>
    <w:basedOn w:val="a"/>
    <w:rsid w:val="00170028"/>
    <w:pPr>
      <w:spacing w:before="100" w:beforeAutospacing="1" w:after="100" w:afterAutospacing="1" w:line="240" w:lineRule="auto"/>
    </w:pPr>
    <w:rPr>
      <w:rFonts w:ascii="Times New Roman" w:hAnsi="Times New Roman"/>
      <w:sz w:val="24"/>
      <w:szCs w:val="24"/>
      <w:lang w:eastAsia="ru-RU"/>
    </w:rPr>
  </w:style>
  <w:style w:type="paragraph" w:customStyle="1" w:styleId="xl64">
    <w:name w:val="xl64"/>
    <w:basedOn w:val="a"/>
    <w:rsid w:val="001700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eastAsia="ru-RU"/>
    </w:rPr>
  </w:style>
  <w:style w:type="paragraph" w:customStyle="1" w:styleId="23">
    <w:name w:val="Без интервала2"/>
    <w:aliases w:val="No Spacing,исполнитель,Без интеБез интервала,No Spacing11,Без интерваль,без интервала,Без интервала111,Clips Body,13"/>
    <w:uiPriority w:val="1"/>
    <w:qFormat/>
    <w:rsid w:val="00170028"/>
    <w:rPr>
      <w:rFonts w:cs="Calibri"/>
      <w:sz w:val="22"/>
      <w:szCs w:val="22"/>
      <w:lang w:eastAsia="en-US"/>
    </w:rPr>
  </w:style>
  <w:style w:type="character" w:customStyle="1" w:styleId="x-phmenubutton">
    <w:name w:val="x-ph__menu__button"/>
    <w:rsid w:val="00170028"/>
  </w:style>
  <w:style w:type="paragraph" w:customStyle="1" w:styleId="xl104">
    <w:name w:val="xl104"/>
    <w:basedOn w:val="a"/>
    <w:rsid w:val="0017002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b/>
      <w:bCs/>
      <w:sz w:val="32"/>
      <w:szCs w:val="32"/>
      <w:lang w:eastAsia="ru-RU"/>
    </w:rPr>
  </w:style>
  <w:style w:type="paragraph" w:customStyle="1" w:styleId="xl105">
    <w:name w:val="xl105"/>
    <w:basedOn w:val="a"/>
    <w:rsid w:val="00170028"/>
    <w:pPr>
      <w:pBdr>
        <w:top w:val="single" w:sz="8" w:space="0" w:color="auto"/>
        <w:left w:val="single" w:sz="4" w:space="0" w:color="auto"/>
        <w:right w:val="single" w:sz="4" w:space="0" w:color="auto"/>
      </w:pBdr>
      <w:spacing w:before="100" w:beforeAutospacing="1" w:after="100" w:afterAutospacing="1" w:line="240" w:lineRule="auto"/>
    </w:pPr>
    <w:rPr>
      <w:rFonts w:ascii="Times New Roman" w:hAnsi="Times New Roman"/>
      <w:b/>
      <w:bCs/>
      <w:i/>
      <w:iCs/>
      <w:sz w:val="32"/>
      <w:szCs w:val="32"/>
      <w:lang w:eastAsia="ru-RU"/>
    </w:rPr>
  </w:style>
  <w:style w:type="paragraph" w:customStyle="1" w:styleId="xl106">
    <w:name w:val="xl106"/>
    <w:basedOn w:val="a"/>
    <w:rsid w:val="00170028"/>
    <w:pPr>
      <w:pBdr>
        <w:left w:val="single" w:sz="4" w:space="0" w:color="auto"/>
        <w:bottom w:val="single" w:sz="8" w:space="0" w:color="auto"/>
        <w:right w:val="single" w:sz="4" w:space="0" w:color="auto"/>
      </w:pBdr>
      <w:spacing w:before="100" w:beforeAutospacing="1" w:after="100" w:afterAutospacing="1" w:line="240" w:lineRule="auto"/>
    </w:pPr>
    <w:rPr>
      <w:rFonts w:ascii="Times New Roman" w:hAnsi="Times New Roman"/>
      <w:b/>
      <w:bCs/>
      <w:i/>
      <w:iCs/>
      <w:sz w:val="32"/>
      <w:szCs w:val="32"/>
      <w:lang w:eastAsia="ru-RU"/>
    </w:rPr>
  </w:style>
  <w:style w:type="paragraph" w:customStyle="1" w:styleId="xl107">
    <w:name w:val="xl107"/>
    <w:basedOn w:val="a"/>
    <w:rsid w:val="001700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32"/>
      <w:szCs w:val="32"/>
      <w:lang w:eastAsia="ru-RU"/>
    </w:rPr>
  </w:style>
  <w:style w:type="paragraph" w:customStyle="1" w:styleId="xl108">
    <w:name w:val="xl108"/>
    <w:basedOn w:val="a"/>
    <w:rsid w:val="0017002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sz w:val="28"/>
      <w:szCs w:val="28"/>
      <w:lang w:eastAsia="ru-RU"/>
    </w:rPr>
  </w:style>
  <w:style w:type="paragraph" w:customStyle="1" w:styleId="xl109">
    <w:name w:val="xl109"/>
    <w:basedOn w:val="a"/>
    <w:rsid w:val="0017002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8"/>
      <w:szCs w:val="28"/>
      <w:lang w:eastAsia="ru-RU"/>
    </w:rPr>
  </w:style>
  <w:style w:type="paragraph" w:customStyle="1" w:styleId="xl110">
    <w:name w:val="xl110"/>
    <w:basedOn w:val="a"/>
    <w:rsid w:val="0017002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b/>
      <w:bCs/>
      <w:sz w:val="28"/>
      <w:szCs w:val="28"/>
      <w:lang w:eastAsia="ru-RU"/>
    </w:rPr>
  </w:style>
  <w:style w:type="paragraph" w:customStyle="1" w:styleId="xl111">
    <w:name w:val="xl111"/>
    <w:basedOn w:val="a"/>
    <w:rsid w:val="00170028"/>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b/>
      <w:bCs/>
      <w:sz w:val="28"/>
      <w:szCs w:val="28"/>
      <w:lang w:eastAsia="ru-RU"/>
    </w:rPr>
  </w:style>
  <w:style w:type="paragraph" w:customStyle="1" w:styleId="xl112">
    <w:name w:val="xl112"/>
    <w:basedOn w:val="a"/>
    <w:rsid w:val="0017002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8"/>
      <w:szCs w:val="28"/>
      <w:lang w:eastAsia="ru-RU"/>
    </w:rPr>
  </w:style>
  <w:style w:type="paragraph" w:customStyle="1" w:styleId="xl113">
    <w:name w:val="xl113"/>
    <w:basedOn w:val="a"/>
    <w:rsid w:val="0017002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sz w:val="28"/>
      <w:szCs w:val="28"/>
      <w:lang w:eastAsia="ru-RU"/>
    </w:rPr>
  </w:style>
  <w:style w:type="paragraph" w:customStyle="1" w:styleId="xl114">
    <w:name w:val="xl114"/>
    <w:basedOn w:val="a"/>
    <w:rsid w:val="0017002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8"/>
      <w:szCs w:val="28"/>
      <w:lang w:eastAsia="ru-RU"/>
    </w:rPr>
  </w:style>
  <w:style w:type="paragraph" w:customStyle="1" w:styleId="xl115">
    <w:name w:val="xl115"/>
    <w:basedOn w:val="a"/>
    <w:rsid w:val="0017002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b/>
      <w:bCs/>
      <w:sz w:val="28"/>
      <w:szCs w:val="28"/>
      <w:lang w:eastAsia="ru-RU"/>
    </w:rPr>
  </w:style>
  <w:style w:type="paragraph" w:customStyle="1" w:styleId="xl116">
    <w:name w:val="xl116"/>
    <w:basedOn w:val="a"/>
    <w:rsid w:val="00170028"/>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b/>
      <w:bCs/>
      <w:sz w:val="28"/>
      <w:szCs w:val="28"/>
      <w:lang w:eastAsia="ru-RU"/>
    </w:rPr>
  </w:style>
  <w:style w:type="paragraph" w:customStyle="1" w:styleId="xl117">
    <w:name w:val="xl117"/>
    <w:basedOn w:val="a"/>
    <w:rsid w:val="0017002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8"/>
      <w:szCs w:val="28"/>
      <w:lang w:eastAsia="ru-RU"/>
    </w:rPr>
  </w:style>
  <w:style w:type="paragraph" w:customStyle="1" w:styleId="xl118">
    <w:name w:val="xl118"/>
    <w:basedOn w:val="a"/>
    <w:rsid w:val="00170028"/>
    <w:pPr>
      <w:spacing w:before="100" w:beforeAutospacing="1" w:after="100" w:afterAutospacing="1" w:line="240" w:lineRule="auto"/>
      <w:jc w:val="center"/>
    </w:pPr>
    <w:rPr>
      <w:rFonts w:ascii="Times New Roman" w:hAnsi="Times New Roman"/>
      <w:b/>
      <w:bCs/>
      <w:sz w:val="32"/>
      <w:szCs w:val="32"/>
      <w:lang w:eastAsia="ru-RU"/>
    </w:rPr>
  </w:style>
  <w:style w:type="paragraph" w:customStyle="1" w:styleId="xl119">
    <w:name w:val="xl119"/>
    <w:basedOn w:val="a"/>
    <w:rsid w:val="0017002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8"/>
      <w:szCs w:val="28"/>
      <w:lang w:eastAsia="ru-RU"/>
    </w:rPr>
  </w:style>
  <w:style w:type="paragraph" w:customStyle="1" w:styleId="xl120">
    <w:name w:val="xl120"/>
    <w:basedOn w:val="a"/>
    <w:rsid w:val="0017002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8"/>
      <w:szCs w:val="28"/>
      <w:lang w:eastAsia="ru-RU"/>
    </w:rPr>
  </w:style>
  <w:style w:type="paragraph" w:customStyle="1" w:styleId="xl121">
    <w:name w:val="xl121"/>
    <w:basedOn w:val="a"/>
    <w:rsid w:val="0017002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8"/>
      <w:szCs w:val="28"/>
      <w:lang w:eastAsia="ru-RU"/>
    </w:rPr>
  </w:style>
  <w:style w:type="paragraph" w:styleId="af0">
    <w:name w:val="header"/>
    <w:basedOn w:val="a"/>
    <w:link w:val="af1"/>
    <w:uiPriority w:val="99"/>
    <w:unhideWhenUsed/>
    <w:rsid w:val="007F7C09"/>
    <w:pPr>
      <w:tabs>
        <w:tab w:val="center" w:pos="4677"/>
        <w:tab w:val="right" w:pos="9355"/>
      </w:tabs>
      <w:spacing w:after="0" w:line="240" w:lineRule="auto"/>
    </w:pPr>
    <w:rPr>
      <w:sz w:val="20"/>
      <w:szCs w:val="20"/>
    </w:rPr>
  </w:style>
  <w:style w:type="character" w:customStyle="1" w:styleId="af1">
    <w:name w:val="Верхний колонтитул Знак"/>
    <w:link w:val="af0"/>
    <w:uiPriority w:val="99"/>
    <w:locked/>
    <w:rsid w:val="007F7C09"/>
    <w:rPr>
      <w:rFonts w:cs="Times New Roman"/>
    </w:rPr>
  </w:style>
  <w:style w:type="paragraph" w:styleId="af2">
    <w:name w:val="footer"/>
    <w:basedOn w:val="a"/>
    <w:link w:val="af3"/>
    <w:uiPriority w:val="99"/>
    <w:unhideWhenUsed/>
    <w:rsid w:val="007F7C09"/>
    <w:pPr>
      <w:tabs>
        <w:tab w:val="center" w:pos="4677"/>
        <w:tab w:val="right" w:pos="9355"/>
      </w:tabs>
      <w:spacing w:after="0" w:line="240" w:lineRule="auto"/>
    </w:pPr>
    <w:rPr>
      <w:sz w:val="20"/>
      <w:szCs w:val="20"/>
    </w:rPr>
  </w:style>
  <w:style w:type="character" w:customStyle="1" w:styleId="af3">
    <w:name w:val="Нижний колонтитул Знак"/>
    <w:link w:val="af2"/>
    <w:uiPriority w:val="99"/>
    <w:locked/>
    <w:rsid w:val="007F7C09"/>
    <w:rPr>
      <w:rFonts w:cs="Times New Roman"/>
    </w:rPr>
  </w:style>
  <w:style w:type="paragraph" w:styleId="ab">
    <w:name w:val="List Paragraph"/>
    <w:aliases w:val="без абзаца,List Paragraph11,List Paragraph111,Ha,List Paragraph,Абзац списка111,Абз"/>
    <w:basedOn w:val="a"/>
    <w:link w:val="aa"/>
    <w:uiPriority w:val="34"/>
    <w:qFormat/>
    <w:rsid w:val="005513A6"/>
    <w:pPr>
      <w:spacing w:after="0" w:line="240" w:lineRule="auto"/>
      <w:ind w:left="708"/>
    </w:pPr>
    <w:rPr>
      <w:sz w:val="20"/>
      <w:szCs w:val="20"/>
    </w:rPr>
  </w:style>
  <w:style w:type="character" w:customStyle="1" w:styleId="af4">
    <w:name w:val="Без интервала Знак"/>
    <w:aliases w:val="Алия Знак,ТекстОтчета Знак"/>
    <w:link w:val="af5"/>
    <w:qFormat/>
    <w:locked/>
    <w:rsid w:val="00640DAC"/>
    <w:rPr>
      <w:sz w:val="22"/>
      <w:szCs w:val="22"/>
      <w:lang w:val="ru-RU" w:eastAsia="ru-RU" w:bidi="ar-SA"/>
    </w:rPr>
  </w:style>
  <w:style w:type="paragraph" w:styleId="af5">
    <w:name w:val="No Spacing"/>
    <w:aliases w:val="Алия,ТекстОтчета"/>
    <w:link w:val="af4"/>
    <w:qFormat/>
    <w:rsid w:val="00640DAC"/>
    <w:rPr>
      <w:sz w:val="22"/>
      <w:szCs w:val="22"/>
    </w:rPr>
  </w:style>
  <w:style w:type="table" w:styleId="af6">
    <w:name w:val="Table Grid"/>
    <w:basedOn w:val="a1"/>
    <w:uiPriority w:val="59"/>
    <w:rsid w:val="00E51315"/>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msobodytextindentcxsplast">
    <w:name w:val="msobodytextindentcxsplast"/>
    <w:basedOn w:val="a"/>
    <w:rsid w:val="00337D48"/>
    <w:pPr>
      <w:spacing w:before="100" w:beforeAutospacing="1" w:after="100" w:afterAutospacing="1" w:line="240" w:lineRule="auto"/>
    </w:pPr>
    <w:rPr>
      <w:rFonts w:ascii="Times New Roman" w:hAnsi="Times New Roman"/>
      <w:sz w:val="24"/>
      <w:szCs w:val="24"/>
      <w:lang w:eastAsia="ru-RU"/>
    </w:rPr>
  </w:style>
  <w:style w:type="character" w:customStyle="1" w:styleId="status">
    <w:name w:val="status"/>
    <w:basedOn w:val="a0"/>
    <w:rsid w:val="000F3A9D"/>
  </w:style>
  <w:style w:type="character" w:customStyle="1" w:styleId="20">
    <w:name w:val="Заголовок 2 Знак"/>
    <w:link w:val="2"/>
    <w:uiPriority w:val="9"/>
    <w:semiHidden/>
    <w:rsid w:val="00E552FC"/>
    <w:rPr>
      <w:rFonts w:ascii="Cambria" w:eastAsia="Times New Roman" w:hAnsi="Cambria" w:cs="Times New Roman"/>
      <w:b/>
      <w:bCs/>
      <w:i/>
      <w:iCs/>
      <w:sz w:val="28"/>
      <w:szCs w:val="28"/>
      <w:lang w:eastAsia="en-US"/>
    </w:rPr>
  </w:style>
  <w:style w:type="paragraph" w:styleId="24">
    <w:name w:val="Body Text Indent 2"/>
    <w:basedOn w:val="a"/>
    <w:link w:val="25"/>
    <w:uiPriority w:val="99"/>
    <w:semiHidden/>
    <w:unhideWhenUsed/>
    <w:rsid w:val="00E552FC"/>
    <w:pPr>
      <w:spacing w:after="120" w:line="480" w:lineRule="auto"/>
      <w:ind w:left="283"/>
    </w:pPr>
  </w:style>
  <w:style w:type="character" w:customStyle="1" w:styleId="25">
    <w:name w:val="Основной текст с отступом 2 Знак"/>
    <w:link w:val="24"/>
    <w:uiPriority w:val="99"/>
    <w:semiHidden/>
    <w:rsid w:val="00E552FC"/>
    <w:rPr>
      <w:sz w:val="22"/>
      <w:szCs w:val="22"/>
      <w:lang w:eastAsia="en-US"/>
    </w:rPr>
  </w:style>
  <w:style w:type="paragraph" w:customStyle="1" w:styleId="msobodytextindentcxspmiddlecxspmiddlecxspmiddlecxspmiddle">
    <w:name w:val="msobodytextindentcxspmiddlecxspmiddlecxspmiddlecxspmiddle"/>
    <w:basedOn w:val="a"/>
    <w:qFormat/>
    <w:rsid w:val="001F1A0F"/>
    <w:pPr>
      <w:spacing w:before="100" w:beforeAutospacing="1" w:after="100" w:afterAutospacing="1" w:line="240" w:lineRule="auto"/>
    </w:pPr>
    <w:rPr>
      <w:rFonts w:ascii="Times New Roman" w:hAnsi="Times New Roman"/>
      <w:sz w:val="24"/>
      <w:szCs w:val="24"/>
      <w:lang w:eastAsia="ru-RU"/>
    </w:rPr>
  </w:style>
  <w:style w:type="character" w:customStyle="1" w:styleId="HTML1">
    <w:name w:val="Стандартный HTML Знак1"/>
    <w:basedOn w:val="a0"/>
    <w:rsid w:val="00CC33D7"/>
    <w:rPr>
      <w:rFonts w:ascii="Consolas" w:hAnsi="Consolas" w:cs="Consolas"/>
      <w:sz w:val="20"/>
      <w:szCs w:val="20"/>
    </w:rPr>
  </w:style>
  <w:style w:type="paragraph" w:customStyle="1" w:styleId="af7">
    <w:name w:val="ОснТекст"/>
    <w:link w:val="31"/>
    <w:qFormat/>
    <w:rsid w:val="007457F9"/>
    <w:pPr>
      <w:ind w:firstLine="709"/>
      <w:jc w:val="both"/>
    </w:pPr>
    <w:rPr>
      <w:rFonts w:ascii="Times New Roman" w:hAnsi="Times New Roman"/>
    </w:rPr>
  </w:style>
  <w:style w:type="character" w:customStyle="1" w:styleId="31">
    <w:name w:val="ОснТекст Знак3"/>
    <w:link w:val="af7"/>
    <w:rsid w:val="007457F9"/>
    <w:rPr>
      <w:rFonts w:ascii="Times New Roman" w:hAnsi="Times New Roman"/>
      <w:lang w:val="ru-RU" w:eastAsia="ru-RU" w:bidi="ar-SA"/>
    </w:rPr>
  </w:style>
  <w:style w:type="paragraph" w:customStyle="1" w:styleId="First">
    <w:name w:val="FirstОснТекст"/>
    <w:basedOn w:val="af7"/>
    <w:next w:val="af7"/>
    <w:link w:val="First0"/>
    <w:qFormat/>
    <w:rsid w:val="007457F9"/>
    <w:pPr>
      <w:spacing w:before="160"/>
      <w:ind w:firstLine="0"/>
    </w:pPr>
    <w:rPr>
      <w:rFonts w:ascii="Calibri" w:hAnsi="Calibri"/>
      <w:sz w:val="22"/>
      <w:szCs w:val="22"/>
      <w:lang w:eastAsia="en-US"/>
    </w:rPr>
  </w:style>
  <w:style w:type="character" w:customStyle="1" w:styleId="First0">
    <w:name w:val="FirstОснТекст Знак"/>
    <w:link w:val="First"/>
    <w:locked/>
    <w:rsid w:val="007457F9"/>
    <w:rPr>
      <w:rFonts w:ascii="Calibri" w:eastAsia="Times New Roman" w:hAnsi="Calibri" w:cs="Times New Roman"/>
      <w:sz w:val="22"/>
      <w:szCs w:val="22"/>
      <w:lang w:eastAsia="en-US"/>
    </w:rPr>
  </w:style>
  <w:style w:type="character" w:customStyle="1" w:styleId="14">
    <w:name w:val="График Знак1"/>
    <w:link w:val="af8"/>
    <w:locked/>
    <w:rsid w:val="007457F9"/>
    <w:rPr>
      <w:rFonts w:ascii="Calibri" w:eastAsia="Calibri" w:hAnsi="Calibri" w:cs="Times New Roman"/>
      <w:sz w:val="22"/>
      <w:szCs w:val="22"/>
      <w:lang w:eastAsia="en-US"/>
    </w:rPr>
  </w:style>
  <w:style w:type="paragraph" w:customStyle="1" w:styleId="af8">
    <w:name w:val="График"/>
    <w:basedOn w:val="af7"/>
    <w:next w:val="af7"/>
    <w:link w:val="14"/>
    <w:qFormat/>
    <w:rsid w:val="007457F9"/>
    <w:pPr>
      <w:spacing w:before="120"/>
      <w:ind w:firstLine="0"/>
      <w:jc w:val="center"/>
    </w:pPr>
    <w:rPr>
      <w:rFonts w:ascii="Calibri" w:eastAsia="Calibri" w:hAnsi="Calibri"/>
      <w:sz w:val="22"/>
      <w:szCs w:val="22"/>
      <w:lang w:eastAsia="en-US"/>
    </w:rPr>
  </w:style>
  <w:style w:type="character" w:customStyle="1" w:styleId="26">
    <w:name w:val="ОснТекст Знак2"/>
    <w:rsid w:val="007457F9"/>
    <w:rPr>
      <w:lang w:val="ru-RU" w:eastAsia="ru-RU"/>
    </w:rPr>
  </w:style>
  <w:style w:type="paragraph" w:customStyle="1" w:styleId="27">
    <w:name w:val="Обычный2"/>
    <w:rsid w:val="00EE0308"/>
    <w:rPr>
      <w:rFonts w:eastAsia="Calibri" w:cs="Calibri"/>
      <w:lang w:val="kk-KZ"/>
    </w:rPr>
  </w:style>
  <w:style w:type="paragraph" w:customStyle="1" w:styleId="Standard">
    <w:name w:val="Standard"/>
    <w:rsid w:val="00BB41D1"/>
    <w:pPr>
      <w:suppressAutoHyphens/>
      <w:autoSpaceDN w:val="0"/>
      <w:spacing w:after="200" w:line="276" w:lineRule="auto"/>
      <w:textAlignment w:val="baseline"/>
    </w:pPr>
    <w:rPr>
      <w:rFonts w:eastAsia="SimSun" w:cs="F"/>
      <w:kern w:val="3"/>
      <w:sz w:val="22"/>
      <w:szCs w:val="22"/>
    </w:rPr>
  </w:style>
  <w:style w:type="character" w:customStyle="1" w:styleId="tlid-translation">
    <w:name w:val="tlid-translation"/>
    <w:basedOn w:val="a0"/>
    <w:rsid w:val="00870E7B"/>
  </w:style>
  <w:style w:type="paragraph" w:customStyle="1" w:styleId="af9">
    <w:name w:val="Знак Знак Знак Знак Знак Знак Знак Знак Знак Знак Знак Знак Знак"/>
    <w:basedOn w:val="a"/>
    <w:next w:val="2"/>
    <w:autoRedefine/>
    <w:rsid w:val="004834E7"/>
    <w:pPr>
      <w:spacing w:after="160" w:line="240" w:lineRule="exact"/>
    </w:pPr>
    <w:rPr>
      <w:rFonts w:ascii="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1840808">
      <w:bodyDiv w:val="1"/>
      <w:marLeft w:val="0"/>
      <w:marRight w:val="0"/>
      <w:marTop w:val="0"/>
      <w:marBottom w:val="0"/>
      <w:divBdr>
        <w:top w:val="none" w:sz="0" w:space="0" w:color="auto"/>
        <w:left w:val="none" w:sz="0" w:space="0" w:color="auto"/>
        <w:bottom w:val="none" w:sz="0" w:space="0" w:color="auto"/>
        <w:right w:val="none" w:sz="0" w:space="0" w:color="auto"/>
      </w:divBdr>
    </w:div>
    <w:div w:id="907688974">
      <w:bodyDiv w:val="1"/>
      <w:marLeft w:val="0"/>
      <w:marRight w:val="0"/>
      <w:marTop w:val="0"/>
      <w:marBottom w:val="0"/>
      <w:divBdr>
        <w:top w:val="none" w:sz="0" w:space="0" w:color="auto"/>
        <w:left w:val="none" w:sz="0" w:space="0" w:color="auto"/>
        <w:bottom w:val="none" w:sz="0" w:space="0" w:color="auto"/>
        <w:right w:val="none" w:sz="0" w:space="0" w:color="auto"/>
      </w:divBdr>
    </w:div>
    <w:div w:id="909314690">
      <w:bodyDiv w:val="1"/>
      <w:marLeft w:val="0"/>
      <w:marRight w:val="0"/>
      <w:marTop w:val="0"/>
      <w:marBottom w:val="0"/>
      <w:divBdr>
        <w:top w:val="none" w:sz="0" w:space="0" w:color="auto"/>
        <w:left w:val="none" w:sz="0" w:space="0" w:color="auto"/>
        <w:bottom w:val="none" w:sz="0" w:space="0" w:color="auto"/>
        <w:right w:val="none" w:sz="0" w:space="0" w:color="auto"/>
      </w:divBdr>
    </w:div>
    <w:div w:id="971248685">
      <w:bodyDiv w:val="1"/>
      <w:marLeft w:val="0"/>
      <w:marRight w:val="0"/>
      <w:marTop w:val="0"/>
      <w:marBottom w:val="0"/>
      <w:divBdr>
        <w:top w:val="none" w:sz="0" w:space="0" w:color="auto"/>
        <w:left w:val="none" w:sz="0" w:space="0" w:color="auto"/>
        <w:bottom w:val="none" w:sz="0" w:space="0" w:color="auto"/>
        <w:right w:val="none" w:sz="0" w:space="0" w:color="auto"/>
      </w:divBdr>
    </w:div>
    <w:div w:id="1383870877">
      <w:bodyDiv w:val="1"/>
      <w:marLeft w:val="0"/>
      <w:marRight w:val="0"/>
      <w:marTop w:val="0"/>
      <w:marBottom w:val="0"/>
      <w:divBdr>
        <w:top w:val="none" w:sz="0" w:space="0" w:color="auto"/>
        <w:left w:val="none" w:sz="0" w:space="0" w:color="auto"/>
        <w:bottom w:val="none" w:sz="0" w:space="0" w:color="auto"/>
        <w:right w:val="none" w:sz="0" w:space="0" w:color="auto"/>
      </w:divBdr>
    </w:div>
    <w:div w:id="1524901515">
      <w:bodyDiv w:val="1"/>
      <w:marLeft w:val="0"/>
      <w:marRight w:val="0"/>
      <w:marTop w:val="0"/>
      <w:marBottom w:val="0"/>
      <w:divBdr>
        <w:top w:val="none" w:sz="0" w:space="0" w:color="auto"/>
        <w:left w:val="none" w:sz="0" w:space="0" w:color="auto"/>
        <w:bottom w:val="none" w:sz="0" w:space="0" w:color="auto"/>
        <w:right w:val="none" w:sz="0" w:space="0" w:color="auto"/>
      </w:divBdr>
    </w:div>
    <w:div w:id="1919051604">
      <w:bodyDiv w:val="1"/>
      <w:marLeft w:val="0"/>
      <w:marRight w:val="0"/>
      <w:marTop w:val="0"/>
      <w:marBottom w:val="0"/>
      <w:divBdr>
        <w:top w:val="none" w:sz="0" w:space="0" w:color="auto"/>
        <w:left w:val="none" w:sz="0" w:space="0" w:color="auto"/>
        <w:bottom w:val="none" w:sz="0" w:space="0" w:color="auto"/>
        <w:right w:val="none" w:sz="0" w:space="0" w:color="auto"/>
      </w:divBdr>
    </w:div>
    <w:div w:id="2022471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BAB1D2-DBFC-4B88-9BBB-FF8E038E03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6107</Words>
  <Characters>34812</Characters>
  <Application>Microsoft Office Word</Application>
  <DocSecurity>0</DocSecurity>
  <Lines>290</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W-7</dc:creator>
  <cp:lastModifiedBy>Пользователь</cp:lastModifiedBy>
  <cp:revision>2</cp:revision>
  <cp:lastPrinted>2020-03-20T03:30:00Z</cp:lastPrinted>
  <dcterms:created xsi:type="dcterms:W3CDTF">2022-06-20T22:30:00Z</dcterms:created>
  <dcterms:modified xsi:type="dcterms:W3CDTF">2022-06-20T22:30:00Z</dcterms:modified>
</cp:coreProperties>
</file>