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30"/>
      </w:tblGrid>
      <w:tr w:rsidR="00855F90" w:rsidTr="00855F90">
        <w:tblPrEx>
          <w:tblCellMar>
            <w:top w:w="0" w:type="dxa"/>
            <w:bottom w:w="0" w:type="dxa"/>
          </w:tblCellMar>
        </w:tblPrEx>
        <w:tc>
          <w:tcPr>
            <w:tcW w:w="9430" w:type="dxa"/>
            <w:shd w:val="clear" w:color="auto" w:fill="auto"/>
          </w:tcPr>
          <w:p w:rsidR="00855F90" w:rsidRPr="00855F90" w:rsidRDefault="00855F90" w:rsidP="00597FF6">
            <w:pPr>
              <w:spacing w:after="0" w:line="240" w:lineRule="auto"/>
              <w:jc w:val="right"/>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14.06.2022-ғы № 08/515 шығыс хаты</w:t>
            </w:r>
          </w:p>
        </w:tc>
      </w:tr>
    </w:tbl>
    <w:p w:rsidR="00B33035" w:rsidRPr="00597FF6" w:rsidRDefault="00B33035" w:rsidP="00597FF6">
      <w:pPr>
        <w:spacing w:after="0" w:line="240" w:lineRule="auto"/>
        <w:ind w:firstLine="708"/>
        <w:jc w:val="right"/>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r w:rsidRPr="00035B5D">
        <w:rPr>
          <w:rFonts w:ascii="Times New Roman" w:hAnsi="Times New Roman" w:cs="Times New Roman"/>
          <w:b/>
          <w:sz w:val="28"/>
          <w:szCs w:val="28"/>
          <w:lang w:val="kk-KZ"/>
        </w:rPr>
        <w:t xml:space="preserve">ШЫМКЕНТ ҚАЛАСЫ БОЙЫНША ТЕКСЕРУ </w:t>
      </w:r>
    </w:p>
    <w:p w:rsidR="009359D7" w:rsidRPr="00035B5D" w:rsidRDefault="009359D7" w:rsidP="00597FF6">
      <w:pPr>
        <w:spacing w:after="0" w:line="240" w:lineRule="auto"/>
        <w:jc w:val="center"/>
        <w:rPr>
          <w:rFonts w:ascii="Times New Roman" w:hAnsi="Times New Roman" w:cs="Times New Roman"/>
          <w:b/>
          <w:sz w:val="28"/>
          <w:szCs w:val="28"/>
          <w:lang w:val="kk-KZ"/>
        </w:rPr>
      </w:pPr>
      <w:r w:rsidRPr="00035B5D">
        <w:rPr>
          <w:rFonts w:ascii="Times New Roman" w:hAnsi="Times New Roman" w:cs="Times New Roman"/>
          <w:b/>
          <w:sz w:val="28"/>
          <w:szCs w:val="28"/>
          <w:lang w:val="kk-KZ"/>
        </w:rPr>
        <w:t>КОМИССИЯСЫ</w:t>
      </w: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F06C34" w:rsidP="00597FF6">
      <w:pPr>
        <w:spacing w:after="0" w:line="240" w:lineRule="auto"/>
        <w:jc w:val="center"/>
        <w:rPr>
          <w:rFonts w:ascii="Times New Roman" w:eastAsia="Times New Roman" w:hAnsi="Times New Roman" w:cs="Times New Roman"/>
          <w:b/>
          <w:sz w:val="28"/>
          <w:szCs w:val="28"/>
          <w:lang w:val="kk-KZ"/>
        </w:rPr>
      </w:pPr>
      <w:r w:rsidRPr="00F06C34">
        <w:rPr>
          <w:rFonts w:ascii="Times New Roman" w:hAnsi="Times New Roman" w:cs="Times New Roman"/>
          <w:b/>
          <w:color w:val="000000"/>
          <w:sz w:val="28"/>
          <w:lang w:val="kk-KZ"/>
        </w:rPr>
        <w:t>«Шымкент қала бюджетінің 2021 жылы жоспарлау кезінде бюджет заңнамасының сақталуына және Шымкент қаласының 2019-2021 жылдарға арналған даму бағдарламасы мен өңірдегі басқа бағдарламалардың іске асырылуына аудит жүргізу»</w:t>
      </w:r>
      <w:r w:rsidR="009359D7" w:rsidRPr="00035B5D">
        <w:rPr>
          <w:rFonts w:ascii="Times New Roman" w:eastAsia="Times New Roman" w:hAnsi="Times New Roman" w:cs="Times New Roman"/>
          <w:b/>
          <w:sz w:val="28"/>
          <w:szCs w:val="28"/>
          <w:lang w:val="kk-KZ"/>
        </w:rPr>
        <w:t>аудиторлық іс-шарасы бойынша жүргізілген аудиттің нәтижелеріне</w:t>
      </w: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r w:rsidRPr="00035B5D">
        <w:rPr>
          <w:rFonts w:ascii="Times New Roman" w:eastAsia="Times New Roman" w:hAnsi="Times New Roman" w:cs="Times New Roman"/>
          <w:b/>
          <w:sz w:val="28"/>
          <w:szCs w:val="28"/>
          <w:lang w:val="kk-KZ"/>
        </w:rPr>
        <w:t xml:space="preserve"> АУДИТОРЛЫҚ ҚОРЫТЫНДЫ</w:t>
      </w: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705A8" w:rsidP="00597FF6">
      <w:pPr>
        <w:tabs>
          <w:tab w:val="left" w:pos="5224"/>
        </w:tabs>
        <w:spacing w:after="0" w:line="240" w:lineRule="auto"/>
        <w:rPr>
          <w:rFonts w:ascii="Times New Roman" w:hAnsi="Times New Roman" w:cs="Times New Roman"/>
          <w:b/>
          <w:sz w:val="28"/>
          <w:szCs w:val="28"/>
          <w:lang w:val="kk-KZ"/>
        </w:rPr>
      </w:pPr>
      <w:r w:rsidRPr="00035B5D">
        <w:rPr>
          <w:rFonts w:ascii="Times New Roman" w:hAnsi="Times New Roman" w:cs="Times New Roman"/>
          <w:b/>
          <w:sz w:val="28"/>
          <w:szCs w:val="28"/>
          <w:lang w:val="kk-KZ"/>
        </w:rPr>
        <w:tab/>
      </w:r>
    </w:p>
    <w:p w:rsidR="00461BB5" w:rsidRPr="00035B5D" w:rsidRDefault="00461BB5" w:rsidP="00597FF6">
      <w:pPr>
        <w:tabs>
          <w:tab w:val="left" w:pos="5224"/>
        </w:tabs>
        <w:spacing w:after="0" w:line="240" w:lineRule="auto"/>
        <w:rPr>
          <w:rFonts w:ascii="Times New Roman" w:hAnsi="Times New Roman" w:cs="Times New Roman"/>
          <w:b/>
          <w:sz w:val="28"/>
          <w:szCs w:val="28"/>
          <w:lang w:val="kk-KZ"/>
        </w:rPr>
      </w:pPr>
    </w:p>
    <w:p w:rsidR="00461BB5" w:rsidRPr="00035B5D" w:rsidRDefault="00461BB5" w:rsidP="00597FF6">
      <w:pPr>
        <w:tabs>
          <w:tab w:val="left" w:pos="5224"/>
        </w:tabs>
        <w:spacing w:after="0" w:line="240" w:lineRule="auto"/>
        <w:rPr>
          <w:rFonts w:ascii="Times New Roman" w:hAnsi="Times New Roman" w:cs="Times New Roman"/>
          <w:b/>
          <w:sz w:val="28"/>
          <w:szCs w:val="28"/>
          <w:lang w:val="kk-KZ"/>
        </w:rPr>
      </w:pPr>
    </w:p>
    <w:p w:rsidR="00461BB5" w:rsidRPr="00035B5D" w:rsidRDefault="00461BB5" w:rsidP="00597FF6">
      <w:pPr>
        <w:tabs>
          <w:tab w:val="left" w:pos="5224"/>
        </w:tabs>
        <w:spacing w:after="0" w:line="240" w:lineRule="auto"/>
        <w:rPr>
          <w:rFonts w:ascii="Times New Roman" w:hAnsi="Times New Roman" w:cs="Times New Roman"/>
          <w:b/>
          <w:sz w:val="28"/>
          <w:szCs w:val="28"/>
          <w:lang w:val="kk-KZ"/>
        </w:rPr>
      </w:pPr>
    </w:p>
    <w:p w:rsidR="00461BB5" w:rsidRPr="00035B5D" w:rsidRDefault="00461BB5" w:rsidP="00597FF6">
      <w:pPr>
        <w:tabs>
          <w:tab w:val="left" w:pos="5224"/>
        </w:tabs>
        <w:spacing w:after="0" w:line="240" w:lineRule="auto"/>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r w:rsidRPr="00035B5D">
        <w:rPr>
          <w:rFonts w:ascii="Times New Roman" w:hAnsi="Times New Roman" w:cs="Times New Roman"/>
          <w:b/>
          <w:sz w:val="28"/>
          <w:szCs w:val="28"/>
          <w:lang w:val="kk-KZ"/>
        </w:rPr>
        <w:t>ШЫМКЕНТ</w:t>
      </w:r>
    </w:p>
    <w:p w:rsidR="009359D7" w:rsidRPr="00035B5D" w:rsidRDefault="009359D7" w:rsidP="00597FF6">
      <w:pPr>
        <w:spacing w:after="0" w:line="240" w:lineRule="auto"/>
        <w:jc w:val="center"/>
        <w:rPr>
          <w:rFonts w:ascii="Times New Roman" w:hAnsi="Times New Roman" w:cs="Times New Roman"/>
          <w:b/>
          <w:sz w:val="28"/>
          <w:szCs w:val="28"/>
          <w:lang w:val="kk-KZ"/>
        </w:rPr>
      </w:pPr>
      <w:r w:rsidRPr="00035B5D">
        <w:rPr>
          <w:rFonts w:ascii="Times New Roman" w:hAnsi="Times New Roman" w:cs="Times New Roman"/>
          <w:b/>
          <w:sz w:val="28"/>
          <w:szCs w:val="28"/>
          <w:lang w:val="kk-KZ"/>
        </w:rPr>
        <w:t>202</w:t>
      </w:r>
      <w:r w:rsidR="004D12EA" w:rsidRPr="00203E2C">
        <w:rPr>
          <w:rFonts w:ascii="Times New Roman" w:hAnsi="Times New Roman" w:cs="Times New Roman"/>
          <w:b/>
          <w:sz w:val="28"/>
          <w:szCs w:val="28"/>
          <w:lang w:val="kk-KZ"/>
        </w:rPr>
        <w:t>2</w:t>
      </w:r>
      <w:r w:rsidRPr="00035B5D">
        <w:rPr>
          <w:rFonts w:ascii="Times New Roman" w:hAnsi="Times New Roman" w:cs="Times New Roman"/>
          <w:b/>
          <w:sz w:val="28"/>
          <w:szCs w:val="28"/>
          <w:lang w:val="kk-KZ"/>
        </w:rPr>
        <w:t xml:space="preserve"> жыл</w:t>
      </w:r>
      <w:r w:rsidRPr="00035B5D">
        <w:rPr>
          <w:rFonts w:ascii="Times New Roman" w:hAnsi="Times New Roman" w:cs="Times New Roman"/>
          <w:b/>
          <w:sz w:val="28"/>
          <w:szCs w:val="28"/>
          <w:lang w:val="kk-KZ"/>
        </w:rPr>
        <w:br w:type="page"/>
      </w:r>
    </w:p>
    <w:p w:rsidR="00597FF6" w:rsidRPr="00035B5D" w:rsidRDefault="00597FF6" w:rsidP="00597FF6">
      <w:pPr>
        <w:spacing w:after="0" w:line="240" w:lineRule="auto"/>
        <w:jc w:val="center"/>
        <w:rPr>
          <w:rFonts w:ascii="Times New Roman" w:hAnsi="Times New Roman" w:cs="Times New Roman"/>
          <w:b/>
          <w:sz w:val="28"/>
          <w:szCs w:val="28"/>
          <w:lang w:val="kk-KZ"/>
        </w:rPr>
      </w:pPr>
    </w:p>
    <w:p w:rsidR="00597FF6" w:rsidRPr="00035B5D" w:rsidRDefault="00597FF6" w:rsidP="00597FF6">
      <w:pPr>
        <w:spacing w:after="0" w:line="240" w:lineRule="auto"/>
        <w:jc w:val="center"/>
        <w:rPr>
          <w:rFonts w:ascii="Times New Roman" w:hAnsi="Times New Roman" w:cs="Times New Roman"/>
          <w:b/>
          <w:sz w:val="28"/>
          <w:szCs w:val="28"/>
          <w:lang w:val="kk-KZ"/>
        </w:rPr>
      </w:pPr>
    </w:p>
    <w:p w:rsidR="00597FF6" w:rsidRPr="00035B5D" w:rsidRDefault="00597FF6"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r w:rsidRPr="00035B5D">
        <w:rPr>
          <w:rFonts w:ascii="Times New Roman" w:hAnsi="Times New Roman" w:cs="Times New Roman"/>
          <w:b/>
          <w:sz w:val="28"/>
          <w:szCs w:val="28"/>
          <w:lang w:val="kk-KZ"/>
        </w:rPr>
        <w:t>МАЗМҰНЫ</w:t>
      </w: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rPr>
          <w:rFonts w:ascii="Times New Roman" w:hAnsi="Times New Roman" w:cs="Times New Roman"/>
          <w:b/>
          <w:sz w:val="28"/>
          <w:szCs w:val="28"/>
          <w:lang w:val="kk-KZ"/>
        </w:rPr>
      </w:pPr>
      <w:r w:rsidRPr="00035B5D">
        <w:rPr>
          <w:rFonts w:ascii="Times New Roman" w:hAnsi="Times New Roman" w:cs="Times New Roman"/>
          <w:b/>
          <w:sz w:val="28"/>
          <w:szCs w:val="28"/>
          <w:lang w:val="kk-KZ"/>
        </w:rPr>
        <w:tab/>
        <w:t>І. Кіріспе бөлік</w:t>
      </w:r>
    </w:p>
    <w:p w:rsidR="009359D7" w:rsidRPr="00035B5D" w:rsidRDefault="009359D7" w:rsidP="00597FF6">
      <w:pPr>
        <w:spacing w:after="0" w:line="240" w:lineRule="auto"/>
        <w:rPr>
          <w:rFonts w:ascii="Times New Roman" w:hAnsi="Times New Roman" w:cs="Times New Roman"/>
          <w:sz w:val="28"/>
          <w:szCs w:val="28"/>
          <w:lang w:val="kk-KZ"/>
        </w:rPr>
      </w:pPr>
      <w:r w:rsidRPr="00035B5D">
        <w:rPr>
          <w:rFonts w:ascii="Times New Roman" w:hAnsi="Times New Roman" w:cs="Times New Roman"/>
          <w:b/>
          <w:sz w:val="28"/>
          <w:szCs w:val="28"/>
          <w:lang w:val="kk-KZ"/>
        </w:rPr>
        <w:tab/>
      </w:r>
      <w:r w:rsidRPr="00035B5D">
        <w:rPr>
          <w:rFonts w:ascii="Times New Roman" w:hAnsi="Times New Roman" w:cs="Times New Roman"/>
          <w:sz w:val="28"/>
          <w:szCs w:val="28"/>
          <w:lang w:val="kk-KZ"/>
        </w:rPr>
        <w:t>1.1. Аудиторлық іс-шараның атауы.....................................................</w:t>
      </w:r>
    </w:p>
    <w:p w:rsidR="009359D7" w:rsidRPr="00035B5D" w:rsidRDefault="009359D7" w:rsidP="00597FF6">
      <w:pPr>
        <w:spacing w:after="0" w:line="240" w:lineRule="auto"/>
        <w:rPr>
          <w:rFonts w:ascii="Times New Roman" w:hAnsi="Times New Roman" w:cs="Times New Roman"/>
          <w:sz w:val="28"/>
          <w:szCs w:val="28"/>
          <w:lang w:val="kk-KZ"/>
        </w:rPr>
      </w:pPr>
      <w:r w:rsidRPr="00035B5D">
        <w:rPr>
          <w:rFonts w:ascii="Times New Roman" w:hAnsi="Times New Roman" w:cs="Times New Roman"/>
          <w:sz w:val="28"/>
          <w:szCs w:val="28"/>
          <w:lang w:val="kk-KZ"/>
        </w:rPr>
        <w:tab/>
        <w:t>1.2. Мемлекеттік аудиттің мақсаты.....................................................</w:t>
      </w:r>
    </w:p>
    <w:p w:rsidR="009359D7" w:rsidRPr="00035B5D" w:rsidRDefault="009359D7" w:rsidP="00597FF6">
      <w:pPr>
        <w:spacing w:after="0" w:line="240" w:lineRule="auto"/>
        <w:rPr>
          <w:rFonts w:ascii="Times New Roman" w:hAnsi="Times New Roman" w:cs="Times New Roman"/>
          <w:sz w:val="28"/>
          <w:szCs w:val="28"/>
          <w:lang w:val="kk-KZ"/>
        </w:rPr>
      </w:pPr>
      <w:r w:rsidRPr="00035B5D">
        <w:rPr>
          <w:rFonts w:ascii="Times New Roman" w:hAnsi="Times New Roman" w:cs="Times New Roman"/>
          <w:sz w:val="28"/>
          <w:szCs w:val="28"/>
          <w:lang w:val="kk-KZ"/>
        </w:rPr>
        <w:tab/>
        <w:t>1.3. Мемлекеттік аудиттің объектілері ...............................................</w:t>
      </w:r>
    </w:p>
    <w:p w:rsidR="009359D7" w:rsidRPr="00035B5D" w:rsidRDefault="009359D7" w:rsidP="00597FF6">
      <w:pPr>
        <w:spacing w:after="0" w:line="240" w:lineRule="auto"/>
        <w:rPr>
          <w:rFonts w:ascii="Times New Roman" w:hAnsi="Times New Roman" w:cs="Times New Roman"/>
          <w:sz w:val="28"/>
          <w:szCs w:val="28"/>
          <w:lang w:val="kk-KZ"/>
        </w:rPr>
      </w:pPr>
      <w:r w:rsidRPr="00035B5D">
        <w:rPr>
          <w:rFonts w:ascii="Times New Roman" w:hAnsi="Times New Roman" w:cs="Times New Roman"/>
          <w:sz w:val="28"/>
          <w:szCs w:val="28"/>
          <w:lang w:val="kk-KZ"/>
        </w:rPr>
        <w:tab/>
        <w:t xml:space="preserve">1.4. </w:t>
      </w:r>
      <w:r w:rsidR="00062C34" w:rsidRPr="00035B5D">
        <w:rPr>
          <w:rFonts w:ascii="Times New Roman" w:hAnsi="Times New Roman" w:cs="Times New Roman"/>
          <w:sz w:val="28"/>
          <w:szCs w:val="28"/>
          <w:lang w:val="kk-KZ"/>
        </w:rPr>
        <w:t xml:space="preserve"> Мемлекеттік аудитпен қамтылған кезең </w:t>
      </w:r>
      <w:r w:rsidRPr="00035B5D">
        <w:rPr>
          <w:rFonts w:ascii="Times New Roman" w:hAnsi="Times New Roman" w:cs="Times New Roman"/>
          <w:sz w:val="28"/>
          <w:szCs w:val="28"/>
          <w:lang w:val="kk-KZ"/>
        </w:rPr>
        <w:t xml:space="preserve"> ..........................................</w:t>
      </w:r>
    </w:p>
    <w:p w:rsidR="009359D7" w:rsidRPr="00035B5D" w:rsidRDefault="009359D7" w:rsidP="00597FF6">
      <w:pPr>
        <w:spacing w:after="0" w:line="240" w:lineRule="auto"/>
        <w:rPr>
          <w:rFonts w:ascii="Times New Roman" w:hAnsi="Times New Roman" w:cs="Times New Roman"/>
          <w:b/>
          <w:sz w:val="28"/>
          <w:szCs w:val="28"/>
          <w:lang w:val="kk-KZ"/>
        </w:rPr>
      </w:pPr>
      <w:r w:rsidRPr="00035B5D">
        <w:rPr>
          <w:rFonts w:ascii="Times New Roman" w:hAnsi="Times New Roman" w:cs="Times New Roman"/>
          <w:sz w:val="28"/>
          <w:szCs w:val="28"/>
          <w:lang w:val="kk-KZ"/>
        </w:rPr>
        <w:tab/>
      </w:r>
      <w:r w:rsidRPr="00035B5D">
        <w:rPr>
          <w:rFonts w:ascii="Times New Roman" w:hAnsi="Times New Roman" w:cs="Times New Roman"/>
          <w:b/>
          <w:sz w:val="28"/>
          <w:szCs w:val="28"/>
          <w:lang w:val="kk-KZ"/>
        </w:rPr>
        <w:t>ІІ. Негізгі (талдамалық) бөлік</w:t>
      </w:r>
    </w:p>
    <w:p w:rsidR="009359D7" w:rsidRPr="00240487" w:rsidRDefault="009359D7" w:rsidP="00597FF6">
      <w:pPr>
        <w:spacing w:after="0" w:line="240" w:lineRule="auto"/>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ab/>
      </w:r>
      <w:r w:rsidRPr="00240487">
        <w:rPr>
          <w:rFonts w:ascii="Times New Roman" w:hAnsi="Times New Roman" w:cs="Times New Roman"/>
          <w:sz w:val="28"/>
          <w:szCs w:val="28"/>
          <w:lang w:val="kk-KZ"/>
        </w:rPr>
        <w:t xml:space="preserve">2.1. </w:t>
      </w:r>
      <w:r w:rsidR="00F06C34" w:rsidRPr="00240487">
        <w:rPr>
          <w:rFonts w:ascii="Times New Roman" w:hAnsi="Times New Roman" w:cs="Times New Roman"/>
          <w:sz w:val="28"/>
          <w:szCs w:val="28"/>
          <w:lang w:val="kk-KZ"/>
        </w:rPr>
        <w:t xml:space="preserve">Шымкент қала негізгі әлеуметтік-экономикалық даму көрсеткіштерінің орындалуын және </w:t>
      </w:r>
      <w:r w:rsidRPr="00240487">
        <w:rPr>
          <w:rFonts w:ascii="Times New Roman" w:hAnsi="Times New Roman" w:cs="Times New Roman"/>
          <w:sz w:val="28"/>
          <w:szCs w:val="28"/>
          <w:lang w:val="kk-KZ"/>
        </w:rPr>
        <w:t xml:space="preserve">ағымдағыжай-күйін </w:t>
      </w:r>
      <w:r w:rsidR="0029596D" w:rsidRPr="00240487">
        <w:rPr>
          <w:rFonts w:ascii="Times New Roman" w:hAnsi="Times New Roman" w:cs="Times New Roman"/>
          <w:sz w:val="28"/>
          <w:szCs w:val="28"/>
          <w:lang w:val="kk-KZ"/>
        </w:rPr>
        <w:t>қысқаша</w:t>
      </w:r>
      <w:r w:rsidRPr="00240487">
        <w:rPr>
          <w:rFonts w:ascii="Times New Roman" w:hAnsi="Times New Roman" w:cs="Times New Roman"/>
          <w:sz w:val="28"/>
          <w:szCs w:val="28"/>
          <w:lang w:val="kk-KZ"/>
        </w:rPr>
        <w:t xml:space="preserve"> талдау........................</w:t>
      </w:r>
    </w:p>
    <w:p w:rsidR="00F9284E" w:rsidRDefault="00F9284E" w:rsidP="00F9284E">
      <w:pPr>
        <w:widowControl w:val="0"/>
        <w:tabs>
          <w:tab w:val="left" w:pos="0"/>
        </w:tabs>
        <w:spacing w:after="0" w:line="240" w:lineRule="auto"/>
        <w:ind w:firstLine="709"/>
        <w:contextualSpacing/>
        <w:jc w:val="both"/>
        <w:rPr>
          <w:rFonts w:ascii="Times New Roman" w:hAnsi="Times New Roman" w:cs="Times New Roman"/>
          <w:b/>
          <w:sz w:val="28"/>
          <w:szCs w:val="28"/>
          <w:lang w:val="kk-KZ"/>
        </w:rPr>
      </w:pPr>
      <w:r w:rsidRPr="00240487">
        <w:rPr>
          <w:rFonts w:ascii="Times New Roman" w:hAnsi="Times New Roman" w:cs="Times New Roman"/>
          <w:color w:val="000000"/>
          <w:sz w:val="28"/>
          <w:lang w:val="kk-KZ"/>
        </w:rPr>
        <w:t xml:space="preserve">2.2. «Шымкент қала бюджетінің 2021 жылы жоспарлау кезінде бюджет заңнамасының сақталуына және Шымкент қаласының 2019-2021 жылдарға арналған даму бағдарламасы мен өңірдегі басқа бағдарламалардың іске асырылуына аудит жүргізу» </w:t>
      </w:r>
      <w:r w:rsidRPr="00240487">
        <w:rPr>
          <w:rFonts w:ascii="Times New Roman" w:hAnsi="Times New Roman" w:cs="Times New Roman"/>
          <w:bCs/>
          <w:sz w:val="28"/>
          <w:szCs w:val="28"/>
          <w:lang w:val="kk-KZ"/>
        </w:rPr>
        <w:t>аудиторлық іс-шарасы бойынша</w:t>
      </w:r>
      <w:r w:rsidRPr="00240487">
        <w:rPr>
          <w:rFonts w:ascii="Times New Roman" w:hAnsi="Times New Roman" w:cs="Times New Roman"/>
          <w:sz w:val="28"/>
          <w:szCs w:val="28"/>
          <w:lang w:val="kk-KZ"/>
        </w:rPr>
        <w:t xml:space="preserve"> жүргізілген мемлекеттік аудиттің жиынтық нәтижелері</w:t>
      </w:r>
    </w:p>
    <w:p w:rsidR="00240487" w:rsidRDefault="009359D7" w:rsidP="00240487">
      <w:pPr>
        <w:spacing w:after="0" w:line="240" w:lineRule="auto"/>
        <w:textAlignment w:val="baseline"/>
        <w:rPr>
          <w:rFonts w:ascii="Times New Roman" w:eastAsia="Times New Roman" w:hAnsi="Times New Roman" w:cs="Times New Roman"/>
          <w:b/>
          <w:color w:val="000000"/>
          <w:spacing w:val="1"/>
          <w:sz w:val="28"/>
          <w:szCs w:val="28"/>
          <w:lang w:val="kk-KZ"/>
        </w:rPr>
      </w:pPr>
      <w:r w:rsidRPr="00454F0F">
        <w:rPr>
          <w:rFonts w:ascii="Times New Roman" w:hAnsi="Times New Roman" w:cs="Times New Roman"/>
          <w:sz w:val="28"/>
          <w:szCs w:val="28"/>
          <w:lang w:val="kk-KZ"/>
        </w:rPr>
        <w:tab/>
      </w:r>
      <w:r w:rsidR="00454F0F" w:rsidRPr="00240487">
        <w:rPr>
          <w:rFonts w:ascii="Times New Roman" w:eastAsia="Times New Roman" w:hAnsi="Times New Roman" w:cs="Times New Roman"/>
          <w:b/>
          <w:color w:val="000000"/>
          <w:spacing w:val="1"/>
          <w:sz w:val="28"/>
          <w:szCs w:val="28"/>
          <w:lang w:val="kk-KZ"/>
        </w:rPr>
        <w:t>III. Қорытынды бөлік</w:t>
      </w:r>
    </w:p>
    <w:p w:rsidR="009359D7" w:rsidRPr="00AC3E15" w:rsidRDefault="009359D7" w:rsidP="00240487">
      <w:pPr>
        <w:spacing w:after="0" w:line="240" w:lineRule="auto"/>
        <w:ind w:firstLine="709"/>
        <w:textAlignment w:val="baseline"/>
        <w:rPr>
          <w:rFonts w:ascii="Times New Roman" w:eastAsia="Times New Roman" w:hAnsi="Times New Roman" w:cs="Times New Roman"/>
          <w:color w:val="000000"/>
          <w:spacing w:val="1"/>
          <w:sz w:val="28"/>
          <w:szCs w:val="28"/>
          <w:lang w:val="kk-KZ"/>
        </w:rPr>
      </w:pPr>
      <w:r w:rsidRPr="00035B5D">
        <w:rPr>
          <w:rFonts w:ascii="Times New Roman" w:hAnsi="Times New Roman" w:cs="Times New Roman"/>
          <w:sz w:val="28"/>
          <w:szCs w:val="28"/>
          <w:lang w:val="kk-KZ"/>
        </w:rPr>
        <w:t>3.1. Мемлекеттік аудит барысында қабылданған шаралар .............</w:t>
      </w:r>
    </w:p>
    <w:p w:rsidR="009359D7" w:rsidRPr="00035B5D" w:rsidRDefault="009359D7" w:rsidP="00597FF6">
      <w:pPr>
        <w:spacing w:after="0" w:line="240" w:lineRule="auto"/>
        <w:rPr>
          <w:rFonts w:ascii="Times New Roman" w:hAnsi="Times New Roman" w:cs="Times New Roman"/>
          <w:sz w:val="28"/>
          <w:szCs w:val="28"/>
          <w:lang w:val="kk-KZ"/>
        </w:rPr>
      </w:pPr>
      <w:r w:rsidRPr="00035B5D">
        <w:rPr>
          <w:rFonts w:ascii="Times New Roman" w:hAnsi="Times New Roman" w:cs="Times New Roman"/>
          <w:sz w:val="28"/>
          <w:szCs w:val="28"/>
          <w:lang w:val="kk-KZ"/>
        </w:rPr>
        <w:tab/>
        <w:t>3.2. Мемлекеттік аудит нәтижелері бойынша тұжырымдар ...........</w:t>
      </w:r>
    </w:p>
    <w:p w:rsidR="009359D7" w:rsidRPr="00035B5D" w:rsidRDefault="009359D7" w:rsidP="00597FF6">
      <w:pPr>
        <w:spacing w:after="0" w:line="240" w:lineRule="auto"/>
        <w:rPr>
          <w:rFonts w:ascii="Times New Roman" w:hAnsi="Times New Roman" w:cs="Times New Roman"/>
          <w:sz w:val="28"/>
          <w:szCs w:val="28"/>
          <w:lang w:val="kk-KZ"/>
        </w:rPr>
      </w:pPr>
      <w:r w:rsidRPr="00035B5D">
        <w:rPr>
          <w:rFonts w:ascii="Times New Roman" w:hAnsi="Times New Roman" w:cs="Times New Roman"/>
          <w:sz w:val="28"/>
          <w:szCs w:val="28"/>
          <w:lang w:val="kk-KZ"/>
        </w:rPr>
        <w:tab/>
        <w:t>3.3. Мемлекеттік аудит нәтижелері бойынша ұсынымдар ..............</w:t>
      </w:r>
    </w:p>
    <w:p w:rsidR="00BA2DF9" w:rsidRPr="00035B5D" w:rsidRDefault="009359D7" w:rsidP="00597FF6">
      <w:pPr>
        <w:autoSpaceDE w:val="0"/>
        <w:autoSpaceDN w:val="0"/>
        <w:adjustRightInd w:val="0"/>
        <w:spacing w:after="0" w:line="240" w:lineRule="auto"/>
        <w:ind w:firstLine="708"/>
        <w:jc w:val="both"/>
        <w:rPr>
          <w:rFonts w:ascii="Times New Roman" w:eastAsia="Times New Roman" w:hAnsi="Times New Roman" w:cs="Times New Roman"/>
          <w:sz w:val="28"/>
          <w:szCs w:val="28"/>
          <w:lang w:val="kk-KZ"/>
        </w:rPr>
      </w:pPr>
      <w:r w:rsidRPr="00035B5D">
        <w:rPr>
          <w:rFonts w:ascii="Times New Roman" w:hAnsi="Times New Roman" w:cs="Times New Roman"/>
          <w:sz w:val="28"/>
          <w:szCs w:val="28"/>
          <w:lang w:val="kk-KZ"/>
        </w:rPr>
        <w:t>3.4. Қосымша</w:t>
      </w:r>
      <w:r w:rsidR="00BA2DF9" w:rsidRPr="00035B5D">
        <w:rPr>
          <w:rFonts w:ascii="Times New Roman" w:hAnsi="Times New Roman" w:cs="Times New Roman"/>
          <w:sz w:val="28"/>
          <w:szCs w:val="28"/>
          <w:lang w:val="kk-KZ"/>
        </w:rPr>
        <w:t>:</w:t>
      </w:r>
      <w:r w:rsidR="00BA2DF9" w:rsidRPr="00035B5D">
        <w:rPr>
          <w:rFonts w:ascii="Times New Roman" w:eastAsia="Times New Roman" w:hAnsi="Times New Roman" w:cs="Times New Roman"/>
          <w:bCs/>
          <w:sz w:val="28"/>
          <w:szCs w:val="28"/>
          <w:lang w:val="kk-KZ"/>
        </w:rPr>
        <w:t xml:space="preserve"> Мемлекеттік а</w:t>
      </w:r>
      <w:r w:rsidR="00BA2DF9" w:rsidRPr="00035B5D">
        <w:rPr>
          <w:rFonts w:ascii="Times New Roman" w:eastAsia="Times New Roman" w:hAnsi="Times New Roman" w:cs="Times New Roman"/>
          <w:sz w:val="28"/>
          <w:szCs w:val="28"/>
          <w:lang w:val="kk-KZ"/>
        </w:rPr>
        <w:t xml:space="preserve">удит нәтижелері бойынша анықталған бұзушылықтар мен кемшіліктердің жиынтық тізілімі, </w:t>
      </w:r>
      <w:r w:rsidR="00B33035" w:rsidRPr="00035B5D">
        <w:rPr>
          <w:rFonts w:ascii="Times New Roman" w:eastAsia="Times New Roman" w:hAnsi="Times New Roman" w:cs="Times New Roman"/>
          <w:sz w:val="28"/>
          <w:szCs w:val="28"/>
          <w:lang w:val="kk-KZ"/>
        </w:rPr>
        <w:t xml:space="preserve">мемлекеттік аудит объектісінің қарсылығы мен осы қарсылыққа берілген уәжді жауап, </w:t>
      </w:r>
      <w:r w:rsidR="00BA2DF9" w:rsidRPr="00035B5D">
        <w:rPr>
          <w:rFonts w:ascii="Times New Roman" w:eastAsia="Times New Roman" w:hAnsi="Times New Roman" w:cs="Times New Roman"/>
          <w:sz w:val="28"/>
          <w:szCs w:val="28"/>
          <w:lang w:val="kk-KZ"/>
        </w:rPr>
        <w:t>қалпына келтірілген және өндірілген сомалардың құжаттары.</w:t>
      </w:r>
    </w:p>
    <w:p w:rsidR="009359D7" w:rsidRPr="00035B5D" w:rsidRDefault="009359D7" w:rsidP="00597FF6">
      <w:pPr>
        <w:spacing w:after="0" w:line="240" w:lineRule="auto"/>
        <w:ind w:firstLine="708"/>
        <w:rPr>
          <w:rFonts w:ascii="Times New Roman" w:hAnsi="Times New Roman" w:cs="Times New Roman"/>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FC7D24" w:rsidRPr="00035B5D" w:rsidRDefault="00FC7D24" w:rsidP="00597FF6">
      <w:pPr>
        <w:spacing w:after="0" w:line="240" w:lineRule="auto"/>
        <w:jc w:val="right"/>
        <w:rPr>
          <w:rFonts w:ascii="Times New Roman" w:eastAsia="Times New Roman" w:hAnsi="Times New Roman" w:cs="Times New Roman"/>
          <w:b/>
          <w:i/>
          <w:sz w:val="28"/>
          <w:szCs w:val="28"/>
          <w:lang w:val="kk-KZ"/>
        </w:rPr>
      </w:pPr>
    </w:p>
    <w:p w:rsidR="00FC7D24" w:rsidRPr="00035B5D" w:rsidRDefault="00FC7D24" w:rsidP="00597FF6">
      <w:pPr>
        <w:spacing w:after="0" w:line="240" w:lineRule="auto"/>
        <w:jc w:val="right"/>
        <w:rPr>
          <w:rFonts w:ascii="Times New Roman" w:eastAsia="Times New Roman" w:hAnsi="Times New Roman" w:cs="Times New Roman"/>
          <w:b/>
          <w:i/>
          <w:sz w:val="28"/>
          <w:szCs w:val="28"/>
          <w:lang w:val="kk-KZ"/>
        </w:rPr>
      </w:pPr>
    </w:p>
    <w:p w:rsidR="00FC7D24" w:rsidRPr="00035B5D" w:rsidRDefault="00FC7D24" w:rsidP="00597FF6">
      <w:pPr>
        <w:spacing w:after="0" w:line="240" w:lineRule="auto"/>
        <w:jc w:val="right"/>
        <w:rPr>
          <w:rFonts w:ascii="Times New Roman" w:eastAsia="Times New Roman" w:hAnsi="Times New Roman" w:cs="Times New Roman"/>
          <w:b/>
          <w:i/>
          <w:sz w:val="28"/>
          <w:szCs w:val="28"/>
          <w:lang w:val="kk-KZ"/>
        </w:rPr>
      </w:pPr>
    </w:p>
    <w:p w:rsidR="00FC7D24" w:rsidRPr="00035B5D" w:rsidRDefault="00FC7D24" w:rsidP="00597FF6">
      <w:pPr>
        <w:spacing w:after="0" w:line="240" w:lineRule="auto"/>
        <w:jc w:val="right"/>
        <w:rPr>
          <w:rFonts w:ascii="Times New Roman" w:eastAsia="Times New Roman" w:hAnsi="Times New Roman" w:cs="Times New Roman"/>
          <w:b/>
          <w:i/>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597FF6" w:rsidRPr="005526C7" w:rsidRDefault="00597FF6" w:rsidP="00597FF6">
      <w:pPr>
        <w:tabs>
          <w:tab w:val="left" w:pos="4536"/>
          <w:tab w:val="left" w:pos="4678"/>
        </w:tabs>
        <w:spacing w:after="0" w:line="240" w:lineRule="auto"/>
        <w:ind w:left="5529"/>
        <w:rPr>
          <w:rFonts w:ascii="Times New Roman" w:hAnsi="Times New Roman" w:cs="Times New Roman"/>
          <w:sz w:val="24"/>
          <w:szCs w:val="24"/>
          <w:lang w:val="kk-KZ"/>
        </w:rPr>
      </w:pPr>
    </w:p>
    <w:p w:rsidR="00F06C34" w:rsidRPr="005526C7" w:rsidRDefault="00F06C34" w:rsidP="00597FF6">
      <w:pPr>
        <w:tabs>
          <w:tab w:val="left" w:pos="4536"/>
          <w:tab w:val="left" w:pos="4678"/>
        </w:tabs>
        <w:spacing w:after="0" w:line="240" w:lineRule="auto"/>
        <w:ind w:left="5529"/>
        <w:rPr>
          <w:rFonts w:ascii="Times New Roman" w:hAnsi="Times New Roman" w:cs="Times New Roman"/>
          <w:sz w:val="24"/>
          <w:szCs w:val="24"/>
          <w:lang w:val="kk-KZ"/>
        </w:rPr>
      </w:pPr>
    </w:p>
    <w:p w:rsidR="00F06C34" w:rsidRPr="005526C7" w:rsidRDefault="00F06C34" w:rsidP="00597FF6">
      <w:pPr>
        <w:tabs>
          <w:tab w:val="left" w:pos="4536"/>
          <w:tab w:val="left" w:pos="4678"/>
        </w:tabs>
        <w:spacing w:after="0" w:line="240" w:lineRule="auto"/>
        <w:ind w:left="5529"/>
        <w:rPr>
          <w:rFonts w:ascii="Times New Roman" w:hAnsi="Times New Roman" w:cs="Times New Roman"/>
          <w:sz w:val="24"/>
          <w:szCs w:val="24"/>
          <w:lang w:val="kk-KZ"/>
        </w:rPr>
      </w:pPr>
    </w:p>
    <w:p w:rsidR="00461BB5" w:rsidRPr="00035B5D" w:rsidRDefault="00461BB5" w:rsidP="00597FF6">
      <w:pPr>
        <w:tabs>
          <w:tab w:val="left" w:pos="4536"/>
          <w:tab w:val="left" w:pos="4678"/>
        </w:tabs>
        <w:spacing w:after="0" w:line="240" w:lineRule="auto"/>
        <w:ind w:left="5529"/>
        <w:rPr>
          <w:rFonts w:ascii="Times New Roman" w:hAnsi="Times New Roman" w:cs="Times New Roman"/>
          <w:sz w:val="24"/>
          <w:szCs w:val="24"/>
          <w:lang w:val="kk-KZ"/>
        </w:rPr>
      </w:pPr>
      <w:r w:rsidRPr="00035B5D">
        <w:rPr>
          <w:rFonts w:ascii="Times New Roman" w:hAnsi="Times New Roman" w:cs="Times New Roman"/>
          <w:sz w:val="24"/>
          <w:szCs w:val="24"/>
          <w:lang w:val="kk-KZ"/>
        </w:rPr>
        <w:lastRenderedPageBreak/>
        <w:t xml:space="preserve">Шымкент қаласы бойынша тексеру  комиссиясының </w:t>
      </w:r>
    </w:p>
    <w:p w:rsidR="00461BB5" w:rsidRPr="00035B5D" w:rsidRDefault="00461BB5" w:rsidP="00597FF6">
      <w:pPr>
        <w:tabs>
          <w:tab w:val="left" w:pos="4536"/>
          <w:tab w:val="left" w:pos="4678"/>
        </w:tabs>
        <w:spacing w:after="0" w:line="240" w:lineRule="auto"/>
        <w:ind w:left="5529"/>
        <w:rPr>
          <w:rFonts w:ascii="Times New Roman" w:hAnsi="Times New Roman" w:cs="Times New Roman"/>
          <w:b/>
          <w:sz w:val="24"/>
          <w:szCs w:val="24"/>
          <w:lang w:val="kk-KZ"/>
        </w:rPr>
      </w:pPr>
      <w:r w:rsidRPr="00035B5D">
        <w:rPr>
          <w:rFonts w:ascii="Times New Roman" w:hAnsi="Times New Roman" w:cs="Times New Roman"/>
          <w:sz w:val="24"/>
          <w:szCs w:val="24"/>
          <w:lang w:val="kk-KZ"/>
        </w:rPr>
        <w:t>20</w:t>
      </w:r>
      <w:r w:rsidR="00C80078" w:rsidRPr="00035B5D">
        <w:rPr>
          <w:rFonts w:ascii="Times New Roman" w:hAnsi="Times New Roman" w:cs="Times New Roman"/>
          <w:sz w:val="24"/>
          <w:szCs w:val="24"/>
          <w:lang w:val="kk-KZ"/>
        </w:rPr>
        <w:t>22</w:t>
      </w:r>
      <w:r w:rsidRPr="00035B5D">
        <w:rPr>
          <w:rFonts w:ascii="Times New Roman" w:hAnsi="Times New Roman" w:cs="Times New Roman"/>
          <w:sz w:val="24"/>
          <w:szCs w:val="24"/>
          <w:lang w:val="kk-KZ"/>
        </w:rPr>
        <w:t xml:space="preserve"> жылдың </w:t>
      </w:r>
      <w:r w:rsidR="00C45FD5" w:rsidRPr="00035B5D">
        <w:rPr>
          <w:rFonts w:ascii="Times New Roman" w:hAnsi="Times New Roman" w:cs="Times New Roman"/>
          <w:sz w:val="24"/>
          <w:szCs w:val="24"/>
          <w:lang w:val="kk-KZ"/>
        </w:rPr>
        <w:t xml:space="preserve"> _______  __________</w:t>
      </w:r>
      <w:r w:rsidRPr="00035B5D">
        <w:rPr>
          <w:rFonts w:ascii="Times New Roman" w:hAnsi="Times New Roman" w:cs="Times New Roman"/>
          <w:sz w:val="24"/>
          <w:szCs w:val="24"/>
          <w:lang w:val="kk-KZ"/>
        </w:rPr>
        <w:t xml:space="preserve">  № </w:t>
      </w:r>
      <w:r w:rsidR="00C45FD5" w:rsidRPr="00035B5D">
        <w:rPr>
          <w:rFonts w:ascii="Times New Roman" w:hAnsi="Times New Roman" w:cs="Times New Roman"/>
          <w:sz w:val="24"/>
          <w:szCs w:val="24"/>
          <w:lang w:val="kk-KZ"/>
        </w:rPr>
        <w:t>______</w:t>
      </w:r>
      <w:r w:rsidRPr="00035B5D">
        <w:rPr>
          <w:rFonts w:ascii="Times New Roman" w:hAnsi="Times New Roman" w:cs="Times New Roman"/>
          <w:sz w:val="24"/>
          <w:szCs w:val="24"/>
          <w:lang w:val="kk-KZ"/>
        </w:rPr>
        <w:t xml:space="preserve"> қауылысымен бекітілген</w:t>
      </w:r>
    </w:p>
    <w:p w:rsidR="00B82F8D" w:rsidRPr="00035B5D" w:rsidRDefault="00B82F8D" w:rsidP="00597FF6">
      <w:pPr>
        <w:spacing w:after="0" w:line="240" w:lineRule="auto"/>
        <w:ind w:left="4956"/>
        <w:jc w:val="both"/>
        <w:rPr>
          <w:rFonts w:ascii="Times New Roman" w:eastAsia="Times New Roman" w:hAnsi="Times New Roman" w:cs="Times New Roman"/>
          <w:b/>
          <w:sz w:val="28"/>
          <w:szCs w:val="28"/>
          <w:lang w:val="kk-KZ"/>
        </w:rPr>
      </w:pPr>
    </w:p>
    <w:p w:rsidR="00B82F8D" w:rsidRPr="00035B5D" w:rsidRDefault="00B82F8D" w:rsidP="00597FF6">
      <w:pPr>
        <w:spacing w:after="0" w:line="240" w:lineRule="auto"/>
        <w:ind w:left="4956"/>
        <w:jc w:val="both"/>
        <w:rPr>
          <w:rFonts w:ascii="Times New Roman" w:eastAsia="Times New Roman" w:hAnsi="Times New Roman" w:cs="Times New Roman"/>
          <w:b/>
          <w:sz w:val="28"/>
          <w:szCs w:val="28"/>
          <w:lang w:val="kk-KZ"/>
        </w:rPr>
      </w:pPr>
    </w:p>
    <w:p w:rsidR="009359D7" w:rsidRPr="00035B5D" w:rsidRDefault="009359D7" w:rsidP="00597FF6">
      <w:pPr>
        <w:spacing w:after="0" w:line="240" w:lineRule="auto"/>
        <w:ind w:left="4956"/>
        <w:jc w:val="both"/>
        <w:rPr>
          <w:rFonts w:ascii="Times New Roman" w:eastAsia="Times New Roman" w:hAnsi="Times New Roman" w:cs="Times New Roman"/>
          <w:b/>
          <w:sz w:val="28"/>
          <w:szCs w:val="28"/>
          <w:lang w:val="kk-KZ"/>
        </w:rPr>
      </w:pPr>
      <w:r w:rsidRPr="00035B5D">
        <w:rPr>
          <w:rFonts w:ascii="Times New Roman" w:eastAsia="Times New Roman" w:hAnsi="Times New Roman" w:cs="Times New Roman"/>
          <w:b/>
          <w:sz w:val="28"/>
          <w:szCs w:val="28"/>
          <w:lang w:val="kk-KZ"/>
        </w:rPr>
        <w:t>Шымкент қаласы бойынша</w:t>
      </w:r>
    </w:p>
    <w:p w:rsidR="00C45FD5" w:rsidRPr="00035B5D" w:rsidRDefault="009359D7" w:rsidP="00597FF6">
      <w:pPr>
        <w:spacing w:after="0" w:line="240" w:lineRule="auto"/>
        <w:ind w:left="4962" w:hanging="6"/>
        <w:rPr>
          <w:rFonts w:ascii="Times New Roman" w:eastAsia="Times New Roman" w:hAnsi="Times New Roman" w:cs="Times New Roman"/>
          <w:b/>
          <w:sz w:val="28"/>
          <w:szCs w:val="28"/>
          <w:lang w:val="kk-KZ"/>
        </w:rPr>
      </w:pPr>
      <w:r w:rsidRPr="00035B5D">
        <w:rPr>
          <w:rFonts w:ascii="Times New Roman" w:eastAsia="Times New Roman" w:hAnsi="Times New Roman" w:cs="Times New Roman"/>
          <w:b/>
          <w:sz w:val="28"/>
          <w:szCs w:val="28"/>
          <w:lang w:val="kk-KZ"/>
        </w:rPr>
        <w:t xml:space="preserve">тексеру комиссиясының </w:t>
      </w:r>
      <w:r w:rsidR="00033737" w:rsidRPr="00035B5D">
        <w:rPr>
          <w:rFonts w:ascii="Times New Roman" w:eastAsia="Times New Roman" w:hAnsi="Times New Roman" w:cs="Times New Roman"/>
          <w:b/>
          <w:sz w:val="28"/>
          <w:szCs w:val="28"/>
          <w:lang w:val="kk-KZ"/>
        </w:rPr>
        <w:t xml:space="preserve">    т</w:t>
      </w:r>
      <w:r w:rsidRPr="00035B5D">
        <w:rPr>
          <w:rFonts w:ascii="Times New Roman" w:eastAsia="Times New Roman" w:hAnsi="Times New Roman" w:cs="Times New Roman"/>
          <w:b/>
          <w:sz w:val="28"/>
          <w:szCs w:val="28"/>
          <w:lang w:val="kk-KZ"/>
        </w:rPr>
        <w:t>өрағасы</w:t>
      </w:r>
    </w:p>
    <w:p w:rsidR="00C45FD5" w:rsidRPr="00035B5D" w:rsidRDefault="00F070C8" w:rsidP="00597FF6">
      <w:pPr>
        <w:spacing w:after="0" w:line="240" w:lineRule="auto"/>
        <w:ind w:left="4962" w:hanging="6"/>
        <w:rPr>
          <w:rFonts w:ascii="Times New Roman" w:eastAsia="Times New Roman" w:hAnsi="Times New Roman" w:cs="Times New Roman"/>
          <w:b/>
          <w:sz w:val="28"/>
          <w:szCs w:val="28"/>
          <w:lang w:val="kk-KZ"/>
        </w:rPr>
      </w:pPr>
      <w:r w:rsidRPr="00035B5D">
        <w:rPr>
          <w:rFonts w:ascii="Times New Roman" w:eastAsia="Times New Roman" w:hAnsi="Times New Roman" w:cs="Times New Roman"/>
          <w:b/>
          <w:sz w:val="28"/>
          <w:szCs w:val="28"/>
          <w:lang w:val="kk-KZ"/>
        </w:rPr>
        <w:t>Н.А.Нәлі</w:t>
      </w:r>
      <w:r w:rsidR="00C45FD5" w:rsidRPr="00035B5D">
        <w:rPr>
          <w:rFonts w:ascii="Times New Roman" w:eastAsia="Times New Roman" w:hAnsi="Times New Roman" w:cs="Times New Roman"/>
          <w:b/>
          <w:sz w:val="28"/>
          <w:szCs w:val="28"/>
          <w:lang w:val="kk-KZ"/>
        </w:rPr>
        <w:t>баевқа</w:t>
      </w:r>
    </w:p>
    <w:p w:rsidR="009359D7" w:rsidRPr="00035B5D" w:rsidRDefault="009359D7" w:rsidP="00597FF6">
      <w:pPr>
        <w:spacing w:after="0" w:line="240" w:lineRule="auto"/>
        <w:ind w:left="4248" w:firstLine="708"/>
        <w:jc w:val="both"/>
        <w:rPr>
          <w:rFonts w:ascii="Times New Roman" w:eastAsia="Times New Roman" w:hAnsi="Times New Roman" w:cs="Times New Roman"/>
          <w:b/>
          <w:sz w:val="28"/>
          <w:szCs w:val="28"/>
          <w:lang w:val="kk-KZ"/>
        </w:rPr>
      </w:pPr>
    </w:p>
    <w:p w:rsidR="009359D7" w:rsidRPr="00035B5D" w:rsidRDefault="009359D7" w:rsidP="00597FF6">
      <w:pPr>
        <w:spacing w:after="0" w:line="240" w:lineRule="auto"/>
        <w:ind w:firstLine="708"/>
        <w:jc w:val="both"/>
        <w:rPr>
          <w:rFonts w:ascii="Times New Roman" w:eastAsia="Times New Roman" w:hAnsi="Times New Roman" w:cs="Times New Roman"/>
          <w:b/>
          <w:sz w:val="28"/>
          <w:szCs w:val="28"/>
          <w:lang w:val="kk-KZ"/>
        </w:rPr>
      </w:pPr>
    </w:p>
    <w:p w:rsidR="009359D7" w:rsidRPr="00035B5D" w:rsidRDefault="009359D7" w:rsidP="00597FF6">
      <w:pPr>
        <w:spacing w:after="0" w:line="240" w:lineRule="auto"/>
        <w:ind w:firstLine="708"/>
        <w:jc w:val="center"/>
        <w:rPr>
          <w:rFonts w:ascii="Times New Roman" w:eastAsia="Times New Roman" w:hAnsi="Times New Roman" w:cs="Times New Roman"/>
          <w:sz w:val="28"/>
          <w:szCs w:val="28"/>
          <w:lang w:val="kk-KZ"/>
        </w:rPr>
      </w:pPr>
      <w:r w:rsidRPr="00035B5D">
        <w:rPr>
          <w:rFonts w:ascii="Times New Roman" w:eastAsia="Times New Roman" w:hAnsi="Times New Roman" w:cs="Times New Roman"/>
          <w:b/>
          <w:sz w:val="28"/>
          <w:szCs w:val="28"/>
          <w:lang w:val="kk-KZ"/>
        </w:rPr>
        <w:t>АУДИТОРЛЫҚ ҚОРЫТЫНДЫ</w:t>
      </w:r>
      <w:r w:rsidR="00240487">
        <w:rPr>
          <w:rFonts w:ascii="Times New Roman" w:eastAsia="Times New Roman" w:hAnsi="Times New Roman" w:cs="Times New Roman"/>
          <w:b/>
          <w:sz w:val="28"/>
          <w:szCs w:val="28"/>
          <w:lang w:val="kk-KZ"/>
        </w:rPr>
        <w:t xml:space="preserve"> </w:t>
      </w:r>
    </w:p>
    <w:p w:rsidR="00C80078" w:rsidRPr="00035B5D" w:rsidRDefault="009359D7" w:rsidP="00597FF6">
      <w:pPr>
        <w:spacing w:after="0" w:line="240" w:lineRule="auto"/>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sz w:val="28"/>
          <w:szCs w:val="28"/>
          <w:lang w:val="kk-KZ"/>
        </w:rPr>
        <w:t xml:space="preserve">           </w:t>
      </w:r>
      <w:r w:rsidRPr="00035B5D">
        <w:rPr>
          <w:rFonts w:ascii="Times New Roman" w:eastAsia="Times New Roman" w:hAnsi="Times New Roman" w:cs="Times New Roman"/>
          <w:sz w:val="28"/>
          <w:szCs w:val="28"/>
          <w:lang w:val="kk-KZ"/>
        </w:rPr>
        <w:tab/>
      </w:r>
    </w:p>
    <w:p w:rsidR="009359D7" w:rsidRPr="00035B5D" w:rsidRDefault="009359D7" w:rsidP="00597FF6">
      <w:pPr>
        <w:spacing w:after="0" w:line="240" w:lineRule="auto"/>
        <w:ind w:firstLine="708"/>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b/>
          <w:sz w:val="28"/>
          <w:szCs w:val="28"/>
          <w:lang w:val="kk-KZ"/>
        </w:rPr>
        <w:t>I. Кіріспе бөлік</w:t>
      </w:r>
    </w:p>
    <w:p w:rsidR="009359D7" w:rsidRPr="00F06C34" w:rsidRDefault="009359D7" w:rsidP="00597FF6">
      <w:pPr>
        <w:spacing w:after="0" w:line="240" w:lineRule="auto"/>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sz w:val="28"/>
          <w:szCs w:val="28"/>
          <w:lang w:val="kk-KZ"/>
        </w:rPr>
        <w:t xml:space="preserve">      </w:t>
      </w:r>
      <w:r w:rsidRPr="00035B5D">
        <w:rPr>
          <w:rFonts w:ascii="Times New Roman" w:eastAsia="Times New Roman" w:hAnsi="Times New Roman" w:cs="Times New Roman"/>
          <w:sz w:val="28"/>
          <w:szCs w:val="28"/>
          <w:lang w:val="kk-KZ"/>
        </w:rPr>
        <w:tab/>
      </w:r>
      <w:r w:rsidRPr="00035B5D">
        <w:rPr>
          <w:rFonts w:ascii="Times New Roman" w:eastAsia="Times New Roman" w:hAnsi="Times New Roman" w:cs="Times New Roman"/>
          <w:b/>
          <w:i/>
          <w:sz w:val="28"/>
          <w:szCs w:val="28"/>
          <w:lang w:val="kk-KZ"/>
        </w:rPr>
        <w:t>1</w:t>
      </w:r>
      <w:r w:rsidRPr="00035B5D">
        <w:rPr>
          <w:rFonts w:ascii="Times New Roman" w:eastAsia="Times New Roman" w:hAnsi="Times New Roman" w:cs="Times New Roman"/>
          <w:i/>
          <w:sz w:val="28"/>
          <w:szCs w:val="28"/>
          <w:lang w:val="kk-KZ"/>
        </w:rPr>
        <w:t>.</w:t>
      </w:r>
      <w:r w:rsidRPr="00035B5D">
        <w:rPr>
          <w:rFonts w:ascii="Times New Roman" w:eastAsia="Times New Roman" w:hAnsi="Times New Roman" w:cs="Times New Roman"/>
          <w:b/>
          <w:i/>
          <w:sz w:val="28"/>
          <w:szCs w:val="28"/>
          <w:lang w:val="kk-KZ"/>
        </w:rPr>
        <w:t>1. Аудиторлық іс-шараның атауы:</w:t>
      </w:r>
      <w:bookmarkStart w:id="0" w:name="_Hlk38634214"/>
      <w:bookmarkEnd w:id="0"/>
      <w:r w:rsidR="00D600C2" w:rsidRPr="00D600C2">
        <w:rPr>
          <w:rFonts w:ascii="Times New Roman" w:eastAsia="Times New Roman" w:hAnsi="Times New Roman" w:cs="Times New Roman"/>
          <w:b/>
          <w:i/>
          <w:sz w:val="28"/>
          <w:szCs w:val="28"/>
          <w:lang w:val="kk-KZ"/>
        </w:rPr>
        <w:t xml:space="preserve"> </w:t>
      </w:r>
      <w:r w:rsidR="00F06C34" w:rsidRPr="00F06C34">
        <w:rPr>
          <w:rFonts w:ascii="Times New Roman" w:hAnsi="Times New Roman" w:cs="Times New Roman"/>
          <w:sz w:val="28"/>
          <w:szCs w:val="28"/>
          <w:lang w:val="kk-KZ"/>
        </w:rPr>
        <w:t>Шымкент қала бюджетінің 2021 жылы жоспарлау кезінде бюджет заңнамасының сақталуына және Шымкент қаласының 2019-2021 жылдарға арналған даму бағдарламасы мен өңірдегі басқа бағдарламалардың</w:t>
      </w:r>
      <w:r w:rsidR="00F06C34">
        <w:rPr>
          <w:rFonts w:ascii="Times New Roman" w:hAnsi="Times New Roman" w:cs="Times New Roman"/>
          <w:sz w:val="28"/>
          <w:szCs w:val="28"/>
          <w:lang w:val="kk-KZ"/>
        </w:rPr>
        <w:t xml:space="preserve"> іске асырылуына аудит жүргізу.</w:t>
      </w:r>
    </w:p>
    <w:p w:rsidR="009359D7" w:rsidRPr="00035B5D" w:rsidRDefault="009359D7" w:rsidP="00597FF6">
      <w:pPr>
        <w:spacing w:after="0" w:line="240" w:lineRule="auto"/>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sz w:val="28"/>
          <w:szCs w:val="28"/>
          <w:lang w:val="kk-KZ"/>
        </w:rPr>
        <w:t>   </w:t>
      </w:r>
      <w:r w:rsidRPr="00035B5D">
        <w:rPr>
          <w:rFonts w:ascii="Times New Roman" w:eastAsia="Times New Roman" w:hAnsi="Times New Roman" w:cs="Times New Roman"/>
          <w:sz w:val="28"/>
          <w:szCs w:val="28"/>
          <w:lang w:val="kk-KZ"/>
        </w:rPr>
        <w:tab/>
      </w:r>
      <w:r w:rsidRPr="00035B5D">
        <w:rPr>
          <w:rFonts w:ascii="Times New Roman" w:eastAsia="Times New Roman" w:hAnsi="Times New Roman" w:cs="Times New Roman"/>
          <w:b/>
          <w:i/>
          <w:sz w:val="28"/>
          <w:szCs w:val="28"/>
          <w:lang w:val="kk-KZ"/>
        </w:rPr>
        <w:t xml:space="preserve">1.2. Мемлекеттік аудиттің мақсаты: </w:t>
      </w:r>
      <w:r w:rsidR="00F06C34" w:rsidRPr="002A5AFB">
        <w:rPr>
          <w:rFonts w:ascii="Times New Roman" w:hAnsi="Times New Roman" w:cs="Times New Roman"/>
          <w:sz w:val="28"/>
          <w:szCs w:val="28"/>
          <w:lang w:val="kk-KZ"/>
        </w:rPr>
        <w:t>Шымкент қала бюджетінің  2021 жылы жоспарлау кезінде бюджет заңнамасының сақталуына және Шымкент қаласының 2019-2021 жылдарға арналған даму бағдарламасы мен өңірдегі басқа бағдарламалардың іске асырылуына аудит жүргізу</w:t>
      </w:r>
      <w:r w:rsidR="00F06C34">
        <w:rPr>
          <w:rFonts w:ascii="Times New Roman" w:hAnsi="Times New Roman" w:cs="Times New Roman"/>
          <w:sz w:val="28"/>
          <w:szCs w:val="28"/>
          <w:lang w:val="kk-KZ"/>
        </w:rPr>
        <w:t>.</w:t>
      </w:r>
    </w:p>
    <w:p w:rsidR="009359D7" w:rsidRPr="00240487" w:rsidRDefault="009359D7" w:rsidP="00597FF6">
      <w:pPr>
        <w:spacing w:after="0" w:line="240" w:lineRule="auto"/>
        <w:jc w:val="both"/>
        <w:rPr>
          <w:rFonts w:ascii="Times New Roman" w:eastAsia="Times New Roman" w:hAnsi="Times New Roman" w:cs="Times New Roman"/>
          <w:i/>
          <w:sz w:val="28"/>
          <w:szCs w:val="28"/>
          <w:lang w:val="kk-KZ"/>
        </w:rPr>
      </w:pPr>
      <w:r w:rsidRPr="00035B5D">
        <w:rPr>
          <w:rFonts w:ascii="Times New Roman" w:eastAsia="Times New Roman" w:hAnsi="Times New Roman" w:cs="Times New Roman"/>
          <w:b/>
          <w:i/>
          <w:sz w:val="28"/>
          <w:szCs w:val="28"/>
          <w:lang w:val="kk-KZ"/>
        </w:rPr>
        <w:tab/>
      </w:r>
      <w:r w:rsidRPr="00240487">
        <w:rPr>
          <w:rFonts w:ascii="Times New Roman" w:eastAsia="Times New Roman" w:hAnsi="Times New Roman" w:cs="Times New Roman"/>
          <w:i/>
          <w:sz w:val="28"/>
          <w:szCs w:val="28"/>
          <w:lang w:val="kk-KZ"/>
        </w:rPr>
        <w:t xml:space="preserve">1.3. Мемлекеттік аудит </w:t>
      </w:r>
      <w:r w:rsidR="005526C7" w:rsidRPr="00240487">
        <w:rPr>
          <w:rFonts w:ascii="Times New Roman" w:hAnsi="Times New Roman"/>
          <w:i/>
          <w:sz w:val="28"/>
          <w:szCs w:val="28"/>
          <w:lang w:val="kk-KZ"/>
        </w:rPr>
        <w:t xml:space="preserve">объектісі: </w:t>
      </w:r>
    </w:p>
    <w:p w:rsidR="00B439E9" w:rsidRPr="00035B5D" w:rsidRDefault="00146410" w:rsidP="00F06C34">
      <w:pPr>
        <w:spacing w:after="0" w:line="240" w:lineRule="auto"/>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sz w:val="28"/>
          <w:szCs w:val="28"/>
          <w:lang w:val="kk-KZ"/>
        </w:rPr>
        <w:tab/>
      </w:r>
      <w:r w:rsidR="00F06C34" w:rsidRPr="00583053">
        <w:rPr>
          <w:rFonts w:ascii="Times New Roman" w:eastAsia="Times New Roman" w:hAnsi="Times New Roman" w:cs="Times New Roman"/>
          <w:sz w:val="28"/>
          <w:szCs w:val="28"/>
          <w:lang w:val="kk-KZ"/>
        </w:rPr>
        <w:t>«Шымкент қаласының экономика және бюджеттік жоспарлау басқармасы» мемлекеттік мекемесі(әрі қарай – Басқарма).</w:t>
      </w:r>
    </w:p>
    <w:p w:rsidR="00B70860" w:rsidRPr="00035B5D" w:rsidRDefault="009359D7" w:rsidP="00597FF6">
      <w:pPr>
        <w:spacing w:after="0" w:line="240" w:lineRule="auto"/>
        <w:ind w:firstLine="708"/>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b/>
          <w:i/>
          <w:sz w:val="28"/>
          <w:szCs w:val="28"/>
          <w:lang w:val="kk-KZ"/>
        </w:rPr>
        <w:t>1.</w:t>
      </w:r>
      <w:r w:rsidR="00E27D23" w:rsidRPr="00035B5D">
        <w:rPr>
          <w:rFonts w:ascii="Times New Roman" w:eastAsia="Times New Roman" w:hAnsi="Times New Roman" w:cs="Times New Roman"/>
          <w:b/>
          <w:i/>
          <w:sz w:val="28"/>
          <w:szCs w:val="28"/>
          <w:lang w:val="kk-KZ"/>
        </w:rPr>
        <w:t>4</w:t>
      </w:r>
      <w:r w:rsidRPr="00035B5D">
        <w:rPr>
          <w:rFonts w:ascii="Times New Roman" w:eastAsia="Times New Roman" w:hAnsi="Times New Roman" w:cs="Times New Roman"/>
          <w:b/>
          <w:i/>
          <w:sz w:val="28"/>
          <w:szCs w:val="28"/>
          <w:lang w:val="kk-KZ"/>
        </w:rPr>
        <w:t xml:space="preserve">. Мемлекеттік аудитпен қамтылған кезең: </w:t>
      </w:r>
      <w:r w:rsidR="00F06C34" w:rsidRPr="002A5AFB">
        <w:rPr>
          <w:rFonts w:ascii="Times New Roman" w:hAnsi="Times New Roman" w:cs="Times New Roman"/>
          <w:sz w:val="28"/>
          <w:szCs w:val="28"/>
          <w:lang w:val="kk-KZ"/>
        </w:rPr>
        <w:t>2021 жылдың 01 қаңтары мен 31 желтоқсаны аралығы.</w:t>
      </w:r>
    </w:p>
    <w:p w:rsidR="00B439E9" w:rsidRPr="00F06C34" w:rsidRDefault="009359D7" w:rsidP="00F06C34">
      <w:pPr>
        <w:spacing w:after="0" w:line="240" w:lineRule="auto"/>
        <w:ind w:firstLine="708"/>
        <w:jc w:val="both"/>
        <w:rPr>
          <w:rFonts w:ascii="Times New Roman" w:hAnsi="Times New Roman" w:cs="Times New Roman"/>
          <w:b/>
          <w:sz w:val="28"/>
          <w:szCs w:val="28"/>
          <w:lang w:val="kk-KZ"/>
        </w:rPr>
      </w:pPr>
      <w:r w:rsidRPr="00035B5D">
        <w:rPr>
          <w:rFonts w:ascii="Times New Roman" w:eastAsia="Times New Roman" w:hAnsi="Times New Roman" w:cs="Times New Roman"/>
          <w:b/>
          <w:sz w:val="28"/>
          <w:szCs w:val="28"/>
          <w:lang w:val="kk-KZ"/>
        </w:rPr>
        <w:t>II. Негізгі (талдамалық) бөлік:</w:t>
      </w:r>
    </w:p>
    <w:p w:rsidR="00B439E9" w:rsidRPr="00F06C34" w:rsidRDefault="009359D7" w:rsidP="00597FF6">
      <w:pPr>
        <w:spacing w:after="0" w:line="240" w:lineRule="auto"/>
        <w:ind w:firstLine="708"/>
        <w:jc w:val="both"/>
        <w:rPr>
          <w:rFonts w:ascii="Times New Roman" w:hAnsi="Times New Roman" w:cs="Times New Roman"/>
          <w:b/>
          <w:sz w:val="28"/>
          <w:szCs w:val="28"/>
          <w:lang w:val="kk-KZ"/>
        </w:rPr>
      </w:pPr>
      <w:r w:rsidRPr="00F06C34">
        <w:rPr>
          <w:rFonts w:ascii="Times New Roman" w:hAnsi="Times New Roman" w:cs="Times New Roman"/>
          <w:b/>
          <w:sz w:val="28"/>
          <w:szCs w:val="28"/>
          <w:lang w:val="kk-KZ"/>
        </w:rPr>
        <w:t>2.1.</w:t>
      </w:r>
      <w:r w:rsidR="00F06C34" w:rsidRPr="00F06C34">
        <w:rPr>
          <w:rFonts w:ascii="Times New Roman" w:hAnsi="Times New Roman" w:cs="Times New Roman"/>
          <w:b/>
          <w:sz w:val="28"/>
          <w:szCs w:val="28"/>
          <w:lang w:val="kk-KZ"/>
        </w:rPr>
        <w:t>Шымкент қала негізгі әлеуметтік-экономикалық даму көрсеткіштерінің орындалуын және ағымдағы жай-күйін қысқаша талдау.</w:t>
      </w:r>
    </w:p>
    <w:p w:rsidR="00F06C34" w:rsidRDefault="00F06C34" w:rsidP="00F06C34">
      <w:pPr>
        <w:spacing w:after="0" w:line="240" w:lineRule="auto"/>
        <w:jc w:val="center"/>
        <w:outlineLvl w:val="0"/>
        <w:rPr>
          <w:rFonts w:ascii="Times New Roman" w:hAnsi="Times New Roman"/>
          <w:b/>
          <w:sz w:val="24"/>
          <w:szCs w:val="24"/>
          <w:lang w:val="kk-KZ"/>
        </w:rPr>
      </w:pPr>
    </w:p>
    <w:p w:rsidR="00F06C34" w:rsidRPr="00F06C34" w:rsidRDefault="00F06C34" w:rsidP="00F06C34">
      <w:pPr>
        <w:spacing w:after="0" w:line="240" w:lineRule="auto"/>
        <w:jc w:val="center"/>
        <w:outlineLvl w:val="0"/>
        <w:rPr>
          <w:rFonts w:ascii="Times New Roman" w:hAnsi="Times New Roman"/>
          <w:b/>
          <w:sz w:val="20"/>
          <w:szCs w:val="20"/>
          <w:lang w:val="kk-KZ"/>
        </w:rPr>
      </w:pPr>
      <w:r w:rsidRPr="00F45CB6">
        <w:rPr>
          <w:rFonts w:ascii="Times New Roman" w:hAnsi="Times New Roman"/>
          <w:b/>
          <w:sz w:val="24"/>
          <w:szCs w:val="24"/>
          <w:lang w:val="kk-KZ"/>
        </w:rPr>
        <w:t>Шымкент қ</w:t>
      </w:r>
      <w:r>
        <w:rPr>
          <w:rFonts w:ascii="Times New Roman" w:hAnsi="Times New Roman"/>
          <w:b/>
          <w:sz w:val="24"/>
          <w:szCs w:val="24"/>
          <w:lang w:val="kk-KZ"/>
        </w:rPr>
        <w:t>.</w:t>
      </w:r>
      <w:r w:rsidRPr="00F45CB6">
        <w:rPr>
          <w:rFonts w:ascii="Times New Roman" w:hAnsi="Times New Roman"/>
          <w:b/>
          <w:sz w:val="24"/>
          <w:szCs w:val="24"/>
          <w:lang w:val="kk-KZ"/>
        </w:rPr>
        <w:t xml:space="preserve"> негізгі әлеуметтік-экономикалық даму көрсеткіштері</w:t>
      </w:r>
      <w:r w:rsidR="00451819">
        <w:rPr>
          <w:rFonts w:ascii="Times New Roman" w:hAnsi="Times New Roman"/>
          <w:b/>
          <w:sz w:val="24"/>
          <w:szCs w:val="24"/>
          <w:lang w:val="kk-KZ"/>
        </w:rPr>
        <w:t xml:space="preserve"> </w:t>
      </w:r>
      <w:r w:rsidRPr="00F06C34">
        <w:rPr>
          <w:rFonts w:ascii="Times New Roman" w:hAnsi="Times New Roman"/>
          <w:i/>
          <w:sz w:val="20"/>
          <w:szCs w:val="20"/>
          <w:lang w:val="kk-KZ"/>
        </w:rPr>
        <w:t>(Кесте 1)</w:t>
      </w:r>
    </w:p>
    <w:p w:rsidR="00F06C34" w:rsidRPr="00F45CB6" w:rsidRDefault="00F06C34" w:rsidP="00F06C34">
      <w:pPr>
        <w:spacing w:after="0" w:line="240" w:lineRule="auto"/>
        <w:ind w:firstLine="709"/>
        <w:jc w:val="center"/>
        <w:outlineLvl w:val="0"/>
        <w:rPr>
          <w:rFonts w:ascii="Times New Roman" w:hAnsi="Times New Roman"/>
          <w:b/>
          <w:sz w:val="24"/>
          <w:szCs w:val="24"/>
          <w:lang w:val="kk-KZ"/>
        </w:rPr>
      </w:pPr>
    </w:p>
    <w:tbl>
      <w:tblPr>
        <w:tblW w:w="9498" w:type="dxa"/>
        <w:tblInd w:w="137" w:type="dxa"/>
        <w:tblLayout w:type="fixed"/>
        <w:tblLook w:val="04A0" w:firstRow="1" w:lastRow="0" w:firstColumn="1" w:lastColumn="0" w:noHBand="0" w:noVBand="1"/>
      </w:tblPr>
      <w:tblGrid>
        <w:gridCol w:w="2693"/>
        <w:gridCol w:w="1276"/>
        <w:gridCol w:w="1418"/>
        <w:gridCol w:w="1417"/>
        <w:gridCol w:w="1276"/>
        <w:gridCol w:w="1418"/>
      </w:tblGrid>
      <w:tr w:rsidR="00F06C34" w:rsidRPr="00F45CB6" w:rsidTr="001B510C">
        <w:trPr>
          <w:trHeight w:val="689"/>
        </w:trPr>
        <w:tc>
          <w:tcPr>
            <w:tcW w:w="26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F06C34" w:rsidRPr="00F45CB6" w:rsidRDefault="00F06C34" w:rsidP="001B510C">
            <w:pPr>
              <w:spacing w:after="0" w:line="240" w:lineRule="auto"/>
              <w:jc w:val="center"/>
              <w:rPr>
                <w:rFonts w:ascii="Times New Roman" w:hAnsi="Times New Roman"/>
                <w:b/>
                <w:bCs/>
                <w:sz w:val="24"/>
                <w:szCs w:val="24"/>
              </w:rPr>
            </w:pPr>
            <w:r w:rsidRPr="00F45CB6">
              <w:rPr>
                <w:rFonts w:ascii="Times New Roman" w:hAnsi="Times New Roman"/>
                <w:b/>
                <w:bCs/>
                <w:sz w:val="24"/>
                <w:szCs w:val="24"/>
                <w:lang w:val="kk-KZ"/>
              </w:rPr>
              <w:t>Көрсеткіштер</w:t>
            </w:r>
          </w:p>
        </w:tc>
        <w:tc>
          <w:tcPr>
            <w:tcW w:w="1276"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F06C34" w:rsidRPr="00F45CB6" w:rsidRDefault="00F06C34" w:rsidP="001B510C">
            <w:pPr>
              <w:spacing w:after="0" w:line="240" w:lineRule="auto"/>
              <w:jc w:val="center"/>
              <w:rPr>
                <w:rFonts w:ascii="Times New Roman" w:hAnsi="Times New Roman"/>
                <w:b/>
                <w:bCs/>
                <w:sz w:val="24"/>
                <w:szCs w:val="24"/>
                <w:lang w:val="kk-KZ"/>
              </w:rPr>
            </w:pPr>
            <w:r w:rsidRPr="00F45CB6">
              <w:rPr>
                <w:rFonts w:ascii="Times New Roman" w:hAnsi="Times New Roman"/>
                <w:b/>
                <w:bCs/>
                <w:sz w:val="24"/>
                <w:szCs w:val="24"/>
                <w:lang w:val="kk-KZ"/>
              </w:rPr>
              <w:t>2018 ж.</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F06C34" w:rsidRPr="00F45CB6" w:rsidRDefault="00F06C34" w:rsidP="001B510C">
            <w:pPr>
              <w:spacing w:after="0" w:line="240" w:lineRule="auto"/>
              <w:jc w:val="center"/>
              <w:rPr>
                <w:rFonts w:ascii="Times New Roman" w:hAnsi="Times New Roman"/>
                <w:b/>
                <w:bCs/>
                <w:sz w:val="24"/>
                <w:szCs w:val="24"/>
                <w:lang w:val="kk-KZ"/>
              </w:rPr>
            </w:pPr>
            <w:r w:rsidRPr="00F45CB6">
              <w:rPr>
                <w:rFonts w:ascii="Times New Roman" w:hAnsi="Times New Roman"/>
                <w:b/>
                <w:bCs/>
                <w:sz w:val="24"/>
                <w:szCs w:val="24"/>
                <w:lang w:val="kk-KZ"/>
              </w:rPr>
              <w:t>2019 ж.</w:t>
            </w:r>
          </w:p>
        </w:tc>
        <w:tc>
          <w:tcPr>
            <w:tcW w:w="1417"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F06C34" w:rsidRPr="00F45CB6" w:rsidRDefault="00F06C34" w:rsidP="001B510C">
            <w:pPr>
              <w:spacing w:after="0" w:line="240" w:lineRule="auto"/>
              <w:ind w:right="38"/>
              <w:jc w:val="center"/>
              <w:rPr>
                <w:rFonts w:ascii="Times New Roman" w:hAnsi="Times New Roman"/>
                <w:b/>
                <w:bCs/>
                <w:sz w:val="24"/>
                <w:szCs w:val="24"/>
                <w:lang w:val="kk-KZ"/>
              </w:rPr>
            </w:pPr>
            <w:r w:rsidRPr="00F45CB6">
              <w:rPr>
                <w:rFonts w:ascii="Times New Roman" w:hAnsi="Times New Roman"/>
                <w:b/>
                <w:bCs/>
                <w:sz w:val="24"/>
                <w:szCs w:val="24"/>
                <w:lang w:val="kk-KZ"/>
              </w:rPr>
              <w:t>2020 ж.</w:t>
            </w:r>
          </w:p>
        </w:tc>
        <w:tc>
          <w:tcPr>
            <w:tcW w:w="1276"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F06C34" w:rsidRPr="00F45CB6" w:rsidRDefault="00F06C34" w:rsidP="001B510C">
            <w:pPr>
              <w:spacing w:after="0" w:line="240" w:lineRule="auto"/>
              <w:jc w:val="center"/>
              <w:rPr>
                <w:rFonts w:ascii="Times New Roman" w:hAnsi="Times New Roman"/>
                <w:b/>
                <w:bCs/>
                <w:sz w:val="24"/>
                <w:szCs w:val="24"/>
                <w:lang w:val="kk-KZ"/>
              </w:rPr>
            </w:pPr>
            <w:r w:rsidRPr="00F45CB6">
              <w:rPr>
                <w:rFonts w:ascii="Times New Roman" w:hAnsi="Times New Roman"/>
                <w:b/>
                <w:bCs/>
                <w:sz w:val="24"/>
                <w:szCs w:val="24"/>
                <w:lang w:val="kk-KZ"/>
              </w:rPr>
              <w:t>2021 ж.</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F06C34" w:rsidRPr="00F45CB6" w:rsidRDefault="00F06C34" w:rsidP="001B510C">
            <w:pPr>
              <w:spacing w:after="0" w:line="240" w:lineRule="auto"/>
              <w:ind w:right="-248"/>
              <w:jc w:val="center"/>
              <w:rPr>
                <w:rFonts w:ascii="Times New Roman" w:hAnsi="Times New Roman"/>
                <w:b/>
                <w:bCs/>
                <w:lang w:val="kk-KZ"/>
              </w:rPr>
            </w:pPr>
            <w:r w:rsidRPr="00F45CB6">
              <w:rPr>
                <w:rFonts w:ascii="Times New Roman" w:hAnsi="Times New Roman"/>
                <w:b/>
                <w:bCs/>
                <w:lang w:val="kk-KZ"/>
              </w:rPr>
              <w:t>2021 ж.</w:t>
            </w:r>
          </w:p>
          <w:p w:rsidR="00F06C34" w:rsidRPr="00F45CB6" w:rsidRDefault="00F06C34" w:rsidP="001B510C">
            <w:pPr>
              <w:spacing w:after="0" w:line="240" w:lineRule="auto"/>
              <w:ind w:right="-248"/>
              <w:jc w:val="center"/>
              <w:rPr>
                <w:rFonts w:ascii="Times New Roman" w:hAnsi="Times New Roman"/>
                <w:b/>
                <w:bCs/>
                <w:lang w:val="kk-KZ"/>
              </w:rPr>
            </w:pPr>
            <w:r w:rsidRPr="00F45CB6">
              <w:rPr>
                <w:rFonts w:ascii="Times New Roman" w:hAnsi="Times New Roman"/>
                <w:b/>
                <w:bCs/>
                <w:lang w:val="kk-KZ"/>
              </w:rPr>
              <w:t>2020 ж-ға</w:t>
            </w:r>
          </w:p>
          <w:p w:rsidR="00F06C34" w:rsidRPr="00F45CB6" w:rsidRDefault="00F06C34" w:rsidP="001B510C">
            <w:pPr>
              <w:spacing w:after="0" w:line="240" w:lineRule="auto"/>
              <w:ind w:right="-248"/>
              <w:jc w:val="center"/>
              <w:rPr>
                <w:rFonts w:ascii="Times New Roman" w:hAnsi="Times New Roman"/>
                <w:b/>
                <w:bCs/>
                <w:sz w:val="24"/>
                <w:szCs w:val="24"/>
                <w:lang w:val="kk-KZ"/>
              </w:rPr>
            </w:pPr>
            <w:r w:rsidRPr="00F45CB6">
              <w:rPr>
                <w:rFonts w:ascii="Times New Roman" w:hAnsi="Times New Roman"/>
                <w:b/>
              </w:rPr>
              <w:t>%</w:t>
            </w:r>
            <w:r w:rsidRPr="00F45CB6">
              <w:rPr>
                <w:rFonts w:ascii="Times New Roman" w:hAnsi="Times New Roman"/>
                <w:b/>
                <w:lang w:val="kk-KZ"/>
              </w:rPr>
              <w:t>-бен</w:t>
            </w:r>
          </w:p>
        </w:tc>
      </w:tr>
      <w:tr w:rsidR="00F06C34" w:rsidRPr="00F45CB6" w:rsidTr="001B510C">
        <w:trPr>
          <w:trHeight w:val="387"/>
        </w:trPr>
        <w:tc>
          <w:tcPr>
            <w:tcW w:w="2693" w:type="dxa"/>
            <w:tcBorders>
              <w:top w:val="single" w:sz="4" w:space="0" w:color="auto"/>
              <w:left w:val="single" w:sz="4" w:space="0" w:color="auto"/>
              <w:bottom w:val="single" w:sz="4" w:space="0" w:color="auto"/>
              <w:right w:val="single" w:sz="4" w:space="0" w:color="auto"/>
            </w:tcBorders>
            <w:vAlign w:val="center"/>
          </w:tcPr>
          <w:p w:rsidR="00F06C34" w:rsidRPr="00E06969" w:rsidRDefault="00F06C34" w:rsidP="001B510C">
            <w:pPr>
              <w:spacing w:after="0" w:line="240" w:lineRule="auto"/>
              <w:rPr>
                <w:rFonts w:ascii="Times New Roman" w:hAnsi="Times New Roman"/>
                <w:sz w:val="20"/>
                <w:szCs w:val="20"/>
              </w:rPr>
            </w:pPr>
            <w:r w:rsidRPr="00F45CB6">
              <w:rPr>
                <w:rFonts w:ascii="Times New Roman" w:hAnsi="Times New Roman"/>
                <w:bCs/>
                <w:sz w:val="20"/>
                <w:szCs w:val="20"/>
                <w:lang w:val="kk-KZ"/>
              </w:rPr>
              <w:t>Жалпы өңірлік өнімк</w:t>
            </w:r>
            <w:r w:rsidRPr="00F45CB6">
              <w:rPr>
                <w:rFonts w:ascii="Times New Roman" w:hAnsi="Times New Roman"/>
                <w:sz w:val="20"/>
                <w:szCs w:val="20"/>
                <w:lang w:val="kk-KZ"/>
              </w:rPr>
              <w:t>өлемі</w:t>
            </w:r>
            <w:r w:rsidRPr="00E06969">
              <w:rPr>
                <w:rFonts w:ascii="Times New Roman" w:hAnsi="Times New Roman"/>
                <w:sz w:val="20"/>
                <w:szCs w:val="20"/>
              </w:rPr>
              <w:t xml:space="preserve">, </w:t>
            </w:r>
            <w:r w:rsidRPr="00F45CB6">
              <w:rPr>
                <w:rFonts w:ascii="Times New Roman" w:hAnsi="Times New Roman"/>
                <w:sz w:val="20"/>
                <w:szCs w:val="20"/>
              </w:rPr>
              <w:t>млрд</w:t>
            </w:r>
            <w:r w:rsidRPr="00E06969">
              <w:rPr>
                <w:rFonts w:ascii="Times New Roman" w:hAnsi="Times New Roman"/>
                <w:sz w:val="20"/>
                <w:szCs w:val="20"/>
              </w:rPr>
              <w:t>.</w:t>
            </w:r>
            <w:r w:rsidRPr="00F45CB6">
              <w:rPr>
                <w:rFonts w:ascii="Times New Roman" w:hAnsi="Times New Roman"/>
                <w:sz w:val="20"/>
                <w:szCs w:val="20"/>
              </w:rPr>
              <w:t>тенге</w:t>
            </w:r>
          </w:p>
        </w:tc>
        <w:tc>
          <w:tcPr>
            <w:tcW w:w="1276"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 xml:space="preserve">2 </w:t>
            </w:r>
            <w:r w:rsidRPr="00F45CB6">
              <w:rPr>
                <w:rFonts w:ascii="Times New Roman" w:hAnsi="Times New Roman"/>
                <w:sz w:val="20"/>
                <w:szCs w:val="20"/>
              </w:rPr>
              <w:t>174</w:t>
            </w:r>
            <w:r w:rsidRPr="00F45CB6">
              <w:rPr>
                <w:rFonts w:ascii="Times New Roman" w:hAnsi="Times New Roman"/>
                <w:sz w:val="20"/>
                <w:szCs w:val="20"/>
                <w:lang w:val="kk-KZ"/>
              </w:rPr>
              <w:t>,</w:t>
            </w:r>
            <w:r w:rsidRPr="00F45CB6">
              <w:rPr>
                <w:rFonts w:ascii="Times New Roman" w:hAnsi="Times New Roman"/>
                <w:sz w:val="20"/>
                <w:szCs w:val="20"/>
              </w:rPr>
              <w:t>1</w:t>
            </w:r>
          </w:p>
        </w:tc>
        <w:tc>
          <w:tcPr>
            <w:tcW w:w="1418"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2 203,0</w:t>
            </w:r>
          </w:p>
        </w:tc>
        <w:tc>
          <w:tcPr>
            <w:tcW w:w="1417"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2 493,2</w:t>
            </w:r>
          </w:p>
        </w:tc>
        <w:tc>
          <w:tcPr>
            <w:tcW w:w="1276"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1 651,8</w:t>
            </w:r>
            <w:r w:rsidRPr="00F45CB6">
              <w:rPr>
                <w:rFonts w:ascii="Times New Roman" w:hAnsi="Times New Roman"/>
                <w:sz w:val="20"/>
                <w:szCs w:val="20"/>
                <w:vertAlign w:val="superscript"/>
                <w:lang w:val="kk-KZ"/>
              </w:rPr>
              <w:t>1)</w:t>
            </w:r>
          </w:p>
        </w:tc>
        <w:tc>
          <w:tcPr>
            <w:tcW w:w="1418"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105,7</w:t>
            </w:r>
          </w:p>
        </w:tc>
      </w:tr>
      <w:tr w:rsidR="00F06C34" w:rsidRPr="00F45CB6" w:rsidTr="001B510C">
        <w:trPr>
          <w:trHeight w:val="479"/>
        </w:trPr>
        <w:tc>
          <w:tcPr>
            <w:tcW w:w="2693" w:type="dxa"/>
            <w:tcBorders>
              <w:top w:val="single" w:sz="4" w:space="0" w:color="auto"/>
              <w:left w:val="single" w:sz="4" w:space="0" w:color="auto"/>
              <w:bottom w:val="single" w:sz="4" w:space="0" w:color="auto"/>
              <w:right w:val="single" w:sz="4" w:space="0" w:color="auto"/>
            </w:tcBorders>
            <w:vAlign w:val="center"/>
          </w:tcPr>
          <w:p w:rsidR="00F06C34" w:rsidRPr="00E06969" w:rsidRDefault="00F06C34" w:rsidP="001B510C">
            <w:pPr>
              <w:spacing w:after="0" w:line="240" w:lineRule="auto"/>
              <w:rPr>
                <w:rFonts w:ascii="Times New Roman" w:hAnsi="Times New Roman"/>
                <w:sz w:val="20"/>
                <w:szCs w:val="20"/>
              </w:rPr>
            </w:pPr>
            <w:r w:rsidRPr="00F45CB6">
              <w:rPr>
                <w:rFonts w:ascii="Times New Roman" w:hAnsi="Times New Roman"/>
                <w:bCs/>
                <w:sz w:val="20"/>
                <w:szCs w:val="20"/>
                <w:lang w:val="kk-KZ"/>
              </w:rPr>
              <w:t>Жалпы өңірлік өнім</w:t>
            </w:r>
            <w:r w:rsidRPr="00F45CB6">
              <w:rPr>
                <w:rFonts w:ascii="Times New Roman" w:hAnsi="Times New Roman"/>
                <w:bCs/>
                <w:sz w:val="20"/>
                <w:szCs w:val="20"/>
              </w:rPr>
              <w:t>х</w:t>
            </w:r>
            <w:r w:rsidRPr="00F45CB6">
              <w:rPr>
                <w:rFonts w:ascii="Times New Roman" w:hAnsi="Times New Roman"/>
                <w:sz w:val="20"/>
                <w:szCs w:val="20"/>
                <w:lang w:val="kk-KZ"/>
              </w:rPr>
              <w:t>алықтың жан басына шаққанда</w:t>
            </w:r>
            <w:r w:rsidRPr="00E06969">
              <w:rPr>
                <w:rFonts w:ascii="Times New Roman" w:hAnsi="Times New Roman"/>
                <w:sz w:val="20"/>
                <w:szCs w:val="20"/>
              </w:rPr>
              <w:t xml:space="preserve">, </w:t>
            </w:r>
            <w:r w:rsidRPr="00F45CB6">
              <w:rPr>
                <w:rFonts w:ascii="Times New Roman" w:hAnsi="Times New Roman"/>
                <w:sz w:val="20"/>
                <w:szCs w:val="20"/>
                <w:lang w:val="kk-KZ"/>
              </w:rPr>
              <w:t>мың</w:t>
            </w:r>
            <w:r w:rsidRPr="00E06969">
              <w:rPr>
                <w:rFonts w:ascii="Times New Roman" w:hAnsi="Times New Roman"/>
                <w:sz w:val="20"/>
                <w:szCs w:val="20"/>
              </w:rPr>
              <w:t>.</w:t>
            </w:r>
            <w:r w:rsidRPr="00F45CB6">
              <w:rPr>
                <w:rFonts w:ascii="Times New Roman" w:hAnsi="Times New Roman"/>
                <w:sz w:val="20"/>
                <w:szCs w:val="20"/>
              </w:rPr>
              <w:t>те</w:t>
            </w:r>
            <w:r w:rsidRPr="00F45CB6">
              <w:rPr>
                <w:rFonts w:ascii="Times New Roman" w:hAnsi="Times New Roman"/>
                <w:sz w:val="20"/>
                <w:szCs w:val="20"/>
                <w:lang w:val="kk-KZ"/>
              </w:rPr>
              <w:t>ң</w:t>
            </w:r>
            <w:r w:rsidRPr="00F45CB6">
              <w:rPr>
                <w:rFonts w:ascii="Times New Roman" w:hAnsi="Times New Roman"/>
                <w:sz w:val="20"/>
                <w:szCs w:val="20"/>
              </w:rPr>
              <w:t>ге</w:t>
            </w:r>
          </w:p>
        </w:tc>
        <w:tc>
          <w:tcPr>
            <w:tcW w:w="1276"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2 217,1</w:t>
            </w:r>
          </w:p>
        </w:tc>
        <w:tc>
          <w:tcPr>
            <w:tcW w:w="1418"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2 152,1</w:t>
            </w:r>
          </w:p>
        </w:tc>
        <w:tc>
          <w:tcPr>
            <w:tcW w:w="1417"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2 360,3</w:t>
            </w:r>
          </w:p>
        </w:tc>
        <w:tc>
          <w:tcPr>
            <w:tcW w:w="1276"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1 516,0</w:t>
            </w:r>
          </w:p>
        </w:tc>
        <w:tc>
          <w:tcPr>
            <w:tcW w:w="1418"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х</w:t>
            </w:r>
          </w:p>
        </w:tc>
      </w:tr>
      <w:tr w:rsidR="00F06C34" w:rsidRPr="00F45CB6" w:rsidTr="001B510C">
        <w:trPr>
          <w:trHeight w:val="505"/>
        </w:trPr>
        <w:tc>
          <w:tcPr>
            <w:tcW w:w="2693" w:type="dxa"/>
            <w:tcBorders>
              <w:top w:val="nil"/>
              <w:left w:val="single" w:sz="4" w:space="0" w:color="auto"/>
              <w:bottom w:val="single" w:sz="4" w:space="0" w:color="auto"/>
              <w:right w:val="single" w:sz="4" w:space="0" w:color="auto"/>
            </w:tcBorders>
            <w:vAlign w:val="center"/>
          </w:tcPr>
          <w:p w:rsidR="00F06C34" w:rsidRPr="00F45CB6" w:rsidRDefault="00F06C34" w:rsidP="001B510C">
            <w:pPr>
              <w:spacing w:after="0" w:line="240" w:lineRule="auto"/>
              <w:rPr>
                <w:rFonts w:ascii="Times New Roman" w:hAnsi="Times New Roman"/>
                <w:sz w:val="20"/>
                <w:szCs w:val="20"/>
                <w:lang w:val="kk-KZ"/>
              </w:rPr>
            </w:pPr>
            <w:r w:rsidRPr="00F45CB6">
              <w:rPr>
                <w:rFonts w:ascii="Times New Roman" w:hAnsi="Times New Roman"/>
                <w:bCs/>
                <w:sz w:val="20"/>
                <w:szCs w:val="20"/>
                <w:lang w:val="kk-KZ"/>
              </w:rPr>
              <w:t>Өнеркәсіп</w:t>
            </w:r>
            <w:r w:rsidRPr="00F45CB6">
              <w:rPr>
                <w:rFonts w:ascii="Times New Roman" w:hAnsi="Times New Roman"/>
                <w:sz w:val="20"/>
                <w:szCs w:val="20"/>
                <w:lang w:val="kk-KZ"/>
              </w:rPr>
              <w:t xml:space="preserve"> өнімінің көлемі</w:t>
            </w:r>
            <w:r w:rsidRPr="00E06969">
              <w:rPr>
                <w:rFonts w:ascii="Times New Roman" w:hAnsi="Times New Roman"/>
                <w:sz w:val="20"/>
                <w:szCs w:val="20"/>
              </w:rPr>
              <w:t xml:space="preserve">, </w:t>
            </w:r>
            <w:r w:rsidRPr="00F45CB6">
              <w:rPr>
                <w:rFonts w:ascii="Times New Roman" w:hAnsi="Times New Roman"/>
                <w:sz w:val="20"/>
                <w:szCs w:val="20"/>
              </w:rPr>
              <w:t>мл</w:t>
            </w:r>
            <w:r w:rsidRPr="00F45CB6">
              <w:rPr>
                <w:rFonts w:ascii="Times New Roman" w:hAnsi="Times New Roman"/>
                <w:sz w:val="20"/>
                <w:szCs w:val="20"/>
                <w:lang w:val="kk-KZ"/>
              </w:rPr>
              <w:t>н</w:t>
            </w:r>
            <w:r w:rsidRPr="00E06969">
              <w:rPr>
                <w:rFonts w:ascii="Times New Roman" w:hAnsi="Times New Roman"/>
                <w:sz w:val="20"/>
                <w:szCs w:val="20"/>
              </w:rPr>
              <w:t>.</w:t>
            </w:r>
            <w:r w:rsidRPr="00F45CB6">
              <w:rPr>
                <w:rFonts w:ascii="Times New Roman" w:hAnsi="Times New Roman"/>
                <w:sz w:val="20"/>
                <w:szCs w:val="20"/>
              </w:rPr>
              <w:t>тенге</w:t>
            </w:r>
          </w:p>
        </w:tc>
        <w:tc>
          <w:tcPr>
            <w:tcW w:w="1276" w:type="dxa"/>
            <w:tcBorders>
              <w:top w:val="nil"/>
              <w:left w:val="nil"/>
              <w:bottom w:val="single" w:sz="4" w:space="0" w:color="auto"/>
              <w:right w:val="single" w:sz="4" w:space="0" w:color="auto"/>
            </w:tcBorders>
            <w:vAlign w:val="center"/>
            <w:hideMark/>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492 260,0</w:t>
            </w:r>
          </w:p>
        </w:tc>
        <w:tc>
          <w:tcPr>
            <w:tcW w:w="1418" w:type="dxa"/>
            <w:tcBorders>
              <w:top w:val="nil"/>
              <w:left w:val="nil"/>
              <w:bottom w:val="single" w:sz="4" w:space="0" w:color="auto"/>
              <w:right w:val="single" w:sz="4" w:space="0" w:color="auto"/>
            </w:tcBorders>
            <w:vAlign w:val="center"/>
            <w:hideMark/>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579 555,0</w:t>
            </w:r>
          </w:p>
        </w:tc>
        <w:tc>
          <w:tcPr>
            <w:tcW w:w="1417" w:type="dxa"/>
            <w:tcBorders>
              <w:top w:val="nil"/>
              <w:left w:val="nil"/>
              <w:bottom w:val="single" w:sz="4" w:space="0" w:color="auto"/>
              <w:right w:val="single" w:sz="4" w:space="0" w:color="auto"/>
            </w:tcBorders>
            <w:vAlign w:val="center"/>
            <w:hideMark/>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670 531,0</w:t>
            </w:r>
          </w:p>
        </w:tc>
        <w:tc>
          <w:tcPr>
            <w:tcW w:w="1276"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785 408,7</w:t>
            </w:r>
          </w:p>
        </w:tc>
        <w:tc>
          <w:tcPr>
            <w:tcW w:w="1418"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106,6</w:t>
            </w:r>
          </w:p>
        </w:tc>
      </w:tr>
      <w:tr w:rsidR="00F06C34" w:rsidRPr="00F45CB6" w:rsidTr="001B510C">
        <w:trPr>
          <w:trHeight w:val="682"/>
        </w:trPr>
        <w:tc>
          <w:tcPr>
            <w:tcW w:w="2693" w:type="dxa"/>
            <w:tcBorders>
              <w:top w:val="single" w:sz="4" w:space="0" w:color="auto"/>
              <w:left w:val="single" w:sz="4" w:space="0" w:color="auto"/>
              <w:bottom w:val="single" w:sz="4" w:space="0" w:color="auto"/>
              <w:right w:val="single" w:sz="4" w:space="0" w:color="auto"/>
            </w:tcBorders>
            <w:vAlign w:val="center"/>
            <w:hideMark/>
          </w:tcPr>
          <w:p w:rsidR="00F06C34" w:rsidRPr="00F45CB6" w:rsidRDefault="00F06C34" w:rsidP="001B510C">
            <w:pPr>
              <w:spacing w:after="0" w:line="240" w:lineRule="auto"/>
              <w:rPr>
                <w:rFonts w:ascii="Times New Roman" w:hAnsi="Times New Roman"/>
                <w:sz w:val="20"/>
                <w:szCs w:val="20"/>
                <w:lang w:val="kk-KZ"/>
              </w:rPr>
            </w:pPr>
            <w:r w:rsidRPr="00F45CB6">
              <w:rPr>
                <w:rFonts w:ascii="Times New Roman" w:hAnsi="Times New Roman"/>
                <w:bCs/>
                <w:sz w:val="20"/>
                <w:szCs w:val="20"/>
                <w:lang w:val="kk-KZ"/>
              </w:rPr>
              <w:t>Ауылшаруашылығы өнімінің (қызмет) өндіріс көлемі</w:t>
            </w:r>
            <w:r w:rsidRPr="00E06969">
              <w:rPr>
                <w:rFonts w:ascii="Times New Roman" w:hAnsi="Times New Roman"/>
                <w:sz w:val="20"/>
                <w:szCs w:val="20"/>
              </w:rPr>
              <w:t xml:space="preserve">, </w:t>
            </w:r>
            <w:r w:rsidRPr="00F45CB6">
              <w:rPr>
                <w:rFonts w:ascii="Times New Roman" w:hAnsi="Times New Roman"/>
                <w:sz w:val="20"/>
                <w:szCs w:val="20"/>
              </w:rPr>
              <w:t>мл</w:t>
            </w:r>
            <w:r w:rsidRPr="00F45CB6">
              <w:rPr>
                <w:rFonts w:ascii="Times New Roman" w:hAnsi="Times New Roman"/>
                <w:sz w:val="20"/>
                <w:szCs w:val="20"/>
                <w:lang w:val="kk-KZ"/>
              </w:rPr>
              <w:t>н</w:t>
            </w:r>
            <w:r w:rsidRPr="00E06969">
              <w:rPr>
                <w:rFonts w:ascii="Times New Roman" w:hAnsi="Times New Roman"/>
                <w:sz w:val="20"/>
                <w:szCs w:val="20"/>
              </w:rPr>
              <w:t>.</w:t>
            </w:r>
            <w:r w:rsidRPr="00F45CB6">
              <w:rPr>
                <w:rFonts w:ascii="Times New Roman" w:hAnsi="Times New Roman"/>
                <w:sz w:val="20"/>
                <w:szCs w:val="20"/>
              </w:rPr>
              <w:t>тенге</w:t>
            </w:r>
          </w:p>
        </w:tc>
        <w:tc>
          <w:tcPr>
            <w:tcW w:w="1276" w:type="dxa"/>
            <w:tcBorders>
              <w:top w:val="single" w:sz="4" w:space="0" w:color="auto"/>
              <w:left w:val="nil"/>
              <w:bottom w:val="single" w:sz="4" w:space="0" w:color="auto"/>
              <w:right w:val="single" w:sz="4" w:space="0" w:color="auto"/>
            </w:tcBorders>
            <w:vAlign w:val="center"/>
            <w:hideMark/>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25 687,9</w:t>
            </w:r>
          </w:p>
        </w:tc>
        <w:tc>
          <w:tcPr>
            <w:tcW w:w="1418" w:type="dxa"/>
            <w:tcBorders>
              <w:top w:val="single" w:sz="4" w:space="0" w:color="auto"/>
              <w:left w:val="nil"/>
              <w:bottom w:val="single" w:sz="4" w:space="0" w:color="auto"/>
              <w:right w:val="single" w:sz="4" w:space="0" w:color="auto"/>
            </w:tcBorders>
            <w:vAlign w:val="center"/>
            <w:hideMark/>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31 195,8</w:t>
            </w:r>
          </w:p>
        </w:tc>
        <w:tc>
          <w:tcPr>
            <w:tcW w:w="1417" w:type="dxa"/>
            <w:tcBorders>
              <w:top w:val="single" w:sz="4" w:space="0" w:color="auto"/>
              <w:left w:val="nil"/>
              <w:bottom w:val="single" w:sz="4" w:space="0" w:color="auto"/>
              <w:right w:val="single" w:sz="4" w:space="0" w:color="auto"/>
            </w:tcBorders>
            <w:vAlign w:val="center"/>
            <w:hideMark/>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36 809,8</w:t>
            </w:r>
          </w:p>
        </w:tc>
        <w:tc>
          <w:tcPr>
            <w:tcW w:w="1276"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44 416,8</w:t>
            </w:r>
          </w:p>
        </w:tc>
        <w:tc>
          <w:tcPr>
            <w:tcW w:w="1418"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p>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101,7</w:t>
            </w:r>
          </w:p>
        </w:tc>
      </w:tr>
      <w:tr w:rsidR="00F06C34" w:rsidRPr="00F45CB6" w:rsidTr="001B510C">
        <w:trPr>
          <w:trHeight w:val="154"/>
        </w:trPr>
        <w:tc>
          <w:tcPr>
            <w:tcW w:w="2693" w:type="dxa"/>
            <w:tcBorders>
              <w:top w:val="nil"/>
              <w:left w:val="single" w:sz="4" w:space="0" w:color="auto"/>
              <w:bottom w:val="single" w:sz="4" w:space="0" w:color="auto"/>
              <w:right w:val="single" w:sz="4" w:space="0" w:color="auto"/>
            </w:tcBorders>
            <w:vAlign w:val="center"/>
            <w:hideMark/>
          </w:tcPr>
          <w:p w:rsidR="00F06C34" w:rsidRPr="00F45CB6" w:rsidRDefault="00F06C34" w:rsidP="001B510C">
            <w:pPr>
              <w:spacing w:after="0" w:line="240" w:lineRule="auto"/>
              <w:rPr>
                <w:rFonts w:ascii="Times New Roman" w:hAnsi="Times New Roman"/>
                <w:sz w:val="20"/>
                <w:szCs w:val="20"/>
                <w:lang w:val="kk-KZ"/>
              </w:rPr>
            </w:pPr>
            <w:r w:rsidRPr="00F45CB6">
              <w:rPr>
                <w:rFonts w:ascii="Times New Roman" w:hAnsi="Times New Roman"/>
                <w:bCs/>
                <w:sz w:val="20"/>
                <w:szCs w:val="20"/>
                <w:lang w:val="kk-KZ"/>
              </w:rPr>
              <w:t xml:space="preserve">Негізгі капиталға </w:t>
            </w:r>
            <w:r w:rsidRPr="00F45CB6">
              <w:rPr>
                <w:rFonts w:ascii="Times New Roman" w:hAnsi="Times New Roman"/>
                <w:bCs/>
                <w:sz w:val="20"/>
                <w:szCs w:val="20"/>
                <w:lang w:val="kk-KZ"/>
              </w:rPr>
              <w:lastRenderedPageBreak/>
              <w:t>бағытталған инвестиция</w:t>
            </w:r>
            <w:r w:rsidRPr="00F45CB6">
              <w:rPr>
                <w:rFonts w:ascii="Times New Roman" w:hAnsi="Times New Roman"/>
                <w:sz w:val="20"/>
                <w:szCs w:val="20"/>
                <w:lang w:val="kk-KZ"/>
              </w:rPr>
              <w:t xml:space="preserve"> көлемі</w:t>
            </w:r>
            <w:r w:rsidRPr="00E06969">
              <w:rPr>
                <w:rFonts w:ascii="Times New Roman" w:hAnsi="Times New Roman"/>
                <w:sz w:val="20"/>
                <w:szCs w:val="20"/>
              </w:rPr>
              <w:t xml:space="preserve">, </w:t>
            </w:r>
            <w:r w:rsidRPr="00F45CB6">
              <w:rPr>
                <w:rFonts w:ascii="Times New Roman" w:hAnsi="Times New Roman"/>
                <w:sz w:val="20"/>
                <w:szCs w:val="20"/>
              </w:rPr>
              <w:t>мл</w:t>
            </w:r>
            <w:r w:rsidRPr="00F45CB6">
              <w:rPr>
                <w:rFonts w:ascii="Times New Roman" w:hAnsi="Times New Roman"/>
                <w:sz w:val="20"/>
                <w:szCs w:val="20"/>
                <w:lang w:val="kk-KZ"/>
              </w:rPr>
              <w:t>н</w:t>
            </w:r>
            <w:r w:rsidRPr="00E06969">
              <w:rPr>
                <w:rFonts w:ascii="Times New Roman" w:hAnsi="Times New Roman"/>
                <w:sz w:val="20"/>
                <w:szCs w:val="20"/>
              </w:rPr>
              <w:t>.</w:t>
            </w:r>
            <w:r w:rsidRPr="00F45CB6">
              <w:rPr>
                <w:rFonts w:ascii="Times New Roman" w:hAnsi="Times New Roman"/>
                <w:sz w:val="20"/>
                <w:szCs w:val="20"/>
              </w:rPr>
              <w:t>тенге</w:t>
            </w:r>
          </w:p>
        </w:tc>
        <w:tc>
          <w:tcPr>
            <w:tcW w:w="1276" w:type="dxa"/>
            <w:tcBorders>
              <w:top w:val="nil"/>
              <w:left w:val="nil"/>
              <w:bottom w:val="single" w:sz="4" w:space="0" w:color="auto"/>
              <w:right w:val="single" w:sz="4" w:space="0" w:color="auto"/>
            </w:tcBorders>
            <w:vAlign w:val="center"/>
            <w:hideMark/>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lastRenderedPageBreak/>
              <w:t>588 034,0</w:t>
            </w:r>
          </w:p>
        </w:tc>
        <w:tc>
          <w:tcPr>
            <w:tcW w:w="1418" w:type="dxa"/>
            <w:tcBorders>
              <w:top w:val="nil"/>
              <w:left w:val="nil"/>
              <w:bottom w:val="single" w:sz="4" w:space="0" w:color="auto"/>
              <w:right w:val="single" w:sz="4" w:space="0" w:color="auto"/>
            </w:tcBorders>
            <w:vAlign w:val="center"/>
            <w:hideMark/>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194 958,3</w:t>
            </w:r>
          </w:p>
        </w:tc>
        <w:tc>
          <w:tcPr>
            <w:tcW w:w="1417" w:type="dxa"/>
            <w:tcBorders>
              <w:top w:val="nil"/>
              <w:left w:val="nil"/>
              <w:bottom w:val="single" w:sz="4" w:space="0" w:color="auto"/>
              <w:right w:val="single" w:sz="4" w:space="0" w:color="auto"/>
            </w:tcBorders>
            <w:vAlign w:val="center"/>
            <w:hideMark/>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278 737,0</w:t>
            </w:r>
          </w:p>
        </w:tc>
        <w:tc>
          <w:tcPr>
            <w:tcW w:w="1276"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462 052,9</w:t>
            </w:r>
          </w:p>
        </w:tc>
        <w:tc>
          <w:tcPr>
            <w:tcW w:w="1418"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160,3</w:t>
            </w:r>
          </w:p>
        </w:tc>
      </w:tr>
      <w:tr w:rsidR="00F06C34" w:rsidRPr="00F45CB6" w:rsidTr="001B510C">
        <w:trPr>
          <w:trHeight w:val="358"/>
        </w:trPr>
        <w:tc>
          <w:tcPr>
            <w:tcW w:w="2693" w:type="dxa"/>
            <w:tcBorders>
              <w:top w:val="single" w:sz="4" w:space="0" w:color="auto"/>
              <w:left w:val="single" w:sz="4" w:space="0" w:color="auto"/>
              <w:bottom w:val="single" w:sz="4" w:space="0" w:color="auto"/>
              <w:right w:val="single" w:sz="4" w:space="0" w:color="auto"/>
            </w:tcBorders>
            <w:vAlign w:val="center"/>
            <w:hideMark/>
          </w:tcPr>
          <w:p w:rsidR="00F06C34" w:rsidRPr="00F45CB6" w:rsidRDefault="00F06C34" w:rsidP="001B510C">
            <w:pPr>
              <w:spacing w:after="0" w:line="240" w:lineRule="auto"/>
              <w:rPr>
                <w:rFonts w:ascii="Times New Roman" w:hAnsi="Times New Roman"/>
                <w:sz w:val="20"/>
                <w:szCs w:val="20"/>
                <w:lang w:val="kk-KZ"/>
              </w:rPr>
            </w:pPr>
            <w:r w:rsidRPr="00F45CB6">
              <w:rPr>
                <w:rFonts w:ascii="Times New Roman" w:hAnsi="Times New Roman"/>
                <w:bCs/>
                <w:sz w:val="20"/>
                <w:szCs w:val="20"/>
                <w:lang w:val="kk-KZ"/>
              </w:rPr>
              <w:lastRenderedPageBreak/>
              <w:t>Құрылыс</w:t>
            </w:r>
            <w:r w:rsidRPr="00F45CB6">
              <w:rPr>
                <w:rFonts w:ascii="Times New Roman" w:hAnsi="Times New Roman"/>
                <w:sz w:val="20"/>
                <w:szCs w:val="20"/>
                <w:lang w:val="kk-KZ"/>
              </w:rPr>
              <w:t xml:space="preserve"> жұмыстарының көлемі</w:t>
            </w:r>
            <w:r w:rsidRPr="00E06969">
              <w:rPr>
                <w:rFonts w:ascii="Times New Roman" w:hAnsi="Times New Roman"/>
                <w:sz w:val="20"/>
                <w:szCs w:val="20"/>
              </w:rPr>
              <w:t xml:space="preserve">, </w:t>
            </w:r>
            <w:r w:rsidRPr="00F45CB6">
              <w:rPr>
                <w:rFonts w:ascii="Times New Roman" w:hAnsi="Times New Roman"/>
                <w:sz w:val="20"/>
                <w:szCs w:val="20"/>
              </w:rPr>
              <w:t>мл</w:t>
            </w:r>
            <w:r w:rsidRPr="00F45CB6">
              <w:rPr>
                <w:rFonts w:ascii="Times New Roman" w:hAnsi="Times New Roman"/>
                <w:sz w:val="20"/>
                <w:szCs w:val="20"/>
                <w:lang w:val="kk-KZ"/>
              </w:rPr>
              <w:t>н</w:t>
            </w:r>
            <w:r w:rsidRPr="00E06969">
              <w:rPr>
                <w:rFonts w:ascii="Times New Roman" w:hAnsi="Times New Roman"/>
                <w:sz w:val="20"/>
                <w:szCs w:val="20"/>
              </w:rPr>
              <w:t>.</w:t>
            </w:r>
            <w:r w:rsidRPr="00F45CB6">
              <w:rPr>
                <w:rFonts w:ascii="Times New Roman" w:hAnsi="Times New Roman"/>
                <w:sz w:val="20"/>
                <w:szCs w:val="20"/>
              </w:rPr>
              <w:t>тенге</w:t>
            </w:r>
          </w:p>
        </w:tc>
        <w:tc>
          <w:tcPr>
            <w:tcW w:w="1276" w:type="dxa"/>
            <w:tcBorders>
              <w:top w:val="single" w:sz="4" w:space="0" w:color="auto"/>
              <w:left w:val="nil"/>
              <w:bottom w:val="single" w:sz="4" w:space="0" w:color="auto"/>
              <w:right w:val="single" w:sz="4" w:space="0" w:color="auto"/>
            </w:tcBorders>
            <w:vAlign w:val="center"/>
            <w:hideMark/>
          </w:tcPr>
          <w:p w:rsidR="00F06C34" w:rsidRPr="00F45CB6" w:rsidRDefault="00F06C34" w:rsidP="001B510C">
            <w:pPr>
              <w:spacing w:after="0" w:line="240" w:lineRule="auto"/>
              <w:jc w:val="right"/>
              <w:rPr>
                <w:rFonts w:ascii="Times New Roman" w:eastAsia="Times New Roman" w:hAnsi="Times New Roman" w:cs="Times New Roman"/>
                <w:sz w:val="20"/>
                <w:szCs w:val="20"/>
                <w:lang w:val="kk-KZ"/>
              </w:rPr>
            </w:pPr>
            <w:r w:rsidRPr="00F45CB6">
              <w:rPr>
                <w:rFonts w:ascii="Times New Roman" w:eastAsia="Times New Roman" w:hAnsi="Times New Roman" w:cs="Times New Roman"/>
                <w:sz w:val="20"/>
                <w:szCs w:val="20"/>
                <w:lang w:val="kk-KZ"/>
              </w:rPr>
              <w:t>227 269,0</w:t>
            </w:r>
          </w:p>
        </w:tc>
        <w:tc>
          <w:tcPr>
            <w:tcW w:w="1418" w:type="dxa"/>
            <w:tcBorders>
              <w:top w:val="single" w:sz="4" w:space="0" w:color="auto"/>
              <w:left w:val="nil"/>
              <w:bottom w:val="single" w:sz="4" w:space="0" w:color="auto"/>
              <w:right w:val="single" w:sz="4" w:space="0" w:color="auto"/>
            </w:tcBorders>
            <w:vAlign w:val="center"/>
            <w:hideMark/>
          </w:tcPr>
          <w:p w:rsidR="00F06C34" w:rsidRPr="00F45CB6" w:rsidRDefault="00F06C34" w:rsidP="001B510C">
            <w:pPr>
              <w:spacing w:after="0" w:line="240" w:lineRule="auto"/>
              <w:jc w:val="right"/>
              <w:rPr>
                <w:rFonts w:ascii="Times New Roman" w:eastAsia="Times New Roman" w:hAnsi="Times New Roman" w:cs="Times New Roman"/>
                <w:sz w:val="20"/>
                <w:szCs w:val="20"/>
                <w:lang w:val="kk-KZ"/>
              </w:rPr>
            </w:pPr>
            <w:r w:rsidRPr="00F45CB6">
              <w:rPr>
                <w:rFonts w:ascii="Times New Roman" w:eastAsia="Times New Roman" w:hAnsi="Times New Roman" w:cs="Times New Roman"/>
                <w:sz w:val="20"/>
                <w:szCs w:val="20"/>
                <w:lang w:val="kk-KZ"/>
              </w:rPr>
              <w:t>87 633,0</w:t>
            </w:r>
          </w:p>
        </w:tc>
        <w:tc>
          <w:tcPr>
            <w:tcW w:w="1417" w:type="dxa"/>
            <w:tcBorders>
              <w:top w:val="single" w:sz="4" w:space="0" w:color="auto"/>
              <w:left w:val="nil"/>
              <w:bottom w:val="single" w:sz="4" w:space="0" w:color="auto"/>
              <w:right w:val="single" w:sz="4" w:space="0" w:color="auto"/>
            </w:tcBorders>
            <w:vAlign w:val="center"/>
            <w:hideMark/>
          </w:tcPr>
          <w:p w:rsidR="00F06C34" w:rsidRPr="00F45CB6" w:rsidRDefault="00F06C34" w:rsidP="001B510C">
            <w:pPr>
              <w:spacing w:after="0" w:line="240" w:lineRule="auto"/>
              <w:jc w:val="right"/>
              <w:rPr>
                <w:rFonts w:ascii="Times New Roman" w:hAnsi="Times New Roman" w:cs="Times New Roman"/>
                <w:sz w:val="20"/>
                <w:szCs w:val="20"/>
                <w:lang w:val="kk-KZ"/>
              </w:rPr>
            </w:pPr>
            <w:r w:rsidRPr="00F45CB6">
              <w:rPr>
                <w:rFonts w:ascii="Times New Roman" w:hAnsi="Times New Roman" w:cs="Times New Roman"/>
                <w:sz w:val="20"/>
                <w:szCs w:val="20"/>
                <w:lang w:val="kk-KZ"/>
              </w:rPr>
              <w:t>125 854,1</w:t>
            </w:r>
          </w:p>
        </w:tc>
        <w:tc>
          <w:tcPr>
            <w:tcW w:w="1276"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cs="Times New Roman"/>
                <w:sz w:val="20"/>
                <w:szCs w:val="20"/>
                <w:lang w:val="kk-KZ"/>
              </w:rPr>
            </w:pPr>
            <w:r w:rsidRPr="00F45CB6">
              <w:rPr>
                <w:rFonts w:ascii="Times New Roman" w:hAnsi="Times New Roman" w:cs="Times New Roman"/>
                <w:sz w:val="20"/>
                <w:szCs w:val="20"/>
                <w:lang w:val="kk-KZ"/>
              </w:rPr>
              <w:t>150 107,3</w:t>
            </w:r>
          </w:p>
        </w:tc>
        <w:tc>
          <w:tcPr>
            <w:tcW w:w="1418"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cs="Times New Roman"/>
                <w:sz w:val="20"/>
                <w:szCs w:val="20"/>
                <w:lang w:val="kk-KZ"/>
              </w:rPr>
            </w:pPr>
            <w:r w:rsidRPr="00F45CB6">
              <w:rPr>
                <w:rFonts w:ascii="Times New Roman" w:hAnsi="Times New Roman" w:cs="Times New Roman"/>
                <w:sz w:val="20"/>
                <w:szCs w:val="20"/>
                <w:lang w:val="kk-KZ"/>
              </w:rPr>
              <w:t>116,1</w:t>
            </w:r>
          </w:p>
        </w:tc>
      </w:tr>
      <w:tr w:rsidR="00F06C34" w:rsidRPr="00F45CB6" w:rsidTr="001B510C">
        <w:trPr>
          <w:trHeight w:val="289"/>
        </w:trPr>
        <w:tc>
          <w:tcPr>
            <w:tcW w:w="2693" w:type="dxa"/>
            <w:tcBorders>
              <w:top w:val="single" w:sz="4" w:space="0" w:color="auto"/>
              <w:left w:val="single" w:sz="4" w:space="0" w:color="auto"/>
              <w:bottom w:val="single" w:sz="4" w:space="0" w:color="auto"/>
              <w:right w:val="single" w:sz="4" w:space="0" w:color="auto"/>
            </w:tcBorders>
            <w:vAlign w:val="center"/>
          </w:tcPr>
          <w:p w:rsidR="00F06C34" w:rsidRPr="00E06969" w:rsidRDefault="00F06C34" w:rsidP="001B510C">
            <w:pPr>
              <w:spacing w:after="0" w:line="240" w:lineRule="auto"/>
              <w:rPr>
                <w:rFonts w:ascii="Times New Roman" w:hAnsi="Times New Roman"/>
                <w:sz w:val="20"/>
                <w:szCs w:val="20"/>
              </w:rPr>
            </w:pPr>
            <w:r w:rsidRPr="00F45CB6">
              <w:rPr>
                <w:rFonts w:ascii="Times New Roman" w:hAnsi="Times New Roman"/>
                <w:sz w:val="20"/>
                <w:szCs w:val="20"/>
                <w:lang w:val="kk-KZ"/>
              </w:rPr>
              <w:t>Тұрғын үйлерді іске қосу, мың ш.м.</w:t>
            </w:r>
          </w:p>
        </w:tc>
        <w:tc>
          <w:tcPr>
            <w:tcW w:w="1276" w:type="dxa"/>
            <w:tcBorders>
              <w:top w:val="single" w:sz="4" w:space="0" w:color="auto"/>
              <w:left w:val="nil"/>
              <w:bottom w:val="single" w:sz="4" w:space="0" w:color="auto"/>
              <w:right w:val="single" w:sz="4" w:space="0" w:color="auto"/>
            </w:tcBorders>
            <w:vAlign w:val="center"/>
          </w:tcPr>
          <w:p w:rsidR="00F06C34" w:rsidRPr="004862E8" w:rsidRDefault="00F06C34" w:rsidP="001B510C">
            <w:pPr>
              <w:spacing w:after="0" w:line="240" w:lineRule="auto"/>
              <w:jc w:val="right"/>
              <w:rPr>
                <w:rFonts w:ascii="Times New Roman" w:eastAsia="Calibri" w:hAnsi="Times New Roman" w:cs="Times New Roman"/>
                <w:sz w:val="20"/>
                <w:szCs w:val="20"/>
                <w:lang w:val="kk-KZ"/>
              </w:rPr>
            </w:pPr>
            <w:r w:rsidRPr="004862E8">
              <w:rPr>
                <w:rFonts w:ascii="Times New Roman" w:eastAsia="Calibri" w:hAnsi="Times New Roman" w:cs="Times New Roman"/>
                <w:sz w:val="20"/>
                <w:szCs w:val="20"/>
                <w:lang w:val="kk-KZ"/>
              </w:rPr>
              <w:t>439,2</w:t>
            </w:r>
          </w:p>
        </w:tc>
        <w:tc>
          <w:tcPr>
            <w:tcW w:w="1418" w:type="dxa"/>
            <w:tcBorders>
              <w:top w:val="single" w:sz="4" w:space="0" w:color="auto"/>
              <w:left w:val="nil"/>
              <w:bottom w:val="single" w:sz="4" w:space="0" w:color="auto"/>
              <w:right w:val="single" w:sz="4" w:space="0" w:color="auto"/>
            </w:tcBorders>
            <w:vAlign w:val="center"/>
          </w:tcPr>
          <w:p w:rsidR="00F06C34" w:rsidRPr="004862E8" w:rsidRDefault="00F06C34" w:rsidP="001B510C">
            <w:pPr>
              <w:spacing w:after="0" w:line="240" w:lineRule="auto"/>
              <w:jc w:val="right"/>
              <w:rPr>
                <w:rFonts w:ascii="Times New Roman" w:eastAsia="Calibri" w:hAnsi="Times New Roman" w:cs="Times New Roman"/>
                <w:sz w:val="20"/>
                <w:szCs w:val="20"/>
                <w:lang w:val="kk-KZ"/>
              </w:rPr>
            </w:pPr>
            <w:r w:rsidRPr="004862E8">
              <w:rPr>
                <w:rFonts w:ascii="Times New Roman" w:eastAsia="Calibri" w:hAnsi="Times New Roman" w:cs="Times New Roman"/>
                <w:sz w:val="20"/>
                <w:szCs w:val="20"/>
                <w:lang w:val="kk-KZ"/>
              </w:rPr>
              <w:t>523,7</w:t>
            </w:r>
          </w:p>
        </w:tc>
        <w:tc>
          <w:tcPr>
            <w:tcW w:w="1417" w:type="dxa"/>
            <w:tcBorders>
              <w:top w:val="single" w:sz="4" w:space="0" w:color="auto"/>
              <w:left w:val="nil"/>
              <w:bottom w:val="single" w:sz="4" w:space="0" w:color="auto"/>
              <w:right w:val="single" w:sz="4" w:space="0" w:color="auto"/>
            </w:tcBorders>
            <w:vAlign w:val="center"/>
          </w:tcPr>
          <w:p w:rsidR="00F06C34" w:rsidRPr="004862E8" w:rsidRDefault="00F06C34" w:rsidP="001B510C">
            <w:pPr>
              <w:spacing w:after="0" w:line="240" w:lineRule="auto"/>
              <w:jc w:val="right"/>
              <w:rPr>
                <w:rFonts w:ascii="Times New Roman" w:eastAsia="Calibri" w:hAnsi="Times New Roman" w:cs="Times New Roman"/>
                <w:sz w:val="20"/>
                <w:szCs w:val="20"/>
                <w:lang w:val="kk-KZ"/>
              </w:rPr>
            </w:pPr>
            <w:r w:rsidRPr="004862E8">
              <w:rPr>
                <w:rFonts w:ascii="Times New Roman" w:eastAsia="Calibri" w:hAnsi="Times New Roman" w:cs="Times New Roman"/>
                <w:sz w:val="20"/>
                <w:szCs w:val="20"/>
                <w:lang w:val="kk-KZ"/>
              </w:rPr>
              <w:t>649,1</w:t>
            </w:r>
          </w:p>
        </w:tc>
        <w:tc>
          <w:tcPr>
            <w:tcW w:w="1276" w:type="dxa"/>
            <w:tcBorders>
              <w:top w:val="single" w:sz="4" w:space="0" w:color="auto"/>
              <w:left w:val="nil"/>
              <w:bottom w:val="single" w:sz="4" w:space="0" w:color="auto"/>
              <w:right w:val="single" w:sz="4" w:space="0" w:color="auto"/>
            </w:tcBorders>
            <w:vAlign w:val="center"/>
          </w:tcPr>
          <w:p w:rsidR="00F06C34" w:rsidRPr="004862E8" w:rsidRDefault="00F06C34" w:rsidP="001B510C">
            <w:pPr>
              <w:spacing w:after="0" w:line="240" w:lineRule="auto"/>
              <w:jc w:val="right"/>
              <w:rPr>
                <w:rFonts w:ascii="Times New Roman" w:eastAsia="Calibri" w:hAnsi="Times New Roman" w:cs="Times New Roman"/>
                <w:sz w:val="20"/>
                <w:szCs w:val="20"/>
                <w:lang w:val="kk-KZ"/>
              </w:rPr>
            </w:pPr>
            <w:r w:rsidRPr="004862E8">
              <w:rPr>
                <w:rFonts w:ascii="Times New Roman" w:eastAsia="Calibri" w:hAnsi="Times New Roman" w:cs="Times New Roman"/>
                <w:sz w:val="20"/>
                <w:szCs w:val="20"/>
                <w:lang w:val="kk-KZ"/>
              </w:rPr>
              <w:t>1 012,5</w:t>
            </w:r>
          </w:p>
        </w:tc>
        <w:tc>
          <w:tcPr>
            <w:tcW w:w="1418" w:type="dxa"/>
            <w:tcBorders>
              <w:top w:val="single" w:sz="4" w:space="0" w:color="auto"/>
              <w:left w:val="nil"/>
              <w:bottom w:val="single" w:sz="4" w:space="0" w:color="auto"/>
              <w:right w:val="single" w:sz="4" w:space="0" w:color="auto"/>
            </w:tcBorders>
            <w:vAlign w:val="center"/>
          </w:tcPr>
          <w:p w:rsidR="00F06C34" w:rsidRPr="004862E8" w:rsidRDefault="00F06C34" w:rsidP="001B510C">
            <w:pPr>
              <w:spacing w:after="0" w:line="240" w:lineRule="auto"/>
              <w:jc w:val="right"/>
              <w:rPr>
                <w:rFonts w:ascii="Times New Roman" w:eastAsia="Calibri" w:hAnsi="Times New Roman" w:cs="Times New Roman"/>
                <w:sz w:val="20"/>
                <w:szCs w:val="20"/>
                <w:lang w:val="kk-KZ"/>
              </w:rPr>
            </w:pPr>
            <w:r w:rsidRPr="004862E8">
              <w:rPr>
                <w:rFonts w:ascii="Times New Roman" w:eastAsia="Calibri" w:hAnsi="Times New Roman" w:cs="Times New Roman"/>
                <w:sz w:val="20"/>
                <w:szCs w:val="20"/>
                <w:lang w:val="kk-KZ"/>
              </w:rPr>
              <w:t>156,0</w:t>
            </w:r>
          </w:p>
        </w:tc>
      </w:tr>
      <w:tr w:rsidR="00F06C34" w:rsidRPr="00F45CB6" w:rsidTr="001B510C">
        <w:trPr>
          <w:trHeight w:val="266"/>
        </w:trPr>
        <w:tc>
          <w:tcPr>
            <w:tcW w:w="2693" w:type="dxa"/>
            <w:tcBorders>
              <w:top w:val="single" w:sz="4" w:space="0" w:color="auto"/>
              <w:left w:val="single" w:sz="4" w:space="0" w:color="auto"/>
              <w:bottom w:val="single" w:sz="4" w:space="0" w:color="auto"/>
              <w:right w:val="single" w:sz="4" w:space="0" w:color="auto"/>
            </w:tcBorders>
            <w:vAlign w:val="center"/>
            <w:hideMark/>
          </w:tcPr>
          <w:p w:rsidR="00F06C34" w:rsidRPr="00F45CB6" w:rsidRDefault="00F06C34" w:rsidP="001B510C">
            <w:pPr>
              <w:spacing w:after="0" w:line="240" w:lineRule="auto"/>
              <w:rPr>
                <w:rFonts w:ascii="Times New Roman" w:hAnsi="Times New Roman"/>
                <w:sz w:val="20"/>
                <w:szCs w:val="20"/>
                <w:lang w:val="kk-KZ"/>
              </w:rPr>
            </w:pPr>
            <w:r w:rsidRPr="00F45CB6">
              <w:rPr>
                <w:rFonts w:ascii="Times New Roman" w:hAnsi="Times New Roman"/>
                <w:sz w:val="20"/>
                <w:szCs w:val="20"/>
                <w:lang w:val="kk-KZ"/>
              </w:rPr>
              <w:t>Бөлшек сауда көлемі</w:t>
            </w:r>
            <w:r w:rsidRPr="00E06969">
              <w:rPr>
                <w:rFonts w:ascii="Times New Roman" w:hAnsi="Times New Roman"/>
                <w:sz w:val="20"/>
                <w:szCs w:val="20"/>
              </w:rPr>
              <w:t xml:space="preserve">, </w:t>
            </w:r>
            <w:r w:rsidRPr="00F45CB6">
              <w:rPr>
                <w:rFonts w:ascii="Times New Roman" w:hAnsi="Times New Roman"/>
                <w:sz w:val="20"/>
                <w:szCs w:val="20"/>
              </w:rPr>
              <w:t>мл</w:t>
            </w:r>
            <w:r w:rsidRPr="00F45CB6">
              <w:rPr>
                <w:rFonts w:ascii="Times New Roman" w:hAnsi="Times New Roman"/>
                <w:sz w:val="20"/>
                <w:szCs w:val="20"/>
                <w:lang w:val="kk-KZ"/>
              </w:rPr>
              <w:t>н</w:t>
            </w:r>
            <w:r w:rsidRPr="00E06969">
              <w:rPr>
                <w:rFonts w:ascii="Times New Roman" w:hAnsi="Times New Roman"/>
                <w:sz w:val="20"/>
                <w:szCs w:val="20"/>
              </w:rPr>
              <w:t>.</w:t>
            </w:r>
            <w:r w:rsidRPr="00F45CB6">
              <w:rPr>
                <w:rFonts w:ascii="Times New Roman" w:hAnsi="Times New Roman"/>
                <w:sz w:val="20"/>
                <w:szCs w:val="20"/>
              </w:rPr>
              <w:t>тенге</w:t>
            </w:r>
          </w:p>
        </w:tc>
        <w:tc>
          <w:tcPr>
            <w:tcW w:w="1276" w:type="dxa"/>
            <w:tcBorders>
              <w:top w:val="single" w:sz="4" w:space="0" w:color="auto"/>
              <w:left w:val="nil"/>
              <w:bottom w:val="single" w:sz="4" w:space="0" w:color="auto"/>
              <w:right w:val="single" w:sz="4" w:space="0" w:color="auto"/>
            </w:tcBorders>
            <w:vAlign w:val="center"/>
            <w:hideMark/>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360 039,8</w:t>
            </w:r>
          </w:p>
        </w:tc>
        <w:tc>
          <w:tcPr>
            <w:tcW w:w="1418" w:type="dxa"/>
            <w:tcBorders>
              <w:top w:val="single" w:sz="4" w:space="0" w:color="auto"/>
              <w:left w:val="nil"/>
              <w:bottom w:val="single" w:sz="4" w:space="0" w:color="auto"/>
              <w:right w:val="single" w:sz="4" w:space="0" w:color="auto"/>
            </w:tcBorders>
            <w:vAlign w:val="center"/>
            <w:hideMark/>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432 717,9</w:t>
            </w:r>
          </w:p>
        </w:tc>
        <w:tc>
          <w:tcPr>
            <w:tcW w:w="1417" w:type="dxa"/>
            <w:tcBorders>
              <w:top w:val="single" w:sz="4" w:space="0" w:color="auto"/>
              <w:left w:val="nil"/>
              <w:bottom w:val="single" w:sz="4" w:space="0" w:color="auto"/>
              <w:right w:val="single" w:sz="4" w:space="0" w:color="auto"/>
            </w:tcBorders>
            <w:vAlign w:val="center"/>
            <w:hideMark/>
          </w:tcPr>
          <w:p w:rsidR="00F06C34" w:rsidRPr="00F45CB6" w:rsidRDefault="00F06C34" w:rsidP="001B510C">
            <w:pPr>
              <w:spacing w:after="0" w:line="240" w:lineRule="auto"/>
              <w:jc w:val="right"/>
              <w:rPr>
                <w:rFonts w:ascii="Times New Roman" w:hAnsi="Times New Roman" w:cs="Times New Roman"/>
                <w:sz w:val="20"/>
                <w:szCs w:val="20"/>
                <w:lang w:val="kk-KZ"/>
              </w:rPr>
            </w:pPr>
            <w:r w:rsidRPr="00F45CB6">
              <w:rPr>
                <w:rFonts w:ascii="Times New Roman" w:hAnsi="Times New Roman" w:cs="Times New Roman"/>
                <w:sz w:val="20"/>
                <w:szCs w:val="20"/>
                <w:lang w:val="kk-KZ"/>
              </w:rPr>
              <w:t>495 914,4</w:t>
            </w:r>
          </w:p>
        </w:tc>
        <w:tc>
          <w:tcPr>
            <w:tcW w:w="1276"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492 399,5</w:t>
            </w:r>
          </w:p>
        </w:tc>
        <w:tc>
          <w:tcPr>
            <w:tcW w:w="1418"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cs="Times New Roman"/>
                <w:sz w:val="20"/>
                <w:szCs w:val="20"/>
                <w:lang w:val="kk-KZ"/>
              </w:rPr>
            </w:pPr>
            <w:r w:rsidRPr="00F45CB6">
              <w:rPr>
                <w:rFonts w:ascii="Times New Roman" w:hAnsi="Times New Roman" w:cs="Times New Roman"/>
                <w:sz w:val="20"/>
                <w:szCs w:val="20"/>
                <w:lang w:val="kk-KZ"/>
              </w:rPr>
              <w:t>110,1</w:t>
            </w:r>
          </w:p>
        </w:tc>
      </w:tr>
      <w:tr w:rsidR="00F06C34" w:rsidRPr="00F45CB6" w:rsidTr="001B510C">
        <w:trPr>
          <w:trHeight w:val="443"/>
        </w:trPr>
        <w:tc>
          <w:tcPr>
            <w:tcW w:w="2693" w:type="dxa"/>
            <w:tcBorders>
              <w:top w:val="nil"/>
              <w:left w:val="single" w:sz="4" w:space="0" w:color="auto"/>
              <w:bottom w:val="single" w:sz="4" w:space="0" w:color="auto"/>
              <w:right w:val="single" w:sz="4" w:space="0" w:color="auto"/>
            </w:tcBorders>
            <w:vAlign w:val="center"/>
            <w:hideMark/>
          </w:tcPr>
          <w:p w:rsidR="00F06C34" w:rsidRPr="004862E8" w:rsidRDefault="00F06C34" w:rsidP="001B510C">
            <w:pPr>
              <w:spacing w:after="0" w:line="240" w:lineRule="auto"/>
              <w:rPr>
                <w:rFonts w:ascii="Times New Roman" w:eastAsia="Calibri" w:hAnsi="Times New Roman" w:cs="Times New Roman"/>
                <w:sz w:val="20"/>
                <w:szCs w:val="20"/>
                <w:lang w:val="kk-KZ"/>
              </w:rPr>
            </w:pPr>
            <w:r w:rsidRPr="004862E8">
              <w:rPr>
                <w:rFonts w:ascii="Times New Roman" w:eastAsia="Calibri" w:hAnsi="Times New Roman" w:cs="Times New Roman"/>
                <w:sz w:val="20"/>
                <w:szCs w:val="20"/>
                <w:lang w:val="kk-KZ"/>
              </w:rPr>
              <w:t xml:space="preserve">Жұмыс істеп тұрған </w:t>
            </w:r>
          </w:p>
          <w:p w:rsidR="00F06C34" w:rsidRPr="00F45CB6" w:rsidRDefault="00F06C34" w:rsidP="001B510C">
            <w:pPr>
              <w:spacing w:after="0" w:line="240" w:lineRule="auto"/>
              <w:rPr>
                <w:rFonts w:ascii="Times New Roman" w:hAnsi="Times New Roman"/>
                <w:b/>
                <w:sz w:val="20"/>
                <w:szCs w:val="20"/>
                <w:lang w:val="kk-KZ"/>
              </w:rPr>
            </w:pPr>
            <w:r w:rsidRPr="004862E8">
              <w:rPr>
                <w:rFonts w:ascii="Times New Roman" w:eastAsia="Calibri" w:hAnsi="Times New Roman" w:cs="Times New Roman"/>
                <w:sz w:val="20"/>
                <w:szCs w:val="20"/>
                <w:lang w:val="kk-KZ"/>
              </w:rPr>
              <w:t xml:space="preserve">шағын және орта бизнес </w:t>
            </w:r>
            <w:r w:rsidRPr="00F45CB6">
              <w:rPr>
                <w:rFonts w:ascii="Times New Roman" w:hAnsi="Times New Roman"/>
                <w:sz w:val="20"/>
                <w:szCs w:val="20"/>
                <w:lang w:val="kk-KZ"/>
              </w:rPr>
              <w:t>субъектілердің саны, бірлік</w:t>
            </w:r>
          </w:p>
        </w:tc>
        <w:tc>
          <w:tcPr>
            <w:tcW w:w="1276" w:type="dxa"/>
            <w:tcBorders>
              <w:top w:val="nil"/>
              <w:left w:val="nil"/>
              <w:bottom w:val="single" w:sz="4" w:space="0" w:color="auto"/>
              <w:right w:val="single" w:sz="4" w:space="0" w:color="auto"/>
            </w:tcBorders>
            <w:vAlign w:val="center"/>
            <w:hideMark/>
          </w:tcPr>
          <w:p w:rsidR="00F06C34" w:rsidRPr="004862E8" w:rsidRDefault="00F06C34" w:rsidP="001B510C">
            <w:pPr>
              <w:spacing w:after="0" w:line="240" w:lineRule="auto"/>
              <w:jc w:val="right"/>
              <w:rPr>
                <w:rFonts w:ascii="Times New Roman" w:eastAsia="Calibri" w:hAnsi="Times New Roman" w:cs="Times New Roman"/>
                <w:sz w:val="20"/>
                <w:szCs w:val="20"/>
                <w:lang w:val="kk-KZ"/>
              </w:rPr>
            </w:pPr>
            <w:r w:rsidRPr="004862E8">
              <w:rPr>
                <w:rFonts w:ascii="Times New Roman" w:eastAsia="Calibri" w:hAnsi="Times New Roman" w:cs="Times New Roman"/>
                <w:sz w:val="20"/>
                <w:szCs w:val="20"/>
                <w:lang w:val="kk-KZ"/>
              </w:rPr>
              <w:t>58 054</w:t>
            </w:r>
          </w:p>
        </w:tc>
        <w:tc>
          <w:tcPr>
            <w:tcW w:w="1418" w:type="dxa"/>
            <w:tcBorders>
              <w:top w:val="nil"/>
              <w:left w:val="nil"/>
              <w:bottom w:val="single" w:sz="4" w:space="0" w:color="auto"/>
              <w:right w:val="single" w:sz="4" w:space="0" w:color="auto"/>
            </w:tcBorders>
            <w:vAlign w:val="center"/>
            <w:hideMark/>
          </w:tcPr>
          <w:p w:rsidR="00F06C34" w:rsidRPr="004862E8" w:rsidRDefault="00F06C34" w:rsidP="001B510C">
            <w:pPr>
              <w:spacing w:after="0" w:line="240" w:lineRule="auto"/>
              <w:jc w:val="right"/>
              <w:rPr>
                <w:rFonts w:ascii="Times New Roman" w:eastAsia="Calibri" w:hAnsi="Times New Roman" w:cs="Times New Roman"/>
                <w:sz w:val="20"/>
                <w:szCs w:val="20"/>
                <w:lang w:val="kk-KZ"/>
              </w:rPr>
            </w:pPr>
            <w:r w:rsidRPr="004862E8">
              <w:rPr>
                <w:rFonts w:ascii="Times New Roman" w:eastAsia="Calibri" w:hAnsi="Times New Roman" w:cs="Times New Roman"/>
                <w:sz w:val="20"/>
                <w:szCs w:val="20"/>
                <w:lang w:val="kk-KZ"/>
              </w:rPr>
              <w:t>69 435</w:t>
            </w:r>
          </w:p>
        </w:tc>
        <w:tc>
          <w:tcPr>
            <w:tcW w:w="1417" w:type="dxa"/>
            <w:tcBorders>
              <w:top w:val="nil"/>
              <w:left w:val="nil"/>
              <w:bottom w:val="single" w:sz="4" w:space="0" w:color="auto"/>
              <w:right w:val="single" w:sz="4" w:space="0" w:color="auto"/>
            </w:tcBorders>
            <w:shd w:val="clear" w:color="auto" w:fill="auto"/>
            <w:vAlign w:val="center"/>
            <w:hideMark/>
          </w:tcPr>
          <w:p w:rsidR="00F06C34" w:rsidRPr="004862E8" w:rsidRDefault="00F06C34" w:rsidP="001B510C">
            <w:pPr>
              <w:spacing w:after="0" w:line="240" w:lineRule="auto"/>
              <w:jc w:val="right"/>
              <w:rPr>
                <w:rFonts w:ascii="Times New Roman" w:eastAsia="Calibri" w:hAnsi="Times New Roman" w:cs="Times New Roman"/>
                <w:sz w:val="20"/>
                <w:szCs w:val="20"/>
                <w:lang w:val="kk-KZ"/>
              </w:rPr>
            </w:pPr>
            <w:r w:rsidRPr="004862E8">
              <w:rPr>
                <w:rFonts w:ascii="Times New Roman" w:eastAsia="Calibri" w:hAnsi="Times New Roman" w:cs="Times New Roman"/>
                <w:sz w:val="20"/>
                <w:szCs w:val="20"/>
                <w:lang w:val="kk-KZ"/>
              </w:rPr>
              <w:t>69 876</w:t>
            </w:r>
          </w:p>
        </w:tc>
        <w:tc>
          <w:tcPr>
            <w:tcW w:w="1276" w:type="dxa"/>
            <w:tcBorders>
              <w:top w:val="nil"/>
              <w:left w:val="nil"/>
              <w:bottom w:val="single" w:sz="4" w:space="0" w:color="auto"/>
              <w:right w:val="single" w:sz="4" w:space="0" w:color="auto"/>
            </w:tcBorders>
            <w:vAlign w:val="center"/>
          </w:tcPr>
          <w:p w:rsidR="00F06C34" w:rsidRPr="004862E8" w:rsidRDefault="00F06C34" w:rsidP="001B510C">
            <w:pPr>
              <w:spacing w:after="0" w:line="240" w:lineRule="auto"/>
              <w:jc w:val="right"/>
              <w:rPr>
                <w:rFonts w:ascii="Times New Roman" w:eastAsia="Calibri" w:hAnsi="Times New Roman" w:cs="Times New Roman"/>
                <w:sz w:val="20"/>
                <w:szCs w:val="20"/>
                <w:lang w:val="kk-KZ"/>
              </w:rPr>
            </w:pPr>
            <w:r w:rsidRPr="004862E8">
              <w:rPr>
                <w:rFonts w:ascii="Times New Roman" w:eastAsia="Calibri" w:hAnsi="Times New Roman" w:cs="Times New Roman"/>
                <w:sz w:val="20"/>
                <w:szCs w:val="20"/>
                <w:lang w:val="kk-KZ"/>
              </w:rPr>
              <w:t>75 314</w:t>
            </w:r>
          </w:p>
        </w:tc>
        <w:tc>
          <w:tcPr>
            <w:tcW w:w="1418" w:type="dxa"/>
            <w:tcBorders>
              <w:top w:val="nil"/>
              <w:left w:val="nil"/>
              <w:bottom w:val="single" w:sz="4" w:space="0" w:color="auto"/>
              <w:right w:val="single" w:sz="4" w:space="0" w:color="auto"/>
            </w:tcBorders>
            <w:vAlign w:val="center"/>
          </w:tcPr>
          <w:p w:rsidR="00F06C34" w:rsidRPr="004862E8" w:rsidRDefault="00F06C34" w:rsidP="001B510C">
            <w:pPr>
              <w:spacing w:after="0" w:line="240" w:lineRule="auto"/>
              <w:jc w:val="right"/>
              <w:rPr>
                <w:rFonts w:ascii="Times New Roman" w:eastAsia="Calibri" w:hAnsi="Times New Roman" w:cs="Times New Roman"/>
                <w:sz w:val="20"/>
                <w:szCs w:val="20"/>
                <w:lang w:val="kk-KZ"/>
              </w:rPr>
            </w:pPr>
            <w:r w:rsidRPr="004862E8">
              <w:rPr>
                <w:rFonts w:ascii="Times New Roman" w:eastAsia="Calibri" w:hAnsi="Times New Roman" w:cs="Times New Roman"/>
                <w:sz w:val="20"/>
                <w:szCs w:val="20"/>
                <w:lang w:val="kk-KZ"/>
              </w:rPr>
              <w:t>107,8</w:t>
            </w:r>
          </w:p>
        </w:tc>
      </w:tr>
      <w:tr w:rsidR="00F06C34" w:rsidRPr="00F45CB6" w:rsidTr="001B510C">
        <w:trPr>
          <w:trHeight w:val="443"/>
        </w:trPr>
        <w:tc>
          <w:tcPr>
            <w:tcW w:w="2693" w:type="dxa"/>
            <w:tcBorders>
              <w:top w:val="nil"/>
              <w:left w:val="single" w:sz="4" w:space="0" w:color="auto"/>
              <w:bottom w:val="single" w:sz="4" w:space="0" w:color="auto"/>
              <w:right w:val="single" w:sz="4" w:space="0" w:color="auto"/>
            </w:tcBorders>
            <w:vAlign w:val="center"/>
          </w:tcPr>
          <w:p w:rsidR="00F06C34" w:rsidRPr="00E06969" w:rsidRDefault="00F06C34" w:rsidP="001B510C">
            <w:pPr>
              <w:spacing w:after="0" w:line="240" w:lineRule="auto"/>
              <w:rPr>
                <w:rFonts w:ascii="Times New Roman" w:hAnsi="Times New Roman"/>
                <w:sz w:val="20"/>
                <w:szCs w:val="20"/>
              </w:rPr>
            </w:pPr>
            <w:r w:rsidRPr="00F45CB6">
              <w:rPr>
                <w:rFonts w:ascii="Times New Roman" w:hAnsi="Times New Roman"/>
                <w:sz w:val="20"/>
                <w:szCs w:val="20"/>
                <w:lang w:val="kk-KZ"/>
              </w:rPr>
              <w:t xml:space="preserve">ШОК субъектілерінің өнім шығарылымының көлемі, </w:t>
            </w:r>
            <w:r w:rsidRPr="00F45CB6">
              <w:rPr>
                <w:rFonts w:ascii="Times New Roman" w:hAnsi="Times New Roman"/>
                <w:sz w:val="20"/>
                <w:szCs w:val="20"/>
              </w:rPr>
              <w:t>млрд</w:t>
            </w:r>
            <w:r w:rsidRPr="00E06969">
              <w:rPr>
                <w:rFonts w:ascii="Times New Roman" w:hAnsi="Times New Roman"/>
                <w:sz w:val="20"/>
                <w:szCs w:val="20"/>
              </w:rPr>
              <w:t>.</w:t>
            </w:r>
            <w:r w:rsidRPr="00F45CB6">
              <w:rPr>
                <w:rFonts w:ascii="Times New Roman" w:hAnsi="Times New Roman"/>
                <w:sz w:val="20"/>
                <w:szCs w:val="20"/>
              </w:rPr>
              <w:t>тенге</w:t>
            </w:r>
          </w:p>
        </w:tc>
        <w:tc>
          <w:tcPr>
            <w:tcW w:w="1276"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840,7</w:t>
            </w:r>
          </w:p>
        </w:tc>
        <w:tc>
          <w:tcPr>
            <w:tcW w:w="1418"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1 058,2</w:t>
            </w:r>
          </w:p>
        </w:tc>
        <w:tc>
          <w:tcPr>
            <w:tcW w:w="1417" w:type="dxa"/>
            <w:tcBorders>
              <w:top w:val="nil"/>
              <w:left w:val="nil"/>
              <w:bottom w:val="single" w:sz="4" w:space="0" w:color="auto"/>
              <w:right w:val="single" w:sz="4" w:space="0" w:color="auto"/>
            </w:tcBorders>
            <w:shd w:val="clear" w:color="auto" w:fill="auto"/>
            <w:vAlign w:val="center"/>
          </w:tcPr>
          <w:p w:rsidR="00F06C34" w:rsidRPr="00F45CB6" w:rsidRDefault="00F06C34" w:rsidP="001B510C">
            <w:pPr>
              <w:spacing w:after="0" w:line="240" w:lineRule="auto"/>
              <w:jc w:val="right"/>
              <w:rPr>
                <w:rFonts w:ascii="Times New Roman" w:hAnsi="Times New Roman" w:cs="Times New Roman"/>
                <w:sz w:val="20"/>
                <w:szCs w:val="20"/>
                <w:lang w:val="kk-KZ"/>
              </w:rPr>
            </w:pPr>
            <w:r w:rsidRPr="00F45CB6">
              <w:rPr>
                <w:rFonts w:ascii="Times New Roman" w:hAnsi="Times New Roman" w:cs="Times New Roman"/>
                <w:sz w:val="20"/>
                <w:szCs w:val="20"/>
                <w:lang w:val="kk-KZ"/>
              </w:rPr>
              <w:t>1 066,0</w:t>
            </w:r>
          </w:p>
        </w:tc>
        <w:tc>
          <w:tcPr>
            <w:tcW w:w="1276"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1 607,8</w:t>
            </w:r>
          </w:p>
        </w:tc>
        <w:tc>
          <w:tcPr>
            <w:tcW w:w="1418"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cs="Times New Roman"/>
                <w:sz w:val="20"/>
                <w:szCs w:val="20"/>
                <w:lang w:val="kk-KZ"/>
              </w:rPr>
            </w:pPr>
            <w:r w:rsidRPr="00F45CB6">
              <w:rPr>
                <w:rFonts w:ascii="Times New Roman" w:hAnsi="Times New Roman" w:cs="Times New Roman"/>
                <w:sz w:val="20"/>
                <w:szCs w:val="20"/>
                <w:lang w:val="kk-KZ"/>
              </w:rPr>
              <w:t>139,9</w:t>
            </w:r>
          </w:p>
        </w:tc>
      </w:tr>
      <w:tr w:rsidR="00F06C34" w:rsidRPr="00F45CB6" w:rsidTr="001B510C">
        <w:trPr>
          <w:trHeight w:val="213"/>
        </w:trPr>
        <w:tc>
          <w:tcPr>
            <w:tcW w:w="2693" w:type="dxa"/>
            <w:tcBorders>
              <w:top w:val="nil"/>
              <w:left w:val="single" w:sz="4" w:space="0" w:color="auto"/>
              <w:bottom w:val="single" w:sz="4" w:space="0" w:color="auto"/>
              <w:right w:val="single" w:sz="4" w:space="0" w:color="auto"/>
            </w:tcBorders>
            <w:vAlign w:val="center"/>
          </w:tcPr>
          <w:p w:rsidR="00F06C34" w:rsidRPr="00F45CB6" w:rsidRDefault="00F06C34" w:rsidP="001B510C">
            <w:pPr>
              <w:spacing w:after="0" w:line="240" w:lineRule="auto"/>
              <w:rPr>
                <w:rFonts w:ascii="Times New Roman" w:hAnsi="Times New Roman"/>
                <w:sz w:val="20"/>
                <w:szCs w:val="20"/>
                <w:lang w:val="kk-KZ"/>
              </w:rPr>
            </w:pPr>
            <w:r w:rsidRPr="00F45CB6">
              <w:rPr>
                <w:rFonts w:ascii="Times New Roman" w:hAnsi="Times New Roman"/>
                <w:sz w:val="20"/>
                <w:szCs w:val="20"/>
              </w:rPr>
              <w:t>Инфляция, %</w:t>
            </w:r>
            <w:r w:rsidRPr="00F45CB6">
              <w:rPr>
                <w:rFonts w:ascii="Times New Roman" w:hAnsi="Times New Roman"/>
                <w:sz w:val="20"/>
                <w:szCs w:val="20"/>
                <w:lang w:val="kk-KZ"/>
              </w:rPr>
              <w:t>-бен</w:t>
            </w:r>
          </w:p>
        </w:tc>
        <w:tc>
          <w:tcPr>
            <w:tcW w:w="1276"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105,4</w:t>
            </w:r>
          </w:p>
        </w:tc>
        <w:tc>
          <w:tcPr>
            <w:tcW w:w="1418"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105,7</w:t>
            </w:r>
          </w:p>
        </w:tc>
        <w:tc>
          <w:tcPr>
            <w:tcW w:w="1417"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cs="Times New Roman"/>
                <w:sz w:val="20"/>
                <w:szCs w:val="20"/>
                <w:lang w:val="kk-KZ"/>
              </w:rPr>
            </w:pPr>
            <w:r w:rsidRPr="00F45CB6">
              <w:rPr>
                <w:rFonts w:ascii="Times New Roman" w:hAnsi="Times New Roman" w:cs="Times New Roman"/>
                <w:sz w:val="20"/>
                <w:szCs w:val="20"/>
                <w:lang w:val="kk-KZ"/>
              </w:rPr>
              <w:t>107,1</w:t>
            </w:r>
          </w:p>
        </w:tc>
        <w:tc>
          <w:tcPr>
            <w:tcW w:w="1276"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108,2</w:t>
            </w:r>
          </w:p>
        </w:tc>
        <w:tc>
          <w:tcPr>
            <w:tcW w:w="1418"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cs="Times New Roman"/>
                <w:sz w:val="20"/>
                <w:szCs w:val="20"/>
                <w:lang w:val="kk-KZ"/>
              </w:rPr>
            </w:pPr>
            <w:r w:rsidRPr="00F45CB6">
              <w:rPr>
                <w:rFonts w:ascii="Times New Roman" w:hAnsi="Times New Roman" w:cs="Times New Roman"/>
                <w:sz w:val="20"/>
                <w:szCs w:val="20"/>
                <w:lang w:val="kk-KZ"/>
              </w:rPr>
              <w:t>107,8</w:t>
            </w:r>
          </w:p>
        </w:tc>
      </w:tr>
      <w:tr w:rsidR="00F06C34" w:rsidRPr="00F45CB6" w:rsidTr="001B510C">
        <w:trPr>
          <w:trHeight w:val="247"/>
        </w:trPr>
        <w:tc>
          <w:tcPr>
            <w:tcW w:w="2693" w:type="dxa"/>
            <w:tcBorders>
              <w:top w:val="nil"/>
              <w:left w:val="single" w:sz="4" w:space="0" w:color="auto"/>
              <w:bottom w:val="single" w:sz="4" w:space="0" w:color="auto"/>
              <w:right w:val="single" w:sz="4" w:space="0" w:color="auto"/>
            </w:tcBorders>
            <w:vAlign w:val="center"/>
          </w:tcPr>
          <w:p w:rsidR="00F06C34" w:rsidRPr="00E06969" w:rsidRDefault="00F06C34" w:rsidP="001B510C">
            <w:pPr>
              <w:spacing w:after="0" w:line="240" w:lineRule="auto"/>
              <w:rPr>
                <w:rFonts w:ascii="Times New Roman" w:hAnsi="Times New Roman"/>
                <w:sz w:val="20"/>
                <w:szCs w:val="20"/>
              </w:rPr>
            </w:pPr>
            <w:r w:rsidRPr="00F45CB6">
              <w:rPr>
                <w:rFonts w:ascii="Times New Roman" w:hAnsi="Times New Roman"/>
                <w:sz w:val="20"/>
                <w:szCs w:val="20"/>
                <w:lang w:val="kk-KZ"/>
              </w:rPr>
              <w:t xml:space="preserve">Күнкөрісің ең төменгі деңгейі, </w:t>
            </w:r>
            <w:r w:rsidRPr="00F45CB6">
              <w:rPr>
                <w:rFonts w:ascii="Times New Roman" w:hAnsi="Times New Roman"/>
                <w:sz w:val="20"/>
                <w:szCs w:val="20"/>
              </w:rPr>
              <w:t>те</w:t>
            </w:r>
            <w:r w:rsidRPr="00F45CB6">
              <w:rPr>
                <w:rFonts w:ascii="Times New Roman" w:hAnsi="Times New Roman"/>
                <w:sz w:val="20"/>
                <w:szCs w:val="20"/>
                <w:lang w:val="kk-KZ"/>
              </w:rPr>
              <w:t>ң</w:t>
            </w:r>
            <w:r w:rsidRPr="00F45CB6">
              <w:rPr>
                <w:rFonts w:ascii="Times New Roman" w:hAnsi="Times New Roman"/>
                <w:sz w:val="20"/>
                <w:szCs w:val="20"/>
              </w:rPr>
              <w:t>ге</w:t>
            </w:r>
          </w:p>
        </w:tc>
        <w:tc>
          <w:tcPr>
            <w:tcW w:w="1276"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24 909</w:t>
            </w:r>
          </w:p>
        </w:tc>
        <w:tc>
          <w:tcPr>
            <w:tcW w:w="1418"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27 177</w:t>
            </w:r>
          </w:p>
        </w:tc>
        <w:tc>
          <w:tcPr>
            <w:tcW w:w="1417" w:type="dxa"/>
            <w:tcBorders>
              <w:top w:val="nil"/>
              <w:left w:val="nil"/>
              <w:bottom w:val="single" w:sz="4" w:space="0" w:color="auto"/>
              <w:right w:val="single" w:sz="4" w:space="0" w:color="auto"/>
            </w:tcBorders>
            <w:shd w:val="clear" w:color="auto" w:fill="auto"/>
            <w:vAlign w:val="center"/>
          </w:tcPr>
          <w:p w:rsidR="00F06C34" w:rsidRPr="00F45CB6" w:rsidRDefault="00F06C34" w:rsidP="001B510C">
            <w:pPr>
              <w:spacing w:after="0" w:line="240" w:lineRule="auto"/>
              <w:jc w:val="right"/>
              <w:rPr>
                <w:rFonts w:ascii="Times New Roman" w:hAnsi="Times New Roman" w:cs="Times New Roman"/>
                <w:sz w:val="20"/>
                <w:szCs w:val="20"/>
                <w:lang w:val="kk-KZ"/>
              </w:rPr>
            </w:pPr>
            <w:r w:rsidRPr="00F45CB6">
              <w:rPr>
                <w:rFonts w:ascii="Times New Roman" w:hAnsi="Times New Roman" w:cs="Times New Roman"/>
                <w:sz w:val="20"/>
                <w:szCs w:val="20"/>
                <w:lang w:val="kk-KZ"/>
              </w:rPr>
              <w:t>30 701</w:t>
            </w:r>
          </w:p>
        </w:tc>
        <w:tc>
          <w:tcPr>
            <w:tcW w:w="1276"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34 634</w:t>
            </w:r>
          </w:p>
        </w:tc>
        <w:tc>
          <w:tcPr>
            <w:tcW w:w="1418"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cs="Times New Roman"/>
                <w:sz w:val="20"/>
                <w:szCs w:val="20"/>
                <w:lang w:val="kk-KZ"/>
              </w:rPr>
            </w:pPr>
            <w:r w:rsidRPr="00F45CB6">
              <w:rPr>
                <w:rFonts w:ascii="Times New Roman" w:hAnsi="Times New Roman" w:cs="Times New Roman"/>
                <w:sz w:val="20"/>
                <w:szCs w:val="20"/>
                <w:lang w:val="kk-KZ"/>
              </w:rPr>
              <w:t>112,8</w:t>
            </w:r>
          </w:p>
        </w:tc>
      </w:tr>
      <w:tr w:rsidR="00F06C34" w:rsidRPr="00F45CB6" w:rsidTr="001B510C">
        <w:trPr>
          <w:trHeight w:val="280"/>
        </w:trPr>
        <w:tc>
          <w:tcPr>
            <w:tcW w:w="2693" w:type="dxa"/>
            <w:tcBorders>
              <w:top w:val="nil"/>
              <w:left w:val="single" w:sz="4" w:space="0" w:color="auto"/>
              <w:bottom w:val="single" w:sz="4" w:space="0" w:color="auto"/>
              <w:right w:val="single" w:sz="4" w:space="0" w:color="auto"/>
            </w:tcBorders>
            <w:vAlign w:val="center"/>
          </w:tcPr>
          <w:p w:rsidR="00F06C34" w:rsidRPr="00E06969" w:rsidRDefault="00F06C34" w:rsidP="001B510C">
            <w:pPr>
              <w:spacing w:after="0" w:line="240" w:lineRule="auto"/>
              <w:rPr>
                <w:rFonts w:ascii="Times New Roman" w:hAnsi="Times New Roman"/>
                <w:sz w:val="20"/>
                <w:szCs w:val="20"/>
              </w:rPr>
            </w:pPr>
            <w:r w:rsidRPr="00F45CB6">
              <w:rPr>
                <w:rFonts w:ascii="Times New Roman" w:hAnsi="Times New Roman"/>
                <w:sz w:val="20"/>
                <w:szCs w:val="20"/>
                <w:lang w:val="kk-KZ"/>
              </w:rPr>
              <w:t>Орташа айлық атаулы жалақы</w:t>
            </w:r>
            <w:r w:rsidRPr="00E06969">
              <w:rPr>
                <w:rFonts w:ascii="Times New Roman" w:hAnsi="Times New Roman"/>
                <w:sz w:val="20"/>
                <w:szCs w:val="20"/>
              </w:rPr>
              <w:t xml:space="preserve">, </w:t>
            </w:r>
            <w:r w:rsidRPr="00F45CB6">
              <w:rPr>
                <w:rFonts w:ascii="Times New Roman" w:hAnsi="Times New Roman"/>
                <w:sz w:val="20"/>
                <w:szCs w:val="20"/>
              </w:rPr>
              <w:t>те</w:t>
            </w:r>
            <w:r w:rsidRPr="00F45CB6">
              <w:rPr>
                <w:rFonts w:ascii="Times New Roman" w:hAnsi="Times New Roman"/>
                <w:sz w:val="20"/>
                <w:szCs w:val="20"/>
                <w:lang w:val="kk-KZ"/>
              </w:rPr>
              <w:t>ң</w:t>
            </w:r>
            <w:r w:rsidRPr="00F45CB6">
              <w:rPr>
                <w:rFonts w:ascii="Times New Roman" w:hAnsi="Times New Roman"/>
                <w:sz w:val="20"/>
                <w:szCs w:val="20"/>
              </w:rPr>
              <w:t>ге</w:t>
            </w:r>
          </w:p>
        </w:tc>
        <w:tc>
          <w:tcPr>
            <w:tcW w:w="1276"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115 574</w:t>
            </w:r>
          </w:p>
        </w:tc>
        <w:tc>
          <w:tcPr>
            <w:tcW w:w="1418"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136 995</w:t>
            </w:r>
          </w:p>
        </w:tc>
        <w:tc>
          <w:tcPr>
            <w:tcW w:w="1417"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cs="Times New Roman"/>
                <w:sz w:val="20"/>
                <w:szCs w:val="20"/>
                <w:lang w:val="kk-KZ"/>
              </w:rPr>
            </w:pPr>
            <w:r w:rsidRPr="00F45CB6">
              <w:rPr>
                <w:rFonts w:ascii="Times New Roman" w:hAnsi="Times New Roman" w:cs="Times New Roman"/>
                <w:sz w:val="20"/>
                <w:szCs w:val="20"/>
                <w:lang w:val="kk-KZ"/>
              </w:rPr>
              <w:t>161 329</w:t>
            </w:r>
          </w:p>
        </w:tc>
        <w:tc>
          <w:tcPr>
            <w:tcW w:w="1276"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192 921</w:t>
            </w:r>
          </w:p>
        </w:tc>
        <w:tc>
          <w:tcPr>
            <w:tcW w:w="1418"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cs="Times New Roman"/>
                <w:sz w:val="20"/>
                <w:szCs w:val="20"/>
                <w:lang w:val="kk-KZ"/>
              </w:rPr>
            </w:pPr>
            <w:r w:rsidRPr="00F45CB6">
              <w:rPr>
                <w:rFonts w:ascii="Times New Roman" w:hAnsi="Times New Roman" w:cs="Times New Roman"/>
                <w:sz w:val="20"/>
                <w:szCs w:val="20"/>
                <w:lang w:val="kk-KZ"/>
              </w:rPr>
              <w:t>119,5</w:t>
            </w:r>
          </w:p>
        </w:tc>
      </w:tr>
      <w:tr w:rsidR="00F06C34" w:rsidRPr="00F45CB6" w:rsidTr="001B510C">
        <w:trPr>
          <w:trHeight w:val="237"/>
        </w:trPr>
        <w:tc>
          <w:tcPr>
            <w:tcW w:w="2693" w:type="dxa"/>
            <w:tcBorders>
              <w:top w:val="nil"/>
              <w:left w:val="single" w:sz="4" w:space="0" w:color="auto"/>
              <w:bottom w:val="single" w:sz="4" w:space="0" w:color="auto"/>
              <w:right w:val="single" w:sz="4" w:space="0" w:color="auto"/>
            </w:tcBorders>
            <w:vAlign w:val="center"/>
          </w:tcPr>
          <w:p w:rsidR="00F06C34" w:rsidRPr="00F45CB6" w:rsidRDefault="00F06C34" w:rsidP="001B510C">
            <w:pPr>
              <w:spacing w:after="0" w:line="240" w:lineRule="auto"/>
              <w:rPr>
                <w:rFonts w:ascii="Times New Roman" w:hAnsi="Times New Roman"/>
                <w:sz w:val="20"/>
                <w:szCs w:val="20"/>
              </w:rPr>
            </w:pPr>
            <w:r w:rsidRPr="00F45CB6">
              <w:rPr>
                <w:rFonts w:ascii="Times New Roman" w:hAnsi="Times New Roman"/>
                <w:sz w:val="20"/>
                <w:szCs w:val="20"/>
                <w:lang w:val="kk-KZ"/>
              </w:rPr>
              <w:t xml:space="preserve">Жұмыссыздық деңгейі, </w:t>
            </w:r>
            <w:r w:rsidRPr="00F45CB6">
              <w:rPr>
                <w:rFonts w:ascii="Times New Roman" w:hAnsi="Times New Roman"/>
                <w:sz w:val="20"/>
                <w:szCs w:val="20"/>
              </w:rPr>
              <w:t xml:space="preserve">% </w:t>
            </w:r>
          </w:p>
        </w:tc>
        <w:tc>
          <w:tcPr>
            <w:tcW w:w="1276"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5,2</w:t>
            </w:r>
          </w:p>
        </w:tc>
        <w:tc>
          <w:tcPr>
            <w:tcW w:w="1418"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5,1</w:t>
            </w:r>
          </w:p>
        </w:tc>
        <w:tc>
          <w:tcPr>
            <w:tcW w:w="1417"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cs="Times New Roman"/>
                <w:sz w:val="20"/>
                <w:szCs w:val="20"/>
                <w:lang w:val="kk-KZ"/>
              </w:rPr>
            </w:pPr>
            <w:r w:rsidRPr="00F45CB6">
              <w:rPr>
                <w:rFonts w:ascii="Times New Roman" w:hAnsi="Times New Roman" w:cs="Times New Roman"/>
                <w:sz w:val="20"/>
                <w:szCs w:val="20"/>
                <w:lang w:val="kk-KZ"/>
              </w:rPr>
              <w:t>5,1</w:t>
            </w:r>
          </w:p>
        </w:tc>
        <w:tc>
          <w:tcPr>
            <w:tcW w:w="1276"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cs="Times New Roman"/>
                <w:sz w:val="20"/>
                <w:szCs w:val="20"/>
                <w:lang w:val="kk-KZ"/>
              </w:rPr>
              <w:t>5,0</w:t>
            </w:r>
          </w:p>
        </w:tc>
        <w:tc>
          <w:tcPr>
            <w:tcW w:w="1418"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cs="Times New Roman"/>
                <w:sz w:val="20"/>
                <w:szCs w:val="20"/>
                <w:lang w:val="kk-KZ"/>
              </w:rPr>
            </w:pPr>
            <w:r w:rsidRPr="00F45CB6">
              <w:rPr>
                <w:rFonts w:ascii="Times New Roman" w:hAnsi="Times New Roman" w:cs="Times New Roman"/>
                <w:sz w:val="20"/>
                <w:szCs w:val="20"/>
                <w:lang w:val="kk-KZ"/>
              </w:rPr>
              <w:t>х</w:t>
            </w:r>
          </w:p>
        </w:tc>
      </w:tr>
      <w:tr w:rsidR="00F06C34" w:rsidRPr="00F45CB6" w:rsidTr="001B510C">
        <w:trPr>
          <w:trHeight w:val="737"/>
        </w:trPr>
        <w:tc>
          <w:tcPr>
            <w:tcW w:w="2693" w:type="dxa"/>
            <w:tcBorders>
              <w:top w:val="nil"/>
              <w:left w:val="single" w:sz="4" w:space="0" w:color="auto"/>
              <w:bottom w:val="single" w:sz="4" w:space="0" w:color="auto"/>
              <w:right w:val="single" w:sz="4" w:space="0" w:color="auto"/>
            </w:tcBorders>
            <w:vAlign w:val="center"/>
          </w:tcPr>
          <w:p w:rsidR="00F06C34" w:rsidRPr="00F45CB6" w:rsidRDefault="00F06C34" w:rsidP="00240487">
            <w:pPr>
              <w:spacing w:after="0" w:line="240" w:lineRule="auto"/>
              <w:rPr>
                <w:rFonts w:ascii="Times New Roman" w:hAnsi="Times New Roman"/>
                <w:sz w:val="20"/>
                <w:szCs w:val="20"/>
                <w:lang w:val="kk-KZ"/>
              </w:rPr>
            </w:pPr>
            <w:r w:rsidRPr="00F45CB6">
              <w:rPr>
                <w:rFonts w:ascii="Times New Roman" w:hAnsi="Times New Roman"/>
                <w:sz w:val="20"/>
                <w:szCs w:val="20"/>
                <w:lang w:val="kk-KZ"/>
              </w:rPr>
              <w:t>Мектепке дейінгі ұйымға кіретін балалардың орынмен қамтылуы,</w:t>
            </w:r>
            <w:r w:rsidRPr="00E06969">
              <w:rPr>
                <w:rFonts w:ascii="Times New Roman" w:hAnsi="Times New Roman"/>
                <w:sz w:val="20"/>
                <w:szCs w:val="20"/>
              </w:rPr>
              <w:t xml:space="preserve"> % (</w:t>
            </w:r>
            <w:r w:rsidRPr="00F45CB6">
              <w:rPr>
                <w:rFonts w:ascii="Times New Roman" w:hAnsi="Times New Roman"/>
                <w:sz w:val="20"/>
                <w:szCs w:val="20"/>
                <w:lang w:val="kk-KZ"/>
              </w:rPr>
              <w:t>3-6 жас</w:t>
            </w:r>
            <w:r w:rsidRPr="00E06969">
              <w:rPr>
                <w:rFonts w:ascii="Times New Roman" w:hAnsi="Times New Roman"/>
                <w:sz w:val="20"/>
                <w:szCs w:val="20"/>
              </w:rPr>
              <w:t>)</w:t>
            </w:r>
            <w:r w:rsidRPr="00F45CB6">
              <w:rPr>
                <w:rFonts w:ascii="Times New Roman" w:hAnsi="Times New Roman"/>
                <w:sz w:val="20"/>
                <w:szCs w:val="20"/>
                <w:vertAlign w:val="superscript"/>
                <w:lang w:val="kk-KZ"/>
              </w:rPr>
              <w:t>2)</w:t>
            </w:r>
          </w:p>
        </w:tc>
        <w:tc>
          <w:tcPr>
            <w:tcW w:w="1276"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94,3</w:t>
            </w:r>
          </w:p>
        </w:tc>
        <w:tc>
          <w:tcPr>
            <w:tcW w:w="1418"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99,1</w:t>
            </w:r>
          </w:p>
        </w:tc>
        <w:tc>
          <w:tcPr>
            <w:tcW w:w="1417" w:type="dxa"/>
            <w:tcBorders>
              <w:top w:val="nil"/>
              <w:left w:val="nil"/>
              <w:bottom w:val="single" w:sz="4" w:space="0" w:color="auto"/>
              <w:right w:val="single" w:sz="4" w:space="0" w:color="auto"/>
            </w:tcBorders>
            <w:shd w:val="clear" w:color="auto" w:fill="auto"/>
            <w:vAlign w:val="center"/>
          </w:tcPr>
          <w:p w:rsidR="00F06C34" w:rsidRPr="00F45CB6" w:rsidRDefault="00F06C34" w:rsidP="001B510C">
            <w:pPr>
              <w:spacing w:after="0" w:line="240" w:lineRule="auto"/>
              <w:jc w:val="right"/>
              <w:rPr>
                <w:rFonts w:ascii="Times New Roman" w:hAnsi="Times New Roman" w:cs="Times New Roman"/>
                <w:sz w:val="20"/>
                <w:szCs w:val="20"/>
                <w:lang w:val="kk-KZ"/>
              </w:rPr>
            </w:pPr>
            <w:r w:rsidRPr="00F45CB6">
              <w:rPr>
                <w:rFonts w:ascii="Times New Roman" w:hAnsi="Times New Roman" w:cs="Times New Roman"/>
                <w:sz w:val="20"/>
                <w:szCs w:val="20"/>
                <w:lang w:val="kk-KZ"/>
              </w:rPr>
              <w:t>100,0</w:t>
            </w:r>
          </w:p>
        </w:tc>
        <w:tc>
          <w:tcPr>
            <w:tcW w:w="1276"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cs="Times New Roman"/>
                <w:sz w:val="20"/>
                <w:szCs w:val="20"/>
                <w:lang w:val="kk-KZ"/>
              </w:rPr>
              <w:t>100,0</w:t>
            </w:r>
          </w:p>
        </w:tc>
        <w:tc>
          <w:tcPr>
            <w:tcW w:w="1418"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cs="Times New Roman"/>
                <w:sz w:val="20"/>
                <w:szCs w:val="20"/>
                <w:lang w:val="kk-KZ"/>
              </w:rPr>
            </w:pPr>
            <w:r w:rsidRPr="00F45CB6">
              <w:rPr>
                <w:rFonts w:ascii="Times New Roman" w:hAnsi="Times New Roman" w:cs="Times New Roman"/>
                <w:sz w:val="20"/>
                <w:szCs w:val="20"/>
                <w:lang w:val="kk-KZ"/>
              </w:rPr>
              <w:t xml:space="preserve"> 100,0</w:t>
            </w:r>
          </w:p>
        </w:tc>
      </w:tr>
      <w:tr w:rsidR="00F06C34" w:rsidRPr="00F45CB6" w:rsidTr="001B510C">
        <w:trPr>
          <w:trHeight w:val="274"/>
        </w:trPr>
        <w:tc>
          <w:tcPr>
            <w:tcW w:w="26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06C34" w:rsidRPr="00F45CB6" w:rsidRDefault="00F06C34" w:rsidP="001B510C">
            <w:pPr>
              <w:spacing w:after="0" w:line="240" w:lineRule="auto"/>
              <w:jc w:val="center"/>
              <w:rPr>
                <w:rFonts w:ascii="Times New Roman" w:hAnsi="Times New Roman"/>
                <w:b/>
                <w:bCs/>
                <w:sz w:val="24"/>
                <w:szCs w:val="24"/>
              </w:rPr>
            </w:pPr>
            <w:r w:rsidRPr="00F45CB6">
              <w:rPr>
                <w:rFonts w:ascii="Times New Roman" w:hAnsi="Times New Roman"/>
                <w:b/>
                <w:bCs/>
                <w:sz w:val="24"/>
                <w:szCs w:val="24"/>
                <w:lang w:val="kk-KZ"/>
              </w:rPr>
              <w:t>Көрсеткіштер</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06C34" w:rsidRPr="00F45CB6" w:rsidRDefault="00F06C34" w:rsidP="001B510C">
            <w:pPr>
              <w:spacing w:after="0" w:line="240" w:lineRule="auto"/>
              <w:jc w:val="center"/>
              <w:rPr>
                <w:rFonts w:ascii="Times New Roman" w:hAnsi="Times New Roman"/>
                <w:b/>
                <w:bCs/>
                <w:sz w:val="24"/>
                <w:szCs w:val="24"/>
                <w:lang w:val="kk-KZ"/>
              </w:rPr>
            </w:pPr>
            <w:r w:rsidRPr="00F45CB6">
              <w:rPr>
                <w:rFonts w:ascii="Times New Roman" w:hAnsi="Times New Roman"/>
                <w:b/>
                <w:bCs/>
                <w:sz w:val="24"/>
                <w:szCs w:val="24"/>
                <w:lang w:val="kk-KZ"/>
              </w:rPr>
              <w:t>2018 ж.</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06C34" w:rsidRPr="00F45CB6" w:rsidRDefault="00F06C34" w:rsidP="001B510C">
            <w:pPr>
              <w:spacing w:after="0" w:line="240" w:lineRule="auto"/>
              <w:jc w:val="center"/>
              <w:rPr>
                <w:rFonts w:ascii="Times New Roman" w:hAnsi="Times New Roman"/>
                <w:b/>
                <w:bCs/>
                <w:sz w:val="24"/>
                <w:szCs w:val="24"/>
                <w:lang w:val="kk-KZ"/>
              </w:rPr>
            </w:pPr>
            <w:r w:rsidRPr="00F45CB6">
              <w:rPr>
                <w:rFonts w:ascii="Times New Roman" w:hAnsi="Times New Roman"/>
                <w:b/>
                <w:bCs/>
                <w:sz w:val="24"/>
                <w:szCs w:val="24"/>
                <w:lang w:val="kk-KZ"/>
              </w:rPr>
              <w:t>2019 ж.</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06C34" w:rsidRPr="00F45CB6" w:rsidRDefault="00F06C34" w:rsidP="001B510C">
            <w:pPr>
              <w:spacing w:after="0" w:line="240" w:lineRule="auto"/>
              <w:ind w:right="38"/>
              <w:jc w:val="center"/>
              <w:rPr>
                <w:rFonts w:ascii="Times New Roman" w:hAnsi="Times New Roman"/>
                <w:b/>
                <w:bCs/>
                <w:sz w:val="24"/>
                <w:szCs w:val="24"/>
                <w:lang w:val="kk-KZ"/>
              </w:rPr>
            </w:pPr>
            <w:r w:rsidRPr="00F45CB6">
              <w:rPr>
                <w:rFonts w:ascii="Times New Roman" w:hAnsi="Times New Roman"/>
                <w:b/>
                <w:bCs/>
                <w:sz w:val="24"/>
                <w:szCs w:val="24"/>
                <w:lang w:val="kk-KZ"/>
              </w:rPr>
              <w:t>2020 ж.</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06C34" w:rsidRPr="00F45CB6" w:rsidRDefault="00F06C34" w:rsidP="001B510C">
            <w:pPr>
              <w:spacing w:after="0" w:line="240" w:lineRule="auto"/>
              <w:jc w:val="center"/>
              <w:rPr>
                <w:rFonts w:ascii="Times New Roman" w:hAnsi="Times New Roman"/>
                <w:b/>
                <w:bCs/>
                <w:sz w:val="24"/>
                <w:szCs w:val="24"/>
                <w:lang w:val="kk-KZ"/>
              </w:rPr>
            </w:pPr>
            <w:r w:rsidRPr="00F45CB6">
              <w:rPr>
                <w:rFonts w:ascii="Times New Roman" w:hAnsi="Times New Roman"/>
                <w:b/>
                <w:bCs/>
                <w:sz w:val="24"/>
                <w:szCs w:val="24"/>
                <w:lang w:val="kk-KZ"/>
              </w:rPr>
              <w:t>2021 ж.</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06C34" w:rsidRPr="00F45CB6" w:rsidRDefault="00F06C34" w:rsidP="001B510C">
            <w:pPr>
              <w:spacing w:after="0" w:line="240" w:lineRule="auto"/>
              <w:ind w:right="-248"/>
              <w:jc w:val="center"/>
              <w:rPr>
                <w:rFonts w:ascii="Times New Roman" w:hAnsi="Times New Roman"/>
                <w:b/>
                <w:bCs/>
                <w:lang w:val="kk-KZ"/>
              </w:rPr>
            </w:pPr>
            <w:r w:rsidRPr="00F45CB6">
              <w:rPr>
                <w:rFonts w:ascii="Times New Roman" w:hAnsi="Times New Roman"/>
                <w:b/>
                <w:bCs/>
                <w:lang w:val="kk-KZ"/>
              </w:rPr>
              <w:t>2021 ж.</w:t>
            </w:r>
          </w:p>
          <w:p w:rsidR="00F06C34" w:rsidRPr="00F45CB6" w:rsidRDefault="00F06C34" w:rsidP="001B510C">
            <w:pPr>
              <w:spacing w:after="0" w:line="240" w:lineRule="auto"/>
              <w:ind w:right="-248"/>
              <w:jc w:val="center"/>
              <w:rPr>
                <w:rFonts w:ascii="Times New Roman" w:hAnsi="Times New Roman"/>
                <w:b/>
                <w:bCs/>
                <w:lang w:val="kk-KZ"/>
              </w:rPr>
            </w:pPr>
            <w:r w:rsidRPr="00F45CB6">
              <w:rPr>
                <w:rFonts w:ascii="Times New Roman" w:hAnsi="Times New Roman"/>
                <w:b/>
                <w:bCs/>
                <w:lang w:val="kk-KZ"/>
              </w:rPr>
              <w:t>2020 ж-ға</w:t>
            </w:r>
          </w:p>
          <w:p w:rsidR="00F06C34" w:rsidRPr="00F45CB6" w:rsidRDefault="00F06C34" w:rsidP="001B510C">
            <w:pPr>
              <w:spacing w:after="0" w:line="240" w:lineRule="auto"/>
              <w:ind w:right="-248"/>
              <w:jc w:val="center"/>
              <w:rPr>
                <w:rFonts w:ascii="Times New Roman" w:hAnsi="Times New Roman"/>
                <w:b/>
                <w:bCs/>
                <w:sz w:val="24"/>
                <w:szCs w:val="24"/>
                <w:lang w:val="kk-KZ"/>
              </w:rPr>
            </w:pPr>
            <w:r w:rsidRPr="00F45CB6">
              <w:rPr>
                <w:rFonts w:ascii="Times New Roman" w:hAnsi="Times New Roman"/>
                <w:b/>
              </w:rPr>
              <w:t>%</w:t>
            </w:r>
            <w:r w:rsidRPr="00F45CB6">
              <w:rPr>
                <w:rFonts w:ascii="Times New Roman" w:hAnsi="Times New Roman"/>
                <w:b/>
                <w:lang w:val="kk-KZ"/>
              </w:rPr>
              <w:t>-бен</w:t>
            </w:r>
          </w:p>
        </w:tc>
      </w:tr>
      <w:tr w:rsidR="00F06C34" w:rsidRPr="00F45CB6" w:rsidTr="001B510C">
        <w:trPr>
          <w:trHeight w:val="274"/>
        </w:trPr>
        <w:tc>
          <w:tcPr>
            <w:tcW w:w="2693" w:type="dxa"/>
            <w:tcBorders>
              <w:top w:val="single" w:sz="4" w:space="0" w:color="auto"/>
              <w:left w:val="single" w:sz="4" w:space="0" w:color="auto"/>
              <w:bottom w:val="single" w:sz="4" w:space="0" w:color="auto"/>
              <w:right w:val="single" w:sz="4" w:space="0" w:color="auto"/>
            </w:tcBorders>
            <w:vAlign w:val="center"/>
          </w:tcPr>
          <w:p w:rsidR="00F06C34" w:rsidRPr="00E06969" w:rsidRDefault="00F06C34" w:rsidP="001B510C">
            <w:pPr>
              <w:spacing w:after="0" w:line="240" w:lineRule="auto"/>
              <w:rPr>
                <w:rFonts w:ascii="Times New Roman" w:hAnsi="Times New Roman"/>
                <w:sz w:val="20"/>
                <w:szCs w:val="20"/>
              </w:rPr>
            </w:pPr>
            <w:r w:rsidRPr="00F45CB6">
              <w:rPr>
                <w:rFonts w:ascii="Times New Roman" w:hAnsi="Times New Roman"/>
                <w:sz w:val="20"/>
                <w:szCs w:val="20"/>
                <w:lang w:val="kk-KZ"/>
              </w:rPr>
              <w:t>100 мың тірі туылғандарға шаққандағы ана өлімі</w:t>
            </w:r>
            <w:r w:rsidRPr="00F45CB6">
              <w:rPr>
                <w:rFonts w:ascii="Times New Roman" w:hAnsi="Times New Roman"/>
                <w:sz w:val="20"/>
                <w:szCs w:val="20"/>
                <w:vertAlign w:val="superscript"/>
                <w:lang w:val="kk-KZ"/>
              </w:rPr>
              <w:t>3)</w:t>
            </w:r>
          </w:p>
        </w:tc>
        <w:tc>
          <w:tcPr>
            <w:tcW w:w="1276"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14,7</w:t>
            </w:r>
          </w:p>
        </w:tc>
        <w:tc>
          <w:tcPr>
            <w:tcW w:w="1418"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7,4</w:t>
            </w:r>
          </w:p>
        </w:tc>
        <w:tc>
          <w:tcPr>
            <w:tcW w:w="1417" w:type="dxa"/>
            <w:tcBorders>
              <w:top w:val="single" w:sz="4" w:space="0" w:color="auto"/>
              <w:left w:val="nil"/>
              <w:bottom w:val="single" w:sz="4" w:space="0" w:color="auto"/>
              <w:right w:val="single" w:sz="4" w:space="0" w:color="auto"/>
            </w:tcBorders>
            <w:shd w:val="clear" w:color="auto" w:fill="auto"/>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50,9</w:t>
            </w:r>
          </w:p>
        </w:tc>
        <w:tc>
          <w:tcPr>
            <w:tcW w:w="1276"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43,4</w:t>
            </w:r>
          </w:p>
        </w:tc>
        <w:tc>
          <w:tcPr>
            <w:tcW w:w="1418" w:type="dxa"/>
            <w:tcBorders>
              <w:top w:val="single" w:sz="4" w:space="0" w:color="auto"/>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85,3</w:t>
            </w:r>
          </w:p>
        </w:tc>
      </w:tr>
      <w:tr w:rsidR="00F06C34" w:rsidRPr="00F45CB6" w:rsidTr="001B510C">
        <w:trPr>
          <w:trHeight w:val="583"/>
        </w:trPr>
        <w:tc>
          <w:tcPr>
            <w:tcW w:w="2693" w:type="dxa"/>
            <w:tcBorders>
              <w:top w:val="nil"/>
              <w:left w:val="single" w:sz="4" w:space="0" w:color="auto"/>
              <w:bottom w:val="single" w:sz="4" w:space="0" w:color="auto"/>
              <w:right w:val="single" w:sz="4" w:space="0" w:color="auto"/>
            </w:tcBorders>
            <w:vAlign w:val="center"/>
          </w:tcPr>
          <w:p w:rsidR="00F06C34" w:rsidRPr="00F45CB6" w:rsidRDefault="00F06C34" w:rsidP="001B510C">
            <w:pPr>
              <w:spacing w:after="0" w:line="240" w:lineRule="auto"/>
              <w:rPr>
                <w:rFonts w:ascii="Times New Roman" w:hAnsi="Times New Roman"/>
                <w:b/>
                <w:sz w:val="20"/>
                <w:szCs w:val="20"/>
              </w:rPr>
            </w:pPr>
            <w:r w:rsidRPr="00F45CB6">
              <w:rPr>
                <w:rFonts w:ascii="Times New Roman" w:hAnsi="Times New Roman"/>
                <w:sz w:val="20"/>
                <w:szCs w:val="20"/>
                <w:lang w:val="kk-KZ"/>
              </w:rPr>
              <w:t>1000 тірі туылғандарға нәресте өлімі</w:t>
            </w:r>
            <w:r w:rsidRPr="00F45CB6">
              <w:rPr>
                <w:rFonts w:ascii="Times New Roman" w:hAnsi="Times New Roman"/>
                <w:sz w:val="20"/>
                <w:szCs w:val="20"/>
                <w:vertAlign w:val="superscript"/>
                <w:lang w:val="kk-KZ"/>
              </w:rPr>
              <w:t>3)</w:t>
            </w:r>
          </w:p>
        </w:tc>
        <w:tc>
          <w:tcPr>
            <w:tcW w:w="1276"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8,3</w:t>
            </w:r>
          </w:p>
        </w:tc>
        <w:tc>
          <w:tcPr>
            <w:tcW w:w="1418"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8,5</w:t>
            </w:r>
          </w:p>
        </w:tc>
        <w:tc>
          <w:tcPr>
            <w:tcW w:w="1417" w:type="dxa"/>
            <w:tcBorders>
              <w:top w:val="nil"/>
              <w:left w:val="nil"/>
              <w:bottom w:val="single" w:sz="4" w:space="0" w:color="auto"/>
              <w:right w:val="single" w:sz="4" w:space="0" w:color="auto"/>
            </w:tcBorders>
            <w:shd w:val="clear" w:color="auto" w:fill="auto"/>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7,3</w:t>
            </w:r>
          </w:p>
        </w:tc>
        <w:tc>
          <w:tcPr>
            <w:tcW w:w="1276"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8,8</w:t>
            </w:r>
          </w:p>
        </w:tc>
        <w:tc>
          <w:tcPr>
            <w:tcW w:w="1418" w:type="dxa"/>
            <w:tcBorders>
              <w:top w:val="nil"/>
              <w:left w:val="nil"/>
              <w:bottom w:val="single" w:sz="4" w:space="0" w:color="auto"/>
              <w:right w:val="single" w:sz="4" w:space="0" w:color="auto"/>
            </w:tcBorders>
            <w:vAlign w:val="center"/>
          </w:tcPr>
          <w:p w:rsidR="00F06C34" w:rsidRPr="00F45CB6" w:rsidRDefault="00F06C34" w:rsidP="001B510C">
            <w:pPr>
              <w:spacing w:after="0" w:line="240" w:lineRule="auto"/>
              <w:jc w:val="right"/>
              <w:rPr>
                <w:rFonts w:ascii="Times New Roman" w:hAnsi="Times New Roman"/>
                <w:sz w:val="20"/>
                <w:szCs w:val="20"/>
                <w:lang w:val="kk-KZ"/>
              </w:rPr>
            </w:pPr>
            <w:r w:rsidRPr="00F45CB6">
              <w:rPr>
                <w:rFonts w:ascii="Times New Roman" w:hAnsi="Times New Roman"/>
                <w:sz w:val="20"/>
                <w:szCs w:val="20"/>
                <w:lang w:val="kk-KZ"/>
              </w:rPr>
              <w:t>120,5</w:t>
            </w:r>
          </w:p>
        </w:tc>
      </w:tr>
    </w:tbl>
    <w:p w:rsidR="00F06C34" w:rsidRDefault="00F06C34" w:rsidP="00F06C34">
      <w:pPr>
        <w:tabs>
          <w:tab w:val="left" w:pos="5245"/>
        </w:tabs>
        <w:spacing w:after="0" w:line="240" w:lineRule="auto"/>
        <w:jc w:val="both"/>
        <w:outlineLvl w:val="0"/>
        <w:rPr>
          <w:rFonts w:ascii="Times New Roman" w:eastAsia="Times New Roman" w:hAnsi="Times New Roman" w:cs="Times New Roman"/>
          <w:b/>
          <w:sz w:val="20"/>
          <w:szCs w:val="20"/>
          <w:u w:val="single"/>
          <w:lang w:val="kk-KZ"/>
        </w:rPr>
      </w:pPr>
    </w:p>
    <w:p w:rsidR="00F06C34" w:rsidRPr="001E20C7" w:rsidRDefault="00F06C34" w:rsidP="00F06C34">
      <w:pPr>
        <w:tabs>
          <w:tab w:val="left" w:pos="5245"/>
        </w:tabs>
        <w:spacing w:after="0" w:line="240" w:lineRule="auto"/>
        <w:jc w:val="both"/>
        <w:outlineLvl w:val="0"/>
        <w:rPr>
          <w:rFonts w:ascii="Times New Roman" w:eastAsia="Times New Roman" w:hAnsi="Times New Roman" w:cs="Times New Roman"/>
          <w:i/>
          <w:sz w:val="20"/>
          <w:szCs w:val="20"/>
          <w:lang w:val="kk-KZ"/>
        </w:rPr>
      </w:pPr>
      <w:r w:rsidRPr="001E20C7">
        <w:rPr>
          <w:rFonts w:ascii="Times New Roman" w:eastAsia="Times New Roman" w:hAnsi="Times New Roman" w:cs="Times New Roman"/>
          <w:sz w:val="20"/>
          <w:szCs w:val="20"/>
          <w:lang w:val="kk-KZ"/>
        </w:rPr>
        <w:t xml:space="preserve">Ақпарат көзі: </w:t>
      </w:r>
      <w:r w:rsidRPr="001E20C7">
        <w:rPr>
          <w:rFonts w:ascii="Times New Roman" w:eastAsia="Times New Roman" w:hAnsi="Times New Roman" w:cs="Times New Roman"/>
          <w:i/>
          <w:sz w:val="20"/>
          <w:szCs w:val="20"/>
          <w:lang w:val="kk-KZ"/>
        </w:rPr>
        <w:t xml:space="preserve">Қазақстан Республикасының Стратегиялық жоспарлау және реформалар агенттігі </w:t>
      </w:r>
      <w:r w:rsidRPr="001E20C7">
        <w:rPr>
          <w:rFonts w:ascii="Times New Roman" w:eastAsia="Times New Roman" w:hAnsi="Times New Roman" w:cs="Times New Roman"/>
          <w:i/>
          <w:sz w:val="20"/>
          <w:szCs w:val="20"/>
          <w:lang w:val="kk-KZ"/>
        </w:rPr>
        <w:br/>
        <w:t>Ұлттық Статистика бюросының  Шымкент қаласы бойынша департаменті</w:t>
      </w:r>
    </w:p>
    <w:p w:rsidR="00F06C34" w:rsidRPr="00F45CB6" w:rsidRDefault="00F06C34" w:rsidP="00F06C34">
      <w:pPr>
        <w:spacing w:after="0" w:line="240" w:lineRule="auto"/>
        <w:jc w:val="both"/>
        <w:rPr>
          <w:rFonts w:ascii="Times New Roman" w:eastAsia="Times New Roman" w:hAnsi="Times New Roman"/>
          <w:sz w:val="16"/>
          <w:szCs w:val="16"/>
          <w:lang w:val="kk-KZ"/>
        </w:rPr>
      </w:pPr>
    </w:p>
    <w:p w:rsidR="00F06C34" w:rsidRPr="00F45CB6" w:rsidRDefault="00F06C34" w:rsidP="00F06C34">
      <w:pPr>
        <w:numPr>
          <w:ilvl w:val="0"/>
          <w:numId w:val="38"/>
        </w:numPr>
        <w:tabs>
          <w:tab w:val="left" w:pos="284"/>
        </w:tabs>
        <w:spacing w:after="0" w:line="240" w:lineRule="auto"/>
        <w:ind w:left="0" w:firstLine="0"/>
        <w:contextualSpacing/>
        <w:jc w:val="both"/>
        <w:rPr>
          <w:rFonts w:ascii="Times New Roman" w:eastAsia="Times New Roman" w:hAnsi="Times New Roman"/>
          <w:i/>
          <w:sz w:val="18"/>
          <w:szCs w:val="18"/>
          <w:lang w:val="kk-KZ"/>
        </w:rPr>
      </w:pPr>
      <w:r w:rsidRPr="00F45CB6">
        <w:rPr>
          <w:rFonts w:ascii="Times New Roman" w:eastAsia="Times New Roman" w:hAnsi="Times New Roman"/>
          <w:i/>
          <w:sz w:val="18"/>
          <w:szCs w:val="18"/>
          <w:lang w:val="kk-KZ"/>
        </w:rPr>
        <w:t xml:space="preserve">2021ж. қаңтар-қыркүйек </w:t>
      </w:r>
    </w:p>
    <w:p w:rsidR="00F06C34" w:rsidRPr="00F45CB6" w:rsidRDefault="00F06C34" w:rsidP="00F06C34">
      <w:pPr>
        <w:numPr>
          <w:ilvl w:val="0"/>
          <w:numId w:val="38"/>
        </w:numPr>
        <w:tabs>
          <w:tab w:val="left" w:pos="284"/>
        </w:tabs>
        <w:spacing w:after="0" w:line="240" w:lineRule="auto"/>
        <w:ind w:left="0" w:firstLine="0"/>
        <w:contextualSpacing/>
        <w:jc w:val="both"/>
        <w:rPr>
          <w:rFonts w:ascii="Times New Roman" w:eastAsia="Times New Roman" w:hAnsi="Times New Roman"/>
          <w:i/>
          <w:sz w:val="18"/>
          <w:szCs w:val="18"/>
          <w:lang w:val="kk-KZ"/>
        </w:rPr>
      </w:pPr>
      <w:r w:rsidRPr="00F45CB6">
        <w:rPr>
          <w:rFonts w:ascii="Times New Roman" w:eastAsia="Times New Roman" w:hAnsi="Times New Roman"/>
          <w:i/>
          <w:sz w:val="18"/>
          <w:szCs w:val="18"/>
          <w:lang w:val="kk-KZ"/>
        </w:rPr>
        <w:t>Білім басқармасының мәліметі</w:t>
      </w:r>
    </w:p>
    <w:p w:rsidR="00F06C34" w:rsidRPr="00F45CB6" w:rsidRDefault="00F06C34" w:rsidP="00F06C34">
      <w:pPr>
        <w:numPr>
          <w:ilvl w:val="0"/>
          <w:numId w:val="38"/>
        </w:numPr>
        <w:tabs>
          <w:tab w:val="left" w:pos="284"/>
        </w:tabs>
        <w:spacing w:after="0" w:line="240" w:lineRule="auto"/>
        <w:ind w:left="0" w:firstLine="0"/>
        <w:contextualSpacing/>
        <w:jc w:val="both"/>
        <w:rPr>
          <w:rFonts w:ascii="Times New Roman" w:eastAsia="Times New Roman" w:hAnsi="Times New Roman"/>
          <w:i/>
          <w:sz w:val="18"/>
          <w:szCs w:val="18"/>
          <w:lang w:val="kk-KZ"/>
        </w:rPr>
      </w:pPr>
      <w:r w:rsidRPr="00F45CB6">
        <w:rPr>
          <w:rFonts w:ascii="Times New Roman" w:eastAsia="Times New Roman" w:hAnsi="Times New Roman"/>
          <w:i/>
          <w:sz w:val="18"/>
          <w:szCs w:val="18"/>
          <w:lang w:val="kk-KZ"/>
        </w:rPr>
        <w:t>Денсаулық сақтау басқармасының мәліметі</w:t>
      </w:r>
    </w:p>
    <w:p w:rsidR="00F06C34" w:rsidRPr="00F45CB6" w:rsidRDefault="00F06C34" w:rsidP="00F06C34">
      <w:pPr>
        <w:tabs>
          <w:tab w:val="left" w:pos="284"/>
        </w:tabs>
        <w:spacing w:after="0" w:line="240" w:lineRule="auto"/>
        <w:contextualSpacing/>
        <w:jc w:val="both"/>
        <w:rPr>
          <w:rFonts w:ascii="Times New Roman" w:eastAsia="Times New Roman" w:hAnsi="Times New Roman"/>
          <w:i/>
          <w:sz w:val="18"/>
          <w:szCs w:val="18"/>
          <w:lang w:val="kk-KZ"/>
        </w:rPr>
      </w:pPr>
    </w:p>
    <w:p w:rsidR="00F06C34" w:rsidRPr="001E20C7" w:rsidRDefault="00F06C34" w:rsidP="00F06C34">
      <w:pPr>
        <w:spacing w:after="0" w:line="240" w:lineRule="auto"/>
        <w:ind w:firstLine="709"/>
        <w:jc w:val="both"/>
        <w:rPr>
          <w:rFonts w:ascii="Times New Roman" w:hAnsi="Times New Roman" w:cs="Times New Roman"/>
          <w:sz w:val="28"/>
          <w:szCs w:val="28"/>
          <w:lang w:val="kk-KZ"/>
        </w:rPr>
      </w:pPr>
      <w:r w:rsidRPr="001E20C7">
        <w:rPr>
          <w:rFonts w:ascii="Times New Roman" w:hAnsi="Times New Roman" w:cs="Times New Roman"/>
          <w:sz w:val="28"/>
          <w:szCs w:val="28"/>
          <w:lang w:val="kk-KZ"/>
        </w:rPr>
        <w:t xml:space="preserve">Өнеркәсіп өнімі 2020 жылмен салыстырғанда 6,6 пайызға, ауыл шаруашылық өнімі 1,7 пайызға, негізгі капиталға бағытталған инвестиция </w:t>
      </w:r>
      <w:r w:rsidRPr="001E20C7">
        <w:rPr>
          <w:rFonts w:ascii="Times New Roman" w:hAnsi="Times New Roman" w:cs="Times New Roman"/>
          <w:sz w:val="28"/>
          <w:szCs w:val="28"/>
          <w:lang w:val="kk-KZ"/>
        </w:rPr>
        <w:br/>
        <w:t xml:space="preserve">1,6 есеге, құрылыс жұмыстары 16,1 пайызға, тұрғын үйлерді пайдалануға беру 1,6 есеге,  ал бөлшек сауда 10,1 пайызға, шағын және орта кәсіпкерлік субъектілерімен шығарылған өнім көлемі 39,9 пайызға  артқан. </w:t>
      </w:r>
    </w:p>
    <w:p w:rsidR="00F06C34" w:rsidRPr="001E20C7" w:rsidRDefault="00F06C34" w:rsidP="00F06C34">
      <w:pPr>
        <w:spacing w:after="0" w:line="240" w:lineRule="auto"/>
        <w:ind w:firstLine="709"/>
        <w:contextualSpacing/>
        <w:jc w:val="both"/>
        <w:rPr>
          <w:rFonts w:ascii="Times New Roman" w:eastAsia="Times New Roman" w:hAnsi="Times New Roman"/>
          <w:sz w:val="28"/>
          <w:szCs w:val="28"/>
          <w:lang w:val="kk-KZ"/>
        </w:rPr>
      </w:pPr>
      <w:r w:rsidRPr="001E20C7">
        <w:rPr>
          <w:rFonts w:ascii="Times New Roman" w:hAnsi="Times New Roman" w:cs="Times New Roman"/>
          <w:sz w:val="28"/>
          <w:szCs w:val="28"/>
          <w:lang w:val="kk-KZ"/>
        </w:rPr>
        <w:t>Қазақстан Республикасының Стратегиялық жоспарлау және реформалар агенттігі Ұлттық Статистика бюросының  Шымкент қаласы бойынша департаментінің</w:t>
      </w:r>
      <w:r w:rsidRPr="001E20C7">
        <w:rPr>
          <w:rFonts w:ascii="Times New Roman" w:hAnsi="Times New Roman"/>
          <w:sz w:val="28"/>
          <w:szCs w:val="28"/>
          <w:lang w:val="kk-KZ"/>
        </w:rPr>
        <w:t xml:space="preserve"> деректеріне сәйкес 2021 жылдың 9 айында Шымкент қаласы бойынша жалпы өңірлік өнім (бұдан әрі – ЖӨӨ) көлемі 1 651 815 млн. теңгені құрады және 2020 жылдың сәйкес кезеңімен салыстырғанда 5,7%-ға өсті </w:t>
      </w:r>
      <w:r w:rsidRPr="001E20C7">
        <w:rPr>
          <w:rFonts w:ascii="Times New Roman" w:hAnsi="Times New Roman"/>
          <w:i/>
          <w:sz w:val="28"/>
          <w:szCs w:val="28"/>
          <w:lang w:val="kk-KZ"/>
        </w:rPr>
        <w:t xml:space="preserve">(2020 ж. 9 айында – 1 510 632,8 млн. теңге). </w:t>
      </w:r>
      <w:r w:rsidRPr="001E20C7">
        <w:rPr>
          <w:rFonts w:ascii="Times New Roman" w:eastAsia="Times New Roman" w:hAnsi="Times New Roman"/>
          <w:sz w:val="28"/>
          <w:szCs w:val="28"/>
          <w:lang w:val="kk-KZ"/>
        </w:rPr>
        <w:t xml:space="preserve">Республикалық көрсеткіш 53 029 365,7 </w:t>
      </w:r>
      <w:r w:rsidRPr="001E20C7">
        <w:rPr>
          <w:rFonts w:ascii="Times New Roman" w:hAnsi="Times New Roman"/>
          <w:sz w:val="28"/>
          <w:szCs w:val="28"/>
          <w:lang w:val="kk-KZ"/>
        </w:rPr>
        <w:t xml:space="preserve">млн. теңгені немесе </w:t>
      </w:r>
      <w:r w:rsidRPr="001E20C7">
        <w:rPr>
          <w:rFonts w:ascii="Times New Roman" w:eastAsia="Times New Roman" w:hAnsi="Times New Roman"/>
          <w:sz w:val="28"/>
          <w:szCs w:val="28"/>
          <w:lang w:val="kk-KZ"/>
        </w:rPr>
        <w:t>ЖӨӨ құрылымындығы қаланың үлесі 3,1</w:t>
      </w:r>
      <w:r w:rsidRPr="001E20C7">
        <w:rPr>
          <w:rFonts w:ascii="Times New Roman" w:hAnsi="Times New Roman"/>
          <w:sz w:val="28"/>
          <w:szCs w:val="28"/>
          <w:lang w:val="kk-KZ"/>
        </w:rPr>
        <w:t>%</w:t>
      </w:r>
      <w:r w:rsidRPr="001E20C7">
        <w:rPr>
          <w:rFonts w:ascii="Times New Roman" w:eastAsia="Times New Roman" w:hAnsi="Times New Roman"/>
          <w:sz w:val="28"/>
          <w:szCs w:val="28"/>
          <w:lang w:val="kk-KZ"/>
        </w:rPr>
        <w:t xml:space="preserve"> пайызды құрап, бұл көрсеткіш бойынша республика өңірлерін орналастыру тәртібінде 13 орынды иемденді. </w:t>
      </w:r>
    </w:p>
    <w:p w:rsidR="00F06C34" w:rsidRPr="001E20C7" w:rsidRDefault="00F06C34" w:rsidP="00F06C34">
      <w:pPr>
        <w:spacing w:after="0" w:line="240" w:lineRule="auto"/>
        <w:ind w:firstLine="709"/>
        <w:jc w:val="both"/>
        <w:rPr>
          <w:rFonts w:ascii="Times New Roman" w:eastAsia="Times New Roman" w:hAnsi="Times New Roman" w:cs="Times New Roman"/>
          <w:i/>
          <w:sz w:val="28"/>
          <w:szCs w:val="28"/>
          <w:lang w:val="kk-KZ"/>
        </w:rPr>
      </w:pPr>
      <w:r w:rsidRPr="001E20C7">
        <w:rPr>
          <w:rFonts w:ascii="Times New Roman" w:eastAsia="Times New Roman" w:hAnsi="Times New Roman" w:cs="Times New Roman"/>
          <w:sz w:val="28"/>
          <w:szCs w:val="28"/>
          <w:lang w:val="kk-KZ"/>
        </w:rPr>
        <w:lastRenderedPageBreak/>
        <w:t>Экономикалық өсім алдыңғы жылдардағыдай тауарлар өндірісінің қарқынына (29,9%) қарағанда қызмет көрсету саласының озыңқы өсімі (63,4%) есебінен қамтамасыз етілген.</w:t>
      </w:r>
    </w:p>
    <w:p w:rsidR="00F06C34" w:rsidRPr="001E20C7" w:rsidRDefault="00F06C34" w:rsidP="00F06C34">
      <w:pPr>
        <w:spacing w:after="0" w:line="240" w:lineRule="auto"/>
        <w:ind w:firstLine="709"/>
        <w:contextualSpacing/>
        <w:jc w:val="both"/>
        <w:rPr>
          <w:rFonts w:ascii="Times New Roman" w:hAnsi="Times New Roman"/>
          <w:sz w:val="24"/>
          <w:szCs w:val="24"/>
          <w:lang w:val="kk-KZ"/>
        </w:rPr>
      </w:pPr>
      <w:r w:rsidRPr="001E20C7">
        <w:rPr>
          <w:rFonts w:ascii="Times New Roman" w:hAnsi="Times New Roman"/>
          <w:sz w:val="28"/>
          <w:szCs w:val="28"/>
          <w:lang w:val="kk-KZ"/>
        </w:rPr>
        <w:t xml:space="preserve">Өткен жылмен салыстырғанда құрылыс үлесі </w:t>
      </w:r>
      <w:r w:rsidRPr="001E20C7">
        <w:rPr>
          <w:rFonts w:ascii="Times New Roman" w:hAnsi="Times New Roman" w:cs="Times New Roman"/>
          <w:sz w:val="28"/>
          <w:szCs w:val="28"/>
          <w:lang w:val="kk-KZ"/>
        </w:rPr>
        <w:t xml:space="preserve">– </w:t>
      </w:r>
      <w:r w:rsidRPr="001E20C7">
        <w:rPr>
          <w:rFonts w:ascii="Times New Roman" w:hAnsi="Times New Roman"/>
          <w:sz w:val="28"/>
          <w:szCs w:val="28"/>
          <w:lang w:val="kk-KZ"/>
        </w:rPr>
        <w:t xml:space="preserve">0,6 пайыздық пунктке (п.п.) </w:t>
      </w:r>
      <w:r w:rsidRPr="001E20C7">
        <w:rPr>
          <w:rFonts w:ascii="Times New Roman" w:hAnsi="Times New Roman"/>
          <w:i/>
          <w:sz w:val="24"/>
          <w:szCs w:val="24"/>
          <w:lang w:val="kk-KZ"/>
        </w:rPr>
        <w:t>(ЖӨӨ құрылымында үлесі 5,6%)</w:t>
      </w:r>
      <w:r w:rsidRPr="001E20C7">
        <w:rPr>
          <w:rFonts w:ascii="Times New Roman" w:hAnsi="Times New Roman"/>
          <w:i/>
          <w:sz w:val="28"/>
          <w:szCs w:val="28"/>
          <w:lang w:val="kk-KZ"/>
        </w:rPr>
        <w:t xml:space="preserve">, </w:t>
      </w:r>
      <w:r w:rsidRPr="001E20C7">
        <w:rPr>
          <w:rFonts w:ascii="Times New Roman" w:hAnsi="Times New Roman"/>
          <w:sz w:val="28"/>
          <w:szCs w:val="28"/>
          <w:lang w:val="kk-KZ"/>
        </w:rPr>
        <w:t>көтерме және</w:t>
      </w:r>
      <w:r w:rsidRPr="001E20C7">
        <w:rPr>
          <w:rFonts w:ascii="Times New Roman" w:hAnsi="Times New Roman" w:cs="Times New Roman"/>
          <w:bCs/>
          <w:sz w:val="28"/>
          <w:szCs w:val="28"/>
          <w:lang w:val="kk-KZ"/>
        </w:rPr>
        <w:t>бөлшек сауда</w:t>
      </w:r>
      <w:r w:rsidRPr="001E20C7">
        <w:rPr>
          <w:rFonts w:ascii="Times New Roman" w:hAnsi="Times New Roman" w:cs="Times New Roman"/>
          <w:sz w:val="28"/>
          <w:szCs w:val="28"/>
          <w:lang w:val="kk-KZ"/>
        </w:rPr>
        <w:t>– 0,7 п.п.</w:t>
      </w:r>
      <w:r w:rsidRPr="001E20C7">
        <w:rPr>
          <w:rFonts w:ascii="Times New Roman" w:hAnsi="Times New Roman"/>
          <w:i/>
          <w:sz w:val="24"/>
          <w:szCs w:val="24"/>
          <w:lang w:val="kk-KZ"/>
        </w:rPr>
        <w:t>(ЖӨӨ құрылымында үлесі 19,5%)</w:t>
      </w:r>
      <w:r w:rsidRPr="001E20C7">
        <w:rPr>
          <w:rFonts w:ascii="Times New Roman" w:hAnsi="Times New Roman" w:cs="Times New Roman"/>
          <w:i/>
          <w:sz w:val="24"/>
          <w:szCs w:val="24"/>
          <w:lang w:val="kk-KZ"/>
        </w:rPr>
        <w:t>,</w:t>
      </w:r>
      <w:r w:rsidRPr="001E20C7">
        <w:rPr>
          <w:rFonts w:ascii="Times New Roman" w:hAnsi="Times New Roman" w:cs="Times New Roman"/>
          <w:sz w:val="28"/>
          <w:szCs w:val="28"/>
          <w:lang w:val="kk-KZ"/>
        </w:rPr>
        <w:t>ақпарат және байланыс –  0,1 п.п.</w:t>
      </w:r>
      <w:r w:rsidRPr="001E20C7">
        <w:rPr>
          <w:rFonts w:ascii="Times New Roman" w:hAnsi="Times New Roman"/>
          <w:i/>
          <w:sz w:val="24"/>
          <w:szCs w:val="24"/>
          <w:lang w:val="kk-KZ"/>
        </w:rPr>
        <w:t xml:space="preserve">(ЖӨӨ құрылымында үлесі 0,6%) </w:t>
      </w:r>
      <w:r w:rsidRPr="001E20C7">
        <w:rPr>
          <w:rFonts w:ascii="Times New Roman" w:hAnsi="Times New Roman"/>
          <w:sz w:val="28"/>
          <w:szCs w:val="28"/>
          <w:lang w:val="kk-KZ"/>
        </w:rPr>
        <w:t>артқан.</w:t>
      </w:r>
      <w:r w:rsidR="00533A18">
        <w:rPr>
          <w:rFonts w:ascii="Times New Roman" w:hAnsi="Times New Roman"/>
          <w:sz w:val="28"/>
          <w:szCs w:val="28"/>
          <w:lang w:val="kk-KZ"/>
        </w:rPr>
        <w:t xml:space="preserve"> </w:t>
      </w:r>
      <w:r w:rsidRPr="001E20C7">
        <w:rPr>
          <w:rFonts w:ascii="Times New Roman" w:hAnsi="Times New Roman" w:cs="Times New Roman"/>
          <w:i/>
          <w:sz w:val="24"/>
          <w:szCs w:val="24"/>
          <w:lang w:val="kk-KZ"/>
        </w:rPr>
        <w:t>(Диаграмма -1)</w:t>
      </w:r>
    </w:p>
    <w:p w:rsidR="00F06C34" w:rsidRPr="001E20C7" w:rsidRDefault="00F06C34" w:rsidP="00F06C34">
      <w:pPr>
        <w:spacing w:after="0" w:line="240" w:lineRule="auto"/>
        <w:ind w:firstLine="709"/>
        <w:contextualSpacing/>
        <w:jc w:val="both"/>
        <w:rPr>
          <w:rFonts w:ascii="Times New Roman" w:hAnsi="Times New Roman"/>
          <w:sz w:val="28"/>
          <w:szCs w:val="28"/>
          <w:lang w:val="kk-KZ"/>
        </w:rPr>
      </w:pPr>
      <w:r w:rsidRPr="001E20C7">
        <w:rPr>
          <w:rFonts w:ascii="Times New Roman" w:hAnsi="Times New Roman"/>
          <w:sz w:val="28"/>
          <w:szCs w:val="28"/>
          <w:lang w:val="kk-KZ"/>
        </w:rPr>
        <w:t xml:space="preserve">Сонымен бірге, өнеркәсіп үлесі </w:t>
      </w:r>
      <w:r w:rsidRPr="001E20C7">
        <w:rPr>
          <w:rFonts w:ascii="Times New Roman" w:hAnsi="Times New Roman" w:cs="Times New Roman"/>
          <w:sz w:val="28"/>
          <w:szCs w:val="28"/>
          <w:lang w:val="kk-KZ"/>
        </w:rPr>
        <w:t xml:space="preserve">– </w:t>
      </w:r>
      <w:r w:rsidRPr="001E20C7">
        <w:rPr>
          <w:rFonts w:ascii="Times New Roman" w:hAnsi="Times New Roman"/>
          <w:sz w:val="28"/>
          <w:szCs w:val="28"/>
          <w:lang w:val="kk-KZ"/>
        </w:rPr>
        <w:t xml:space="preserve"> 2 п.п.</w:t>
      </w:r>
      <w:r w:rsidRPr="001E20C7">
        <w:rPr>
          <w:rFonts w:ascii="Times New Roman" w:hAnsi="Times New Roman"/>
          <w:i/>
          <w:sz w:val="24"/>
          <w:szCs w:val="24"/>
          <w:lang w:val="kk-KZ"/>
        </w:rPr>
        <w:t>(ЖӨӨ құрылымында үлесі 23,1%),</w:t>
      </w:r>
      <w:r w:rsidRPr="001E20C7">
        <w:rPr>
          <w:rFonts w:ascii="Times New Roman" w:hAnsi="Times New Roman" w:cs="Times New Roman"/>
          <w:sz w:val="28"/>
          <w:szCs w:val="28"/>
          <w:lang w:val="kk-KZ"/>
        </w:rPr>
        <w:t xml:space="preserve"> к</w:t>
      </w:r>
      <w:r w:rsidRPr="001E20C7">
        <w:rPr>
          <w:rFonts w:ascii="Times New Roman" w:hAnsi="Times New Roman" w:cs="Times New Roman"/>
          <w:bCs/>
          <w:sz w:val="28"/>
          <w:szCs w:val="28"/>
          <w:lang w:val="kk-KZ"/>
        </w:rPr>
        <w:t xml:space="preserve">өлік және қоймалау </w:t>
      </w:r>
      <w:r w:rsidRPr="001E20C7">
        <w:rPr>
          <w:rFonts w:ascii="Times New Roman" w:hAnsi="Times New Roman" w:cs="Times New Roman"/>
          <w:sz w:val="28"/>
          <w:szCs w:val="28"/>
          <w:lang w:val="kk-KZ"/>
        </w:rPr>
        <w:t xml:space="preserve">– 3,7 п.п. </w:t>
      </w:r>
      <w:r w:rsidRPr="001E20C7">
        <w:rPr>
          <w:rFonts w:ascii="Times New Roman" w:hAnsi="Times New Roman"/>
          <w:i/>
          <w:sz w:val="24"/>
          <w:szCs w:val="24"/>
          <w:lang w:val="kk-KZ"/>
        </w:rPr>
        <w:t xml:space="preserve">(ЖӨӨ құрылымында үлесі 4,5%), </w:t>
      </w:r>
      <w:r w:rsidRPr="001E20C7">
        <w:rPr>
          <w:rFonts w:ascii="Times New Roman" w:hAnsi="Times New Roman"/>
          <w:sz w:val="28"/>
          <w:szCs w:val="28"/>
          <w:lang w:val="kk-KZ"/>
        </w:rPr>
        <w:t>жылжымайтын мүлікпен жасалатын операциялар – 0,5 п.п.</w:t>
      </w:r>
      <w:r w:rsidRPr="001E20C7">
        <w:rPr>
          <w:rFonts w:ascii="Times New Roman" w:hAnsi="Times New Roman"/>
          <w:i/>
          <w:sz w:val="24"/>
          <w:szCs w:val="24"/>
          <w:lang w:val="kk-KZ"/>
        </w:rPr>
        <w:t xml:space="preserve">(ЖӨӨ құрылымында үлесі  11,2%) </w:t>
      </w:r>
      <w:r w:rsidRPr="001E20C7">
        <w:rPr>
          <w:rFonts w:ascii="Times New Roman" w:hAnsi="Times New Roman"/>
          <w:sz w:val="28"/>
          <w:szCs w:val="28"/>
          <w:lang w:val="kk-KZ"/>
        </w:rPr>
        <w:t>төмендеу байқалды.</w:t>
      </w:r>
    </w:p>
    <w:p w:rsidR="00F06C34" w:rsidRPr="001E20C7" w:rsidRDefault="00F06C34" w:rsidP="00F06C34">
      <w:pPr>
        <w:spacing w:after="0" w:line="240" w:lineRule="auto"/>
        <w:ind w:firstLine="709"/>
        <w:jc w:val="both"/>
        <w:rPr>
          <w:rFonts w:ascii="Times New Roman" w:hAnsi="Times New Roman"/>
          <w:i/>
          <w:sz w:val="28"/>
          <w:szCs w:val="28"/>
          <w:lang w:val="kk-KZ"/>
        </w:rPr>
      </w:pPr>
      <w:r w:rsidRPr="001E20C7">
        <w:rPr>
          <w:rFonts w:ascii="Times New Roman" w:eastAsia="Times New Roman" w:hAnsi="Times New Roman"/>
          <w:bCs/>
          <w:sz w:val="28"/>
          <w:szCs w:val="28"/>
          <w:lang w:val="kk-KZ"/>
        </w:rPr>
        <w:t xml:space="preserve">Шымкент қаласында ЖӨӨ-нің халықтың жан басына шаққандағы үлесі </w:t>
      </w:r>
      <w:r w:rsidRPr="001E20C7">
        <w:rPr>
          <w:rFonts w:ascii="Times New Roman" w:hAnsi="Times New Roman"/>
          <w:sz w:val="28"/>
          <w:szCs w:val="28"/>
          <w:lang w:val="kk-KZ"/>
        </w:rPr>
        <w:t xml:space="preserve">1 516,0 мың теңгені құрап, қала </w:t>
      </w:r>
      <w:r w:rsidRPr="001E20C7">
        <w:rPr>
          <w:rFonts w:ascii="Times New Roman" w:eastAsia="Times New Roman" w:hAnsi="Times New Roman"/>
          <w:bCs/>
          <w:sz w:val="28"/>
          <w:szCs w:val="28"/>
          <w:lang w:val="kk-KZ"/>
        </w:rPr>
        <w:t>Республика өңірлері арасында 14 орынды алды</w:t>
      </w:r>
      <w:r w:rsidRPr="001E20C7">
        <w:rPr>
          <w:rFonts w:ascii="Times New Roman" w:hAnsi="Times New Roman"/>
          <w:i/>
          <w:sz w:val="28"/>
          <w:szCs w:val="28"/>
          <w:lang w:val="kk-KZ"/>
        </w:rPr>
        <w:t>.</w:t>
      </w:r>
    </w:p>
    <w:p w:rsidR="00F06C34" w:rsidRPr="00F45CB6" w:rsidRDefault="00F06C34" w:rsidP="00F06C34">
      <w:pPr>
        <w:spacing w:after="0" w:line="240" w:lineRule="auto"/>
        <w:ind w:firstLine="709"/>
        <w:jc w:val="right"/>
        <w:outlineLvl w:val="0"/>
        <w:rPr>
          <w:rFonts w:ascii="Times New Roman" w:hAnsi="Times New Roman"/>
          <w:i/>
          <w:sz w:val="24"/>
          <w:szCs w:val="24"/>
          <w:lang w:val="kk-KZ"/>
        </w:rPr>
      </w:pPr>
      <w:r w:rsidRPr="00F45CB6">
        <w:rPr>
          <w:rFonts w:ascii="Times New Roman" w:hAnsi="Times New Roman"/>
          <w:i/>
          <w:sz w:val="24"/>
          <w:szCs w:val="24"/>
          <w:lang w:val="kk-KZ"/>
        </w:rPr>
        <w:t>Диаграмма 1</w:t>
      </w:r>
    </w:p>
    <w:p w:rsidR="00F06C34" w:rsidRPr="00F45CB6" w:rsidRDefault="00F06C34" w:rsidP="00F06C34">
      <w:pPr>
        <w:spacing w:after="0" w:line="240" w:lineRule="auto"/>
        <w:jc w:val="center"/>
        <w:outlineLvl w:val="0"/>
        <w:rPr>
          <w:rFonts w:ascii="Times New Roman" w:eastAsia="Times New Roman" w:hAnsi="Times New Roman"/>
          <w:b/>
          <w:sz w:val="24"/>
          <w:szCs w:val="24"/>
          <w:lang w:val="kk-KZ"/>
        </w:rPr>
      </w:pPr>
      <w:r w:rsidRPr="00F45CB6">
        <w:rPr>
          <w:rFonts w:ascii="Times New Roman" w:eastAsia="Times New Roman" w:hAnsi="Times New Roman"/>
          <w:b/>
          <w:sz w:val="24"/>
          <w:szCs w:val="24"/>
          <w:lang w:val="kk-KZ"/>
        </w:rPr>
        <w:t>2021 жылғы 9 айдағы  ЖӨӨ-нің құрылымы</w:t>
      </w:r>
    </w:p>
    <w:p w:rsidR="00F06C34" w:rsidRPr="00F45CB6" w:rsidRDefault="00F06C34" w:rsidP="00F06C34">
      <w:pPr>
        <w:spacing w:after="0" w:line="240" w:lineRule="auto"/>
        <w:ind w:firstLine="709"/>
        <w:jc w:val="both"/>
        <w:rPr>
          <w:sz w:val="20"/>
          <w:szCs w:val="20"/>
          <w:lang w:val="kk-KZ"/>
        </w:rPr>
      </w:pPr>
    </w:p>
    <w:p w:rsidR="00F06C34" w:rsidRPr="00F45CB6" w:rsidRDefault="00F06C34" w:rsidP="00F06C34">
      <w:pPr>
        <w:spacing w:after="0" w:line="240" w:lineRule="auto"/>
        <w:ind w:left="708" w:firstLine="1"/>
        <w:jc w:val="both"/>
        <w:rPr>
          <w:rFonts w:ascii="Times New Roman" w:hAnsi="Times New Roman" w:cs="Times New Roman"/>
          <w:sz w:val="20"/>
          <w:szCs w:val="20"/>
          <w:lang w:val="kk-KZ"/>
        </w:rPr>
      </w:pPr>
      <w:r w:rsidRPr="00F45CB6">
        <w:rPr>
          <w:rFonts w:ascii="Times New Roman" w:hAnsi="Times New Roman" w:cs="Times New Roman"/>
          <w:noProof/>
          <w:sz w:val="20"/>
          <w:szCs w:val="20"/>
        </w:rPr>
        <w:drawing>
          <wp:inline distT="0" distB="0" distL="0" distR="0">
            <wp:extent cx="5486400" cy="2456329"/>
            <wp:effectExtent l="0" t="0" r="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6C34" w:rsidRPr="00F45CB6" w:rsidRDefault="00F06C34" w:rsidP="00F06C34">
      <w:pPr>
        <w:spacing w:after="0" w:line="240" w:lineRule="auto"/>
        <w:ind w:left="708" w:firstLine="1"/>
        <w:jc w:val="both"/>
        <w:rPr>
          <w:rFonts w:ascii="Times New Roman" w:hAnsi="Times New Roman" w:cs="Times New Roman"/>
          <w:sz w:val="20"/>
          <w:szCs w:val="20"/>
          <w:lang w:val="kk-KZ"/>
        </w:rPr>
      </w:pPr>
    </w:p>
    <w:p w:rsidR="00F06C34" w:rsidRPr="00F45CB6" w:rsidRDefault="00F06C34" w:rsidP="00F06C34">
      <w:pPr>
        <w:spacing w:after="0" w:line="240" w:lineRule="auto"/>
        <w:ind w:firstLine="1"/>
        <w:jc w:val="both"/>
        <w:rPr>
          <w:rFonts w:ascii="Times New Roman" w:hAnsi="Times New Roman" w:cs="Times New Roman"/>
          <w:i/>
          <w:sz w:val="20"/>
          <w:szCs w:val="20"/>
          <w:lang w:val="kk-KZ"/>
        </w:rPr>
      </w:pPr>
      <w:r w:rsidRPr="00F45CB6">
        <w:rPr>
          <w:rFonts w:ascii="Times New Roman" w:hAnsi="Times New Roman" w:cs="Times New Roman"/>
          <w:i/>
          <w:sz w:val="20"/>
          <w:szCs w:val="20"/>
          <w:lang w:val="kk-KZ"/>
        </w:rPr>
        <w:t xml:space="preserve">Ақпарат көзі: Қазақстан Республикасының Стратегиялық жоспарлау және реформалар агенттігі Ұлттық Статистика бюросы  </w:t>
      </w:r>
    </w:p>
    <w:p w:rsidR="00F06C34" w:rsidRPr="00F45CB6" w:rsidRDefault="00F06C34" w:rsidP="00F06C34">
      <w:pPr>
        <w:spacing w:after="0" w:line="240" w:lineRule="auto"/>
        <w:ind w:firstLine="709"/>
        <w:jc w:val="both"/>
        <w:rPr>
          <w:rFonts w:ascii="Times New Roman" w:eastAsia="Times New Roman" w:hAnsi="Times New Roman" w:cs="Times New Roman"/>
          <w:b/>
          <w:sz w:val="28"/>
          <w:szCs w:val="28"/>
          <w:lang w:val="kk-KZ"/>
        </w:rPr>
      </w:pPr>
    </w:p>
    <w:p w:rsidR="00F06C34" w:rsidRPr="00240487" w:rsidRDefault="00F06C34" w:rsidP="00F06C34">
      <w:pPr>
        <w:spacing w:after="0" w:line="240" w:lineRule="auto"/>
        <w:ind w:firstLine="709"/>
        <w:jc w:val="both"/>
        <w:rPr>
          <w:rFonts w:ascii="Times New Roman" w:eastAsia="Times New Roman" w:hAnsi="Times New Roman" w:cs="Times New Roman"/>
          <w:b/>
          <w:i/>
          <w:sz w:val="24"/>
          <w:szCs w:val="24"/>
          <w:lang w:val="kk-KZ"/>
        </w:rPr>
      </w:pPr>
      <w:r w:rsidRPr="00240487">
        <w:rPr>
          <w:rFonts w:ascii="Times New Roman" w:eastAsia="Times New Roman" w:hAnsi="Times New Roman" w:cs="Times New Roman"/>
          <w:b/>
          <w:sz w:val="24"/>
          <w:szCs w:val="24"/>
          <w:lang w:val="kk-KZ"/>
        </w:rPr>
        <w:t xml:space="preserve">Шымкент қаласында 2018-2021 жылдар аралығында өнеркәсіп өндірісі өнімінің тұрақты түрде өсуі байқалады </w:t>
      </w:r>
      <w:r w:rsidRPr="00240487">
        <w:rPr>
          <w:rFonts w:ascii="Times New Roman" w:eastAsia="Times New Roman" w:hAnsi="Times New Roman" w:cs="Times New Roman"/>
          <w:b/>
          <w:i/>
          <w:sz w:val="24"/>
          <w:szCs w:val="24"/>
          <w:lang w:val="kk-KZ"/>
        </w:rPr>
        <w:t>(Диаграмма 2).</w:t>
      </w:r>
    </w:p>
    <w:p w:rsidR="00F06C34" w:rsidRPr="00F45CB6" w:rsidRDefault="00F06C34" w:rsidP="00F06C34">
      <w:pPr>
        <w:spacing w:after="0" w:line="240" w:lineRule="auto"/>
        <w:ind w:firstLine="851"/>
        <w:jc w:val="right"/>
        <w:rPr>
          <w:rFonts w:ascii="Times New Roman" w:eastAsia="Times New Roman" w:hAnsi="Times New Roman" w:cs="Times New Roman"/>
          <w:i/>
          <w:sz w:val="24"/>
          <w:szCs w:val="24"/>
          <w:lang w:val="kk-KZ"/>
        </w:rPr>
      </w:pPr>
      <w:r w:rsidRPr="00F45CB6">
        <w:rPr>
          <w:rFonts w:ascii="Times New Roman" w:eastAsia="Times New Roman" w:hAnsi="Times New Roman" w:cs="Times New Roman"/>
          <w:i/>
          <w:noProof/>
          <w:sz w:val="24"/>
          <w:szCs w:val="24"/>
        </w:rPr>
        <w:drawing>
          <wp:anchor distT="0" distB="0" distL="114300" distR="114300" simplePos="0" relativeHeight="251660288" behindDoc="0" locked="0" layoutInCell="1" allowOverlap="1">
            <wp:simplePos x="0" y="0"/>
            <wp:positionH relativeFrom="column">
              <wp:align>left</wp:align>
            </wp:positionH>
            <wp:positionV relativeFrom="paragraph">
              <wp:posOffset>132715</wp:posOffset>
            </wp:positionV>
            <wp:extent cx="5939790" cy="1981200"/>
            <wp:effectExtent l="0" t="0" r="0" b="0"/>
            <wp:wrapSquare wrapText="bothSides"/>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F45CB6">
        <w:rPr>
          <w:rFonts w:ascii="Times New Roman" w:eastAsia="Times New Roman" w:hAnsi="Times New Roman" w:cs="Times New Roman"/>
          <w:i/>
          <w:sz w:val="24"/>
          <w:szCs w:val="24"/>
          <w:lang w:val="kk-KZ"/>
        </w:rPr>
        <w:t>Диаграмма</w:t>
      </w:r>
      <w:r w:rsidR="00240487">
        <w:rPr>
          <w:rFonts w:ascii="Times New Roman" w:eastAsia="Times New Roman" w:hAnsi="Times New Roman" w:cs="Times New Roman"/>
          <w:i/>
          <w:sz w:val="24"/>
          <w:szCs w:val="24"/>
          <w:lang w:val="kk-KZ"/>
        </w:rPr>
        <w:t xml:space="preserve"> </w:t>
      </w:r>
      <w:r w:rsidRPr="00F45CB6">
        <w:rPr>
          <w:rFonts w:ascii="Times New Roman" w:eastAsia="Times New Roman" w:hAnsi="Times New Roman" w:cs="Times New Roman"/>
          <w:i/>
          <w:sz w:val="24"/>
          <w:szCs w:val="24"/>
          <w:lang w:val="kk-KZ"/>
        </w:rPr>
        <w:t>2</w:t>
      </w:r>
    </w:p>
    <w:p w:rsidR="00F06C34" w:rsidRPr="00F45CB6" w:rsidRDefault="00F06C34" w:rsidP="00F06C34">
      <w:pPr>
        <w:spacing w:after="0" w:line="240" w:lineRule="auto"/>
        <w:ind w:firstLine="851"/>
        <w:jc w:val="right"/>
        <w:rPr>
          <w:rFonts w:ascii="Times New Roman" w:eastAsia="Times New Roman" w:hAnsi="Times New Roman" w:cs="Times New Roman"/>
          <w:i/>
          <w:sz w:val="24"/>
          <w:szCs w:val="24"/>
          <w:lang w:val="kk-KZ"/>
        </w:rPr>
      </w:pPr>
    </w:p>
    <w:p w:rsidR="00F06C34" w:rsidRPr="00F45CB6" w:rsidRDefault="00F06C34" w:rsidP="00F06C34">
      <w:pPr>
        <w:spacing w:after="0" w:line="240" w:lineRule="auto"/>
        <w:jc w:val="both"/>
        <w:rPr>
          <w:rFonts w:ascii="Times New Roman" w:eastAsia="Times New Roman" w:hAnsi="Times New Roman" w:cs="Times New Roman"/>
          <w:i/>
          <w:sz w:val="20"/>
          <w:szCs w:val="20"/>
          <w:lang w:val="kk-KZ"/>
        </w:rPr>
      </w:pPr>
      <w:r w:rsidRPr="00F45CB6">
        <w:rPr>
          <w:rFonts w:ascii="Times New Roman" w:eastAsia="Times New Roman" w:hAnsi="Times New Roman" w:cs="Times New Roman"/>
          <w:i/>
          <w:sz w:val="20"/>
          <w:szCs w:val="20"/>
          <w:lang w:val="kk-KZ"/>
        </w:rPr>
        <w:t xml:space="preserve">Ақпарат көзі: Қазақстан Республикасының Стратегиялық жоспарлау және реформалар агенттігі Ұлттық Статистика бюросы  </w:t>
      </w:r>
    </w:p>
    <w:p w:rsidR="00F06C34" w:rsidRPr="00F45CB6" w:rsidRDefault="00F06C34" w:rsidP="00F06C34">
      <w:pPr>
        <w:spacing w:after="0" w:line="240" w:lineRule="auto"/>
        <w:ind w:firstLine="709"/>
        <w:jc w:val="both"/>
        <w:rPr>
          <w:rFonts w:ascii="Times New Roman" w:eastAsia="Times New Roman" w:hAnsi="Times New Roman" w:cs="Times New Roman"/>
          <w:sz w:val="28"/>
          <w:szCs w:val="28"/>
          <w:lang w:val="kk-KZ"/>
        </w:rPr>
      </w:pPr>
    </w:p>
    <w:p w:rsidR="00F06C34" w:rsidRPr="001E20C7" w:rsidRDefault="00F06C34" w:rsidP="00F06C34">
      <w:pPr>
        <w:spacing w:after="0" w:line="240" w:lineRule="auto"/>
        <w:ind w:firstLine="709"/>
        <w:jc w:val="both"/>
        <w:rPr>
          <w:rFonts w:ascii="Arial" w:eastAsia="Times New Roman" w:hAnsi="Arial" w:cs="Arial"/>
          <w:sz w:val="28"/>
          <w:szCs w:val="28"/>
          <w:lang w:val="kk-KZ"/>
        </w:rPr>
      </w:pPr>
      <w:r w:rsidRPr="001E20C7">
        <w:rPr>
          <w:rFonts w:ascii="Times New Roman" w:eastAsia="Times New Roman" w:hAnsi="Times New Roman" w:cs="Times New Roman"/>
          <w:sz w:val="28"/>
          <w:szCs w:val="28"/>
          <w:lang w:val="kk-KZ"/>
        </w:rPr>
        <w:t xml:space="preserve">2021 жылы өнеркәсіп өнімі 785 408,7 млн. теңгеге өндіріліп, </w:t>
      </w:r>
      <w:r w:rsidRPr="001E20C7">
        <w:rPr>
          <w:rFonts w:ascii="Times New Roman" w:eastAsia="Times New Roman" w:hAnsi="Times New Roman" w:cs="Times New Roman"/>
          <w:sz w:val="28"/>
          <w:szCs w:val="28"/>
          <w:lang w:val="kk-KZ"/>
        </w:rPr>
        <w:br/>
        <w:t>2020 жылға өсім 6,6%-ды құрады</w:t>
      </w:r>
      <w:r w:rsidRPr="001E20C7">
        <w:rPr>
          <w:rFonts w:ascii="Times New Roman" w:eastAsia="Times New Roman" w:hAnsi="Times New Roman" w:cs="Times New Roman"/>
          <w:i/>
          <w:sz w:val="28"/>
          <w:szCs w:val="28"/>
          <w:lang w:val="kk-KZ"/>
        </w:rPr>
        <w:t>.</w:t>
      </w:r>
    </w:p>
    <w:p w:rsidR="00F06C34" w:rsidRPr="001E20C7" w:rsidRDefault="00F06C34" w:rsidP="00F06C34">
      <w:pPr>
        <w:spacing w:after="0" w:line="240" w:lineRule="auto"/>
        <w:ind w:firstLine="851"/>
        <w:jc w:val="both"/>
        <w:rPr>
          <w:rFonts w:ascii="Times New Roman" w:eastAsia="Times New Roman" w:hAnsi="Times New Roman" w:cs="Times New Roman"/>
          <w:i/>
          <w:sz w:val="28"/>
          <w:szCs w:val="28"/>
          <w:lang w:val="kk-KZ"/>
        </w:rPr>
      </w:pPr>
      <w:r w:rsidRPr="001E20C7">
        <w:rPr>
          <w:rFonts w:ascii="Times New Roman" w:eastAsia="Times New Roman" w:hAnsi="Times New Roman" w:cs="Times New Roman"/>
          <w:sz w:val="28"/>
          <w:szCs w:val="28"/>
          <w:lang w:val="kk-KZ"/>
        </w:rPr>
        <w:t>Бұл көрсеткіштің өсімі бойынша қала Республика өңірлері арасында</w:t>
      </w:r>
      <w:r w:rsidRPr="001E20C7">
        <w:rPr>
          <w:rFonts w:ascii="Times New Roman" w:eastAsia="Times New Roman" w:hAnsi="Times New Roman" w:cs="Times New Roman"/>
          <w:sz w:val="28"/>
          <w:szCs w:val="28"/>
          <w:lang w:val="kk-KZ"/>
        </w:rPr>
        <w:br/>
        <w:t xml:space="preserve">6 орынды алды </w:t>
      </w:r>
      <w:r w:rsidRPr="001E20C7">
        <w:rPr>
          <w:rFonts w:ascii="Times New Roman" w:eastAsia="Times New Roman" w:hAnsi="Times New Roman" w:cs="Times New Roman"/>
          <w:i/>
          <w:sz w:val="28"/>
          <w:szCs w:val="28"/>
          <w:lang w:val="kk-KZ"/>
        </w:rPr>
        <w:t>(2020ж – 670 531 млн.теңге).</w:t>
      </w:r>
      <w:r w:rsidRPr="001E20C7">
        <w:rPr>
          <w:rFonts w:ascii="Times New Roman" w:eastAsia="Times New Roman" w:hAnsi="Times New Roman" w:cs="Times New Roman"/>
          <w:sz w:val="28"/>
          <w:szCs w:val="28"/>
          <w:lang w:val="kk-KZ"/>
        </w:rPr>
        <w:t xml:space="preserve"> Республикада өнеркәсіп өнімінің көлемі 37 047 606 млн.теңгені құрап, қаланың республикадағы үлесі – 2,1% </w:t>
      </w:r>
      <w:r w:rsidRPr="001E20C7">
        <w:rPr>
          <w:rFonts w:ascii="Times New Roman" w:eastAsia="Times New Roman" w:hAnsi="Times New Roman" w:cs="Times New Roman"/>
          <w:i/>
          <w:sz w:val="28"/>
          <w:szCs w:val="28"/>
          <w:lang w:val="kk-KZ"/>
        </w:rPr>
        <w:t>(ҚР - 103,8%).</w:t>
      </w:r>
    </w:p>
    <w:p w:rsidR="00F06C34" w:rsidRPr="001E20C7" w:rsidRDefault="00F06C34" w:rsidP="00F06C34">
      <w:pPr>
        <w:tabs>
          <w:tab w:val="left" w:pos="1021"/>
        </w:tabs>
        <w:spacing w:after="0" w:line="240" w:lineRule="auto"/>
        <w:ind w:firstLine="709"/>
        <w:jc w:val="both"/>
        <w:rPr>
          <w:rFonts w:ascii="Times New Roman" w:eastAsia="Times New Roman" w:hAnsi="Times New Roman" w:cs="Times New Roman"/>
          <w:sz w:val="28"/>
          <w:szCs w:val="28"/>
          <w:lang w:val="kk-KZ"/>
        </w:rPr>
      </w:pPr>
      <w:r w:rsidRPr="001E20C7">
        <w:rPr>
          <w:rFonts w:ascii="Times New Roman" w:eastAsia="Times New Roman" w:hAnsi="Times New Roman" w:cs="Times New Roman"/>
          <w:sz w:val="28"/>
          <w:szCs w:val="28"/>
          <w:lang w:val="kk-KZ"/>
        </w:rPr>
        <w:t>Өнеркәсіптің өсімі өңдеу өнеркәсібінің 2021</w:t>
      </w:r>
      <w:r w:rsidRPr="001E20C7">
        <w:rPr>
          <w:rFonts w:ascii="Times New Roman" w:eastAsia="Times New Roman" w:hAnsi="Times New Roman" w:cs="Times New Roman"/>
          <w:bCs/>
          <w:sz w:val="28"/>
          <w:szCs w:val="28"/>
          <w:lang w:val="kk-KZ"/>
        </w:rPr>
        <w:t xml:space="preserve"> жылы 679 080,1 </w:t>
      </w:r>
      <w:r w:rsidRPr="001E20C7">
        <w:rPr>
          <w:rFonts w:ascii="Times New Roman" w:eastAsia="Times New Roman" w:hAnsi="Times New Roman" w:cs="Times New Roman"/>
          <w:sz w:val="28"/>
          <w:szCs w:val="28"/>
          <w:lang w:val="kk-KZ"/>
        </w:rPr>
        <w:t>млн. теңгенің өнімі өндіріліп, 5%-ға артуы есебінен қалыптасты (</w:t>
      </w:r>
      <w:r w:rsidRPr="001E20C7">
        <w:rPr>
          <w:rFonts w:ascii="Times New Roman" w:eastAsia="Times New Roman" w:hAnsi="Times New Roman" w:cs="Times New Roman"/>
          <w:i/>
          <w:sz w:val="28"/>
          <w:szCs w:val="28"/>
          <w:lang w:val="kk-KZ"/>
        </w:rPr>
        <w:t>2020ж. – 583 109,3 млн. тг.</w:t>
      </w:r>
      <w:r w:rsidRPr="001E20C7">
        <w:rPr>
          <w:rFonts w:ascii="Times New Roman" w:eastAsia="Times New Roman" w:hAnsi="Times New Roman" w:cs="Times New Roman"/>
          <w:sz w:val="28"/>
          <w:szCs w:val="28"/>
          <w:lang w:val="kk-KZ"/>
        </w:rPr>
        <w:t>).</w:t>
      </w:r>
    </w:p>
    <w:p w:rsidR="00F06C34" w:rsidRPr="001E20C7" w:rsidRDefault="00F06C34" w:rsidP="00F06C34">
      <w:pPr>
        <w:spacing w:after="0" w:line="240" w:lineRule="auto"/>
        <w:ind w:firstLine="709"/>
        <w:jc w:val="both"/>
        <w:rPr>
          <w:rFonts w:ascii="Times New Roman" w:hAnsi="Times New Roman" w:cs="Times New Roman"/>
          <w:sz w:val="28"/>
          <w:szCs w:val="28"/>
          <w:lang w:val="kk-KZ"/>
        </w:rPr>
      </w:pPr>
      <w:r w:rsidRPr="001E20C7">
        <w:rPr>
          <w:rFonts w:ascii="Times New Roman" w:hAnsi="Times New Roman" w:cs="Times New Roman"/>
          <w:sz w:val="28"/>
          <w:szCs w:val="28"/>
          <w:lang w:val="kk-KZ"/>
        </w:rPr>
        <w:t xml:space="preserve">Бұл химия өнеркәсібі өндірісінің –1,9%-ға, машиналар мен жабдықтардан басқа дайын металл бұйымдар өндірісінің – 28,2%-ға,  сусындар өндірісінің – 13,1%-ға, қағаз өндірісінің – 13,0%-ға,  жеңіл өнеркәсібінің  – 2,7%-ға, мұнай өңдеу өндірісінің – 7,8%-ға артуы есебінен орын алды. </w:t>
      </w:r>
    </w:p>
    <w:p w:rsidR="00F06C34" w:rsidRPr="001E20C7" w:rsidRDefault="00F06C34" w:rsidP="00F06C34">
      <w:pPr>
        <w:spacing w:after="0" w:line="240" w:lineRule="auto"/>
        <w:ind w:firstLine="709"/>
        <w:jc w:val="both"/>
        <w:rPr>
          <w:rFonts w:ascii="Times New Roman" w:hAnsi="Times New Roman" w:cs="Times New Roman"/>
          <w:sz w:val="28"/>
          <w:szCs w:val="28"/>
          <w:lang w:val="kk-KZ"/>
        </w:rPr>
      </w:pPr>
      <w:r w:rsidRPr="001E20C7">
        <w:rPr>
          <w:rFonts w:ascii="Times New Roman" w:hAnsi="Times New Roman" w:cs="Times New Roman"/>
          <w:sz w:val="28"/>
          <w:szCs w:val="28"/>
          <w:lang w:val="kk-KZ"/>
        </w:rPr>
        <w:t xml:space="preserve">Сонымен бірге, есепті кезеңде өңдеу өнеркәсібінде 2020 жылмен салыстырғанда экспорттың шектелуі және тұтыну нарығының тарылуы тамақ өнеркәсібі өндірісі көлемінің – 2,5%-ға,  өзге де бейметалл минералдық өнімдер өндірісі – 5,4%-ға, фармацевтика өнеркәсібі – 3,3%-ға, металлургия өнеркәсібі – 25%-ға, жиһаз өндірісі – 4,2%-ға, резина және пластмасса бұйымдар өндірісі –  14,2%-ға төмендеуіне әсер етті. </w:t>
      </w:r>
    </w:p>
    <w:p w:rsidR="00F06C34" w:rsidRPr="001E20C7" w:rsidRDefault="00F06C34" w:rsidP="00F06C34">
      <w:pPr>
        <w:spacing w:after="0" w:line="240" w:lineRule="auto"/>
        <w:ind w:firstLine="851"/>
        <w:jc w:val="both"/>
        <w:rPr>
          <w:rFonts w:ascii="Times New Roman" w:eastAsia="Times New Roman" w:hAnsi="Times New Roman" w:cs="Times New Roman"/>
          <w:sz w:val="28"/>
          <w:szCs w:val="28"/>
          <w:lang w:val="kk-KZ"/>
        </w:rPr>
      </w:pPr>
      <w:r w:rsidRPr="001E20C7">
        <w:rPr>
          <w:rFonts w:ascii="Times New Roman" w:eastAsia="Times New Roman" w:hAnsi="Times New Roman" w:cs="Times New Roman"/>
          <w:sz w:val="28"/>
          <w:szCs w:val="28"/>
          <w:lang w:val="kk-KZ"/>
        </w:rPr>
        <w:t xml:space="preserve">Қазақстан Республикасының Стратегиялық жоспарлау және реформалар агенттігі Ұлттық Статистика бюросының  Шымкент қаласы бойынша департаментінің мәліметіне сәйкес кәсіпкерлік саласында жұмыс істеп тұрған субъектілер саны 75 314 бірлікке жетіп, 2020 жылға өсім 7,8%-ды құрады </w:t>
      </w:r>
      <w:r w:rsidRPr="001E20C7">
        <w:rPr>
          <w:rFonts w:ascii="Times New Roman" w:eastAsia="Times New Roman" w:hAnsi="Times New Roman" w:cs="Times New Roman"/>
          <w:i/>
          <w:sz w:val="28"/>
          <w:szCs w:val="28"/>
          <w:lang w:val="kk-KZ"/>
        </w:rPr>
        <w:t>(2020 ж. – 69 876 бірлік)</w:t>
      </w:r>
      <w:r w:rsidRPr="001E20C7">
        <w:rPr>
          <w:rFonts w:ascii="Times New Roman" w:eastAsia="Times New Roman" w:hAnsi="Times New Roman" w:cs="Times New Roman"/>
          <w:sz w:val="28"/>
          <w:szCs w:val="28"/>
          <w:lang w:val="kk-KZ"/>
        </w:rPr>
        <w:t xml:space="preserve">. Онда 171,6 мыңға жуық адам жұмыспен қамтылып, өткен жылмен салыстырғанда 2,3%-ға өскен </w:t>
      </w:r>
      <w:r w:rsidRPr="001E20C7">
        <w:rPr>
          <w:rFonts w:ascii="Times New Roman" w:eastAsia="Times New Roman" w:hAnsi="Times New Roman" w:cs="Times New Roman"/>
          <w:i/>
          <w:sz w:val="28"/>
          <w:szCs w:val="28"/>
          <w:lang w:val="kk-KZ"/>
        </w:rPr>
        <w:t>(2020ж.-167,8 мың адам)</w:t>
      </w:r>
      <w:r w:rsidRPr="001E20C7">
        <w:rPr>
          <w:rFonts w:ascii="Times New Roman" w:eastAsia="Times New Roman" w:hAnsi="Times New Roman" w:cs="Times New Roman"/>
          <w:sz w:val="28"/>
          <w:szCs w:val="28"/>
          <w:lang w:val="kk-KZ"/>
        </w:rPr>
        <w:t xml:space="preserve">. Республика бойынша шағын және орта кәсіпкерліктегі белсенді субъектілердің саны 1 431 647 бірлікті құрап, оның ішінде, 5,3%-ы Шымкент қаласына тиесілі </w:t>
      </w:r>
      <w:r w:rsidRPr="001E20C7">
        <w:rPr>
          <w:rFonts w:ascii="Times New Roman" w:eastAsia="Times New Roman" w:hAnsi="Times New Roman" w:cs="Times New Roman"/>
          <w:i/>
          <w:sz w:val="28"/>
          <w:szCs w:val="28"/>
          <w:lang w:val="kk-KZ"/>
        </w:rPr>
        <w:t>(Республикада - 7 орын).</w:t>
      </w:r>
    </w:p>
    <w:p w:rsidR="00F06C34" w:rsidRPr="001E20C7" w:rsidRDefault="00F06C34" w:rsidP="00F06C34">
      <w:pPr>
        <w:spacing w:after="0" w:line="240" w:lineRule="auto"/>
        <w:ind w:firstLine="709"/>
        <w:jc w:val="both"/>
        <w:rPr>
          <w:rFonts w:ascii="Times New Roman" w:hAnsi="Times New Roman" w:cs="Times New Roman"/>
          <w:sz w:val="28"/>
          <w:szCs w:val="28"/>
          <w:lang w:val="kk-KZ"/>
        </w:rPr>
      </w:pPr>
      <w:r w:rsidRPr="001E20C7">
        <w:rPr>
          <w:rFonts w:ascii="Times New Roman" w:hAnsi="Times New Roman" w:cs="Times New Roman"/>
          <w:sz w:val="28"/>
          <w:szCs w:val="28"/>
          <w:lang w:val="kk-KZ"/>
        </w:rPr>
        <w:t xml:space="preserve">Шағын және орта кәсіпкерлік субъектілерімен 2021 жылы 1 607 778 млн. теңгеге өнім өндіріліп, 2020 жылмен салыстырғанда 39,9%-ға артты </w:t>
      </w:r>
      <w:r w:rsidRPr="001E20C7">
        <w:rPr>
          <w:rFonts w:ascii="Times New Roman" w:hAnsi="Times New Roman" w:cs="Times New Roman"/>
          <w:i/>
          <w:sz w:val="28"/>
          <w:szCs w:val="28"/>
          <w:lang w:val="kk-KZ"/>
        </w:rPr>
        <w:t>(2020ж. – 1 066 042 млн.тг.).</w:t>
      </w:r>
    </w:p>
    <w:p w:rsidR="00F06C34" w:rsidRPr="001E20C7" w:rsidRDefault="00F06C34" w:rsidP="00F06C34">
      <w:pPr>
        <w:spacing w:after="0" w:line="240" w:lineRule="auto"/>
        <w:ind w:firstLine="709"/>
        <w:jc w:val="both"/>
        <w:rPr>
          <w:rFonts w:ascii="Times New Roman" w:hAnsi="Times New Roman" w:cs="Times New Roman"/>
          <w:i/>
          <w:sz w:val="28"/>
          <w:szCs w:val="28"/>
          <w:lang w:val="kk-KZ"/>
        </w:rPr>
      </w:pPr>
      <w:r w:rsidRPr="001E20C7">
        <w:rPr>
          <w:rFonts w:ascii="Times New Roman" w:hAnsi="Times New Roman" w:cs="Times New Roman"/>
          <w:sz w:val="28"/>
          <w:szCs w:val="28"/>
          <w:lang w:val="kk-KZ"/>
        </w:rPr>
        <w:t>Сонымен бірге, негізгі капиталға бағытталған инвестиция көлемінің өткен жылғы кезеңге 1,6 есеге артқан, 2021 жылы 462 052,9 млн. теңге инвестиция бағытталған.</w:t>
      </w:r>
    </w:p>
    <w:p w:rsidR="00F06C34" w:rsidRPr="001E20C7" w:rsidRDefault="00F06C34" w:rsidP="00F06C34">
      <w:pPr>
        <w:spacing w:after="0" w:line="240" w:lineRule="auto"/>
        <w:ind w:firstLine="709"/>
        <w:jc w:val="both"/>
        <w:rPr>
          <w:rFonts w:ascii="Times New Roman" w:hAnsi="Times New Roman" w:cs="Times New Roman"/>
          <w:i/>
          <w:sz w:val="28"/>
          <w:szCs w:val="28"/>
          <w:lang w:val="kk-KZ"/>
        </w:rPr>
      </w:pPr>
      <w:r w:rsidRPr="001E20C7">
        <w:rPr>
          <w:rFonts w:ascii="Times New Roman" w:hAnsi="Times New Roman" w:cs="Times New Roman"/>
          <w:sz w:val="28"/>
          <w:szCs w:val="28"/>
          <w:lang w:val="kk-KZ"/>
        </w:rPr>
        <w:t xml:space="preserve">Негізгі капиталға бағытталған инвестициялардың республикалық көлемінде Шымкент қаласының үлесі 3,5%-ды құрап, қала 12 орынды алды </w:t>
      </w:r>
      <w:r w:rsidRPr="001E20C7">
        <w:rPr>
          <w:rFonts w:ascii="Times New Roman" w:hAnsi="Times New Roman" w:cs="Times New Roman"/>
          <w:i/>
          <w:sz w:val="28"/>
          <w:szCs w:val="28"/>
          <w:lang w:val="kk-KZ"/>
        </w:rPr>
        <w:t xml:space="preserve">(республикалық көрсеткіш – 13 221 446,2 млн. теңге). </w:t>
      </w:r>
    </w:p>
    <w:p w:rsidR="00F06C34" w:rsidRPr="001E20C7" w:rsidRDefault="00F06C34" w:rsidP="00F06C34">
      <w:pPr>
        <w:pBdr>
          <w:bottom w:val="single" w:sz="4" w:space="0" w:color="FFFFFF"/>
        </w:pBdr>
        <w:spacing w:after="0" w:line="240" w:lineRule="auto"/>
        <w:ind w:firstLine="567"/>
        <w:jc w:val="both"/>
        <w:rPr>
          <w:rFonts w:ascii="Times New Roman" w:eastAsia="Times New Roman" w:hAnsi="Times New Roman" w:cs="Times New Roman"/>
          <w:sz w:val="28"/>
          <w:szCs w:val="28"/>
          <w:lang w:val="kk-KZ"/>
        </w:rPr>
      </w:pPr>
      <w:r w:rsidRPr="001E20C7">
        <w:rPr>
          <w:rFonts w:ascii="Times New Roman" w:hAnsi="Times New Roman" w:cs="Times New Roman"/>
          <w:kern w:val="24"/>
          <w:sz w:val="28"/>
          <w:szCs w:val="28"/>
          <w:lang w:val="kk-KZ"/>
        </w:rPr>
        <w:t xml:space="preserve">Инвестиция көлемінің өсімі «ПКОП» ЖШС – мұнай өңдеу зауытында қайта құру және жаңа құрал-жабдықтар алу, «Hevel Kaзахстан» ЖШС-мен </w:t>
      </w:r>
      <w:r w:rsidRPr="001E20C7">
        <w:rPr>
          <w:rFonts w:ascii="Times New Roman" w:hAnsi="Times New Roman" w:cs="Times New Roman"/>
          <w:kern w:val="24"/>
          <w:sz w:val="28"/>
          <w:szCs w:val="28"/>
          <w:lang w:val="kk-KZ"/>
        </w:rPr>
        <w:lastRenderedPageBreak/>
        <w:t>күн электрстанциясының, жол айрығы, тұрғын үй құрылысы мен көлік салоны есебінен орын алды.</w:t>
      </w:r>
    </w:p>
    <w:p w:rsidR="00F06C34" w:rsidRPr="001E20C7" w:rsidRDefault="00F06C34" w:rsidP="00F06C34">
      <w:pPr>
        <w:spacing w:after="0" w:line="240" w:lineRule="auto"/>
        <w:ind w:firstLine="708"/>
        <w:contextualSpacing/>
        <w:jc w:val="both"/>
        <w:rPr>
          <w:rFonts w:ascii="Times New Roman" w:eastAsia="Times New Roman" w:hAnsi="Times New Roman" w:cs="Times New Roman"/>
          <w:sz w:val="28"/>
          <w:szCs w:val="28"/>
          <w:lang w:val="kk-KZ"/>
        </w:rPr>
      </w:pPr>
      <w:r w:rsidRPr="001E20C7">
        <w:rPr>
          <w:rFonts w:ascii="Times New Roman" w:hAnsi="Times New Roman"/>
          <w:sz w:val="28"/>
          <w:szCs w:val="28"/>
          <w:lang w:val="kk-KZ"/>
        </w:rPr>
        <w:t xml:space="preserve">Инвестициялардың едәуір үлесі </w:t>
      </w:r>
      <w:r w:rsidRPr="001E20C7">
        <w:rPr>
          <w:rFonts w:ascii="Times New Roman" w:hAnsi="Times New Roman" w:cs="Times New Roman"/>
          <w:sz w:val="28"/>
          <w:szCs w:val="28"/>
          <w:lang w:val="kk-KZ"/>
        </w:rPr>
        <w:t>жылжымайтын мүлікпен жасалатын операцияларға–33,6% және өнеркәсіп саласына – 30,6% тиесілі.</w:t>
      </w:r>
    </w:p>
    <w:p w:rsidR="00F06C34" w:rsidRPr="001E20C7" w:rsidRDefault="00F06C34" w:rsidP="00F06C34">
      <w:pPr>
        <w:spacing w:after="0" w:line="240" w:lineRule="auto"/>
        <w:ind w:firstLine="708"/>
        <w:jc w:val="both"/>
        <w:rPr>
          <w:rFonts w:ascii="Times New Roman" w:eastAsia="Times New Roman" w:hAnsi="Times New Roman" w:cs="Times New Roman"/>
          <w:sz w:val="28"/>
          <w:szCs w:val="28"/>
          <w:lang w:val="kk-KZ"/>
        </w:rPr>
      </w:pPr>
      <w:r w:rsidRPr="001E20C7">
        <w:rPr>
          <w:rFonts w:ascii="Times New Roman" w:eastAsia="Times New Roman" w:hAnsi="Times New Roman" w:cs="Times New Roman"/>
          <w:sz w:val="28"/>
          <w:szCs w:val="28"/>
          <w:lang w:val="kk-KZ"/>
        </w:rPr>
        <w:t xml:space="preserve">2021 жылы ауыл шаруашылығы өнімі 44 416,8 млн. теңгеге өндіріліп, 2020 жылға өсім 1,7%-ды құрады. Республикалық көрсеткіш </w:t>
      </w:r>
      <w:r w:rsidRPr="001E20C7">
        <w:rPr>
          <w:rFonts w:ascii="Times New Roman" w:eastAsia="Times New Roman" w:hAnsi="Times New Roman" w:cs="Times New Roman"/>
          <w:sz w:val="28"/>
          <w:szCs w:val="28"/>
          <w:lang w:val="kk-KZ"/>
        </w:rPr>
        <w:br/>
        <w:t xml:space="preserve"> 7 375 979,8 млн.теңге болып қалыптасып, қаланың республикадағы үлесі – 0,6% құрайды.</w:t>
      </w:r>
    </w:p>
    <w:p w:rsidR="00F06C34" w:rsidRPr="001E20C7" w:rsidRDefault="00F06C34" w:rsidP="00F06C34">
      <w:pPr>
        <w:spacing w:after="0" w:line="240" w:lineRule="auto"/>
        <w:ind w:firstLine="709"/>
        <w:jc w:val="both"/>
        <w:rPr>
          <w:rFonts w:ascii="Times New Roman" w:eastAsia="Times New Roman" w:hAnsi="Times New Roman" w:cs="Times New Roman"/>
          <w:sz w:val="28"/>
          <w:szCs w:val="28"/>
          <w:lang w:val="kk-KZ"/>
        </w:rPr>
      </w:pPr>
      <w:r w:rsidRPr="001E20C7">
        <w:rPr>
          <w:rFonts w:ascii="Times New Roman" w:eastAsia="Times New Roman" w:hAnsi="Times New Roman" w:cs="Times New Roman"/>
          <w:sz w:val="28"/>
          <w:szCs w:val="28"/>
          <w:lang w:val="kk-KZ"/>
        </w:rPr>
        <w:t xml:space="preserve">Өсім мал шаруашылығында ет өнімінің көлемі 6,7% </w:t>
      </w:r>
      <w:r w:rsidRPr="001E20C7">
        <w:rPr>
          <w:rFonts w:ascii="Times New Roman" w:eastAsia="Times New Roman" w:hAnsi="Times New Roman" w:cs="Times New Roman"/>
          <w:i/>
          <w:sz w:val="28"/>
          <w:szCs w:val="28"/>
          <w:lang w:val="kk-KZ"/>
        </w:rPr>
        <w:t>(2021 ж. – 15,4 мың тонна, 2020 ж – 14,5 мың тонна)</w:t>
      </w:r>
      <w:r w:rsidRPr="001E20C7">
        <w:rPr>
          <w:rFonts w:ascii="Times New Roman" w:eastAsia="Times New Roman" w:hAnsi="Times New Roman" w:cs="Times New Roman"/>
          <w:sz w:val="28"/>
          <w:szCs w:val="28"/>
          <w:lang w:val="kk-KZ"/>
        </w:rPr>
        <w:t xml:space="preserve"> артуы есебінен қалыптасты</w:t>
      </w:r>
    </w:p>
    <w:p w:rsidR="00F06C34" w:rsidRPr="001E20C7" w:rsidRDefault="00F06C34" w:rsidP="00F06C34">
      <w:pPr>
        <w:spacing w:after="0" w:line="240" w:lineRule="auto"/>
        <w:ind w:firstLine="709"/>
        <w:jc w:val="both"/>
        <w:rPr>
          <w:rFonts w:ascii="Times New Roman" w:eastAsia="Times New Roman" w:hAnsi="Times New Roman" w:cs="Times New Roman"/>
          <w:sz w:val="28"/>
          <w:szCs w:val="28"/>
          <w:lang w:val="kk-KZ"/>
        </w:rPr>
      </w:pPr>
      <w:r w:rsidRPr="001E20C7">
        <w:rPr>
          <w:rFonts w:ascii="Times New Roman" w:eastAsia="Times New Roman" w:hAnsi="Times New Roman" w:cs="Times New Roman"/>
          <w:sz w:val="28"/>
          <w:szCs w:val="28"/>
          <w:lang w:val="kk-KZ"/>
        </w:rPr>
        <w:t>Жалпы мал шаруашылығының өсіміне қарамастан</w:t>
      </w:r>
      <w:r w:rsidRPr="001E20C7">
        <w:rPr>
          <w:rFonts w:ascii="Times New Roman" w:eastAsia="Times New Roman" w:hAnsi="Times New Roman" w:cs="Times New Roman"/>
          <w:i/>
          <w:sz w:val="28"/>
          <w:szCs w:val="28"/>
          <w:lang w:val="kk-KZ"/>
        </w:rPr>
        <w:t xml:space="preserve"> (2021 ж. – 27,6 млрд. теңге, 103,3</w:t>
      </w:r>
      <w:r w:rsidRPr="001E20C7">
        <w:rPr>
          <w:rFonts w:ascii="Times New Roman" w:eastAsia="Times New Roman" w:hAnsi="Times New Roman" w:cs="Times New Roman"/>
          <w:sz w:val="28"/>
          <w:szCs w:val="28"/>
          <w:lang w:val="kk-KZ"/>
        </w:rPr>
        <w:t>%</w:t>
      </w:r>
      <w:r w:rsidRPr="001E20C7">
        <w:rPr>
          <w:rFonts w:ascii="Times New Roman" w:eastAsia="Times New Roman" w:hAnsi="Times New Roman" w:cs="Times New Roman"/>
          <w:i/>
          <w:sz w:val="28"/>
          <w:szCs w:val="28"/>
          <w:lang w:val="kk-KZ"/>
        </w:rPr>
        <w:t>)</w:t>
      </w:r>
      <w:r w:rsidRPr="001E20C7">
        <w:rPr>
          <w:rFonts w:ascii="Times New Roman" w:eastAsia="Times New Roman" w:hAnsi="Times New Roman" w:cs="Times New Roman"/>
          <w:sz w:val="28"/>
          <w:szCs w:val="28"/>
          <w:lang w:val="kk-KZ"/>
        </w:rPr>
        <w:t xml:space="preserve"> ірі қара мал басының </w:t>
      </w:r>
      <w:r w:rsidRPr="001E20C7">
        <w:rPr>
          <w:rFonts w:ascii="Times New Roman" w:eastAsia="Times New Roman" w:hAnsi="Times New Roman" w:cs="Times New Roman"/>
          <w:i/>
          <w:sz w:val="28"/>
          <w:szCs w:val="28"/>
          <w:lang w:val="kk-KZ"/>
        </w:rPr>
        <w:t xml:space="preserve">(2021 жылдың 2020 жылға – 99,6%), </w:t>
      </w:r>
      <w:r w:rsidRPr="001E20C7">
        <w:rPr>
          <w:rFonts w:ascii="Times New Roman" w:eastAsia="Times New Roman" w:hAnsi="Times New Roman" w:cs="Times New Roman"/>
          <w:sz w:val="28"/>
          <w:szCs w:val="28"/>
          <w:lang w:val="kk-KZ"/>
        </w:rPr>
        <w:t xml:space="preserve"> қой басының </w:t>
      </w:r>
      <w:r w:rsidRPr="001E20C7">
        <w:rPr>
          <w:rFonts w:ascii="Times New Roman" w:eastAsia="Times New Roman" w:hAnsi="Times New Roman" w:cs="Times New Roman"/>
          <w:i/>
          <w:sz w:val="28"/>
          <w:szCs w:val="28"/>
          <w:lang w:val="kk-KZ"/>
        </w:rPr>
        <w:t xml:space="preserve">(2021 жылдың 2020 жылға – 80,6%), </w:t>
      </w:r>
      <w:r w:rsidRPr="001E20C7">
        <w:rPr>
          <w:rFonts w:ascii="Times New Roman" w:eastAsia="Times New Roman" w:hAnsi="Times New Roman" w:cs="Times New Roman"/>
          <w:sz w:val="28"/>
          <w:szCs w:val="28"/>
          <w:lang w:val="kk-KZ"/>
        </w:rPr>
        <w:t xml:space="preserve"> ешкінің </w:t>
      </w:r>
      <w:r w:rsidRPr="001E20C7">
        <w:rPr>
          <w:rFonts w:ascii="Times New Roman" w:eastAsia="Times New Roman" w:hAnsi="Times New Roman" w:cs="Times New Roman"/>
          <w:i/>
          <w:sz w:val="28"/>
          <w:szCs w:val="28"/>
          <w:lang w:val="kk-KZ"/>
        </w:rPr>
        <w:t xml:space="preserve">(2021 жылдың 2020 жылға – 94%), </w:t>
      </w:r>
      <w:r w:rsidRPr="001E20C7">
        <w:rPr>
          <w:rFonts w:ascii="Times New Roman" w:eastAsia="Times New Roman" w:hAnsi="Times New Roman" w:cs="Times New Roman"/>
          <w:sz w:val="28"/>
          <w:szCs w:val="28"/>
          <w:lang w:val="kk-KZ"/>
        </w:rPr>
        <w:t xml:space="preserve">құс басының </w:t>
      </w:r>
      <w:r w:rsidRPr="001E20C7">
        <w:rPr>
          <w:rFonts w:ascii="Times New Roman" w:eastAsia="Times New Roman" w:hAnsi="Times New Roman" w:cs="Times New Roman"/>
          <w:i/>
          <w:sz w:val="28"/>
          <w:szCs w:val="28"/>
          <w:lang w:val="kk-KZ"/>
        </w:rPr>
        <w:t xml:space="preserve">(2021 жылдың 2020 жылға – 85,9%) </w:t>
      </w:r>
      <w:r w:rsidRPr="001E20C7">
        <w:rPr>
          <w:rFonts w:ascii="Times New Roman" w:eastAsia="Times New Roman" w:hAnsi="Times New Roman" w:cs="Times New Roman"/>
          <w:sz w:val="28"/>
          <w:szCs w:val="28"/>
          <w:lang w:val="kk-KZ"/>
        </w:rPr>
        <w:t>төмендеу қарқыны байқалуда.</w:t>
      </w:r>
    </w:p>
    <w:p w:rsidR="00F06C34" w:rsidRPr="001E20C7" w:rsidRDefault="00F06C34" w:rsidP="00F06C34">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sidRPr="001E20C7">
        <w:rPr>
          <w:rFonts w:ascii="Times New Roman" w:eastAsia="Times New Roman" w:hAnsi="Times New Roman" w:cs="Times New Roman"/>
          <w:sz w:val="28"/>
          <w:szCs w:val="28"/>
          <w:lang w:val="kk-KZ"/>
        </w:rPr>
        <w:t>2021 жылы тұтыну бағасының индексі 2020 жылдың желтоқсанына 108,2% деңгейінде қалыптасып, орташа республикалық көрсеткіштен 0,2 п.п. төмен болды</w:t>
      </w:r>
      <w:r w:rsidRPr="001E20C7">
        <w:rPr>
          <w:rFonts w:ascii="Times New Roman" w:eastAsia="Times New Roman" w:hAnsi="Times New Roman" w:cs="Times New Roman"/>
          <w:i/>
          <w:sz w:val="28"/>
          <w:szCs w:val="28"/>
          <w:lang w:val="kk-KZ"/>
        </w:rPr>
        <w:t>.</w:t>
      </w:r>
      <w:r w:rsidRPr="001E20C7">
        <w:rPr>
          <w:rFonts w:ascii="Times New Roman" w:eastAsia="Times New Roman" w:hAnsi="Times New Roman" w:cs="Times New Roman"/>
          <w:sz w:val="28"/>
          <w:szCs w:val="28"/>
          <w:lang w:val="kk-KZ"/>
        </w:rPr>
        <w:t xml:space="preserve"> Атап айтқанда, азық-түлік тауарларына бағалар 9,8%-ға, азық-түлік емес тауарлары 7,9%-ға, халыққа ақылы қызмет көрсету 6,5%-ға қымбаттаған.</w:t>
      </w:r>
    </w:p>
    <w:p w:rsidR="00F06C34" w:rsidRPr="001E20C7" w:rsidRDefault="00F06C34" w:rsidP="00F06C34">
      <w:pPr>
        <w:spacing w:after="0" w:line="240" w:lineRule="auto"/>
        <w:ind w:firstLine="709"/>
        <w:jc w:val="both"/>
        <w:rPr>
          <w:rFonts w:ascii="Times New Roman" w:hAnsi="Times New Roman" w:cs="Times New Roman"/>
          <w:i/>
          <w:sz w:val="28"/>
          <w:szCs w:val="28"/>
          <w:lang w:val="kk-KZ"/>
        </w:rPr>
      </w:pPr>
      <w:r w:rsidRPr="001E20C7">
        <w:rPr>
          <w:rFonts w:ascii="Times New Roman" w:hAnsi="Times New Roman" w:cs="Times New Roman"/>
          <w:sz w:val="28"/>
          <w:szCs w:val="28"/>
          <w:lang w:val="kk-KZ"/>
        </w:rPr>
        <w:t>Құрылыс жұмыстарының көлемі 2020 жылы 125 854,1 млн. теңгені құраса, 2021 жылы бұл көрсеткіш 150 107,3 млн. теңгені немесе 116,1% құрап, 16,1%-ға артқан</w:t>
      </w:r>
      <w:r w:rsidRPr="001E20C7">
        <w:rPr>
          <w:rFonts w:ascii="Times New Roman" w:hAnsi="Times New Roman" w:cs="Times New Roman"/>
          <w:i/>
          <w:sz w:val="28"/>
          <w:szCs w:val="28"/>
          <w:lang w:val="kk-KZ"/>
        </w:rPr>
        <w:t>.</w:t>
      </w:r>
    </w:p>
    <w:p w:rsidR="00F06C34" w:rsidRPr="001E20C7" w:rsidRDefault="00F06C34" w:rsidP="00F06C34">
      <w:pPr>
        <w:spacing w:after="0" w:line="240" w:lineRule="auto"/>
        <w:ind w:firstLine="708"/>
        <w:jc w:val="both"/>
        <w:rPr>
          <w:rFonts w:ascii="Times New Roman" w:eastAsia="Times New Roman" w:hAnsi="Times New Roman" w:cs="Times New Roman"/>
          <w:sz w:val="28"/>
          <w:szCs w:val="28"/>
          <w:lang w:val="kk-KZ"/>
        </w:rPr>
      </w:pPr>
      <w:r w:rsidRPr="001E20C7">
        <w:rPr>
          <w:rFonts w:ascii="Times New Roman" w:eastAsia="Times New Roman" w:hAnsi="Times New Roman" w:cs="Times New Roman"/>
          <w:sz w:val="28"/>
          <w:szCs w:val="28"/>
          <w:lang w:val="kk-KZ"/>
        </w:rPr>
        <w:t>Республикада бұл көрсеткіш 5 495 181,1 млн. теңгені немесе 107,6% құрап, қала өңірлер арасында өнім өлемі бойынша 15 орынды, өсім бойынша 3 орынды иеленді.</w:t>
      </w:r>
    </w:p>
    <w:p w:rsidR="00F06C34" w:rsidRPr="00F45CB6" w:rsidRDefault="00F06C34" w:rsidP="00F06C34">
      <w:pPr>
        <w:spacing w:after="0" w:line="240" w:lineRule="auto"/>
        <w:ind w:firstLine="851"/>
        <w:jc w:val="both"/>
        <w:rPr>
          <w:rFonts w:ascii="Times New Roman" w:hAnsi="Times New Roman" w:cs="Times New Roman"/>
          <w:sz w:val="28"/>
          <w:szCs w:val="28"/>
          <w:lang w:val="kk-KZ"/>
        </w:rPr>
      </w:pPr>
      <w:r w:rsidRPr="001E20C7">
        <w:rPr>
          <w:rFonts w:ascii="Times New Roman" w:hAnsi="Times New Roman" w:cs="Times New Roman"/>
          <w:sz w:val="28"/>
          <w:szCs w:val="28"/>
          <w:lang w:val="kk-KZ"/>
        </w:rPr>
        <w:t>Құрылыс жұмыстарының артуы инженерлік инфрақұрылым, аулаларды абаттандыру, жолдарды қайта құру, Д.Қонаев даңғылында жолайрық, тұрғын үйлердің құрылыстары есебінен орын алды.</w:t>
      </w:r>
    </w:p>
    <w:p w:rsidR="00F06C34" w:rsidRPr="00F45CB6" w:rsidRDefault="00F06C34" w:rsidP="00F06C34">
      <w:pPr>
        <w:tabs>
          <w:tab w:val="center" w:pos="4677"/>
          <w:tab w:val="right" w:pos="9355"/>
        </w:tabs>
        <w:spacing w:after="0" w:line="240" w:lineRule="auto"/>
        <w:ind w:firstLine="851"/>
        <w:jc w:val="both"/>
        <w:rPr>
          <w:rFonts w:ascii="Times New Roman" w:hAnsi="Times New Roman" w:cs="Times New Roman"/>
          <w:sz w:val="28"/>
          <w:szCs w:val="28"/>
          <w:lang w:val="kk-KZ"/>
        </w:rPr>
      </w:pPr>
    </w:p>
    <w:p w:rsidR="00F06C34" w:rsidRPr="00F45CB6" w:rsidRDefault="00F06C34" w:rsidP="00F06C34">
      <w:pPr>
        <w:spacing w:after="0" w:line="240" w:lineRule="auto"/>
        <w:ind w:firstLine="851"/>
        <w:jc w:val="right"/>
        <w:rPr>
          <w:rFonts w:ascii="Times New Roman" w:eastAsia="Times New Roman" w:hAnsi="Times New Roman" w:cs="Times New Roman"/>
          <w:i/>
          <w:sz w:val="24"/>
          <w:szCs w:val="28"/>
          <w:lang w:val="kk-KZ"/>
        </w:rPr>
      </w:pPr>
      <w:r w:rsidRPr="00F45CB6">
        <w:rPr>
          <w:rFonts w:ascii="Times New Roman" w:eastAsia="Times New Roman" w:hAnsi="Times New Roman" w:cs="Times New Roman"/>
          <w:i/>
          <w:noProof/>
          <w:sz w:val="28"/>
          <w:szCs w:val="28"/>
        </w:rPr>
        <w:drawing>
          <wp:anchor distT="0" distB="0" distL="114300" distR="114300" simplePos="0" relativeHeight="251659264" behindDoc="0" locked="0" layoutInCell="1" allowOverlap="1">
            <wp:simplePos x="0" y="0"/>
            <wp:positionH relativeFrom="margin">
              <wp:posOffset>-2540</wp:posOffset>
            </wp:positionH>
            <wp:positionV relativeFrom="paragraph">
              <wp:posOffset>212725</wp:posOffset>
            </wp:positionV>
            <wp:extent cx="5907405" cy="2926080"/>
            <wp:effectExtent l="19050" t="0" r="17145" b="7620"/>
            <wp:wrapSquare wrapText="bothSides"/>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F45CB6">
        <w:rPr>
          <w:rFonts w:ascii="Times New Roman" w:eastAsia="Times New Roman" w:hAnsi="Times New Roman" w:cs="Times New Roman"/>
          <w:i/>
          <w:sz w:val="24"/>
          <w:szCs w:val="28"/>
          <w:lang w:val="kk-KZ"/>
        </w:rPr>
        <w:t>Диаграмма 3</w:t>
      </w:r>
    </w:p>
    <w:p w:rsidR="00F06C34" w:rsidRPr="001E20C7" w:rsidRDefault="00F06C34" w:rsidP="00F06C34">
      <w:pPr>
        <w:spacing w:after="0" w:line="240" w:lineRule="auto"/>
        <w:ind w:firstLine="851"/>
        <w:jc w:val="both"/>
        <w:rPr>
          <w:rFonts w:ascii="Times New Roman" w:eastAsia="Arial" w:hAnsi="Times New Roman" w:cs="Times New Roman"/>
          <w:sz w:val="28"/>
          <w:szCs w:val="28"/>
          <w:lang w:val="kk-KZ"/>
        </w:rPr>
      </w:pPr>
      <w:r w:rsidRPr="001E20C7">
        <w:rPr>
          <w:rFonts w:ascii="Times New Roman" w:eastAsia="Times New Roman" w:hAnsi="Times New Roman" w:cs="Times New Roman"/>
          <w:sz w:val="28"/>
          <w:szCs w:val="28"/>
          <w:lang w:val="kk-KZ"/>
        </w:rPr>
        <w:lastRenderedPageBreak/>
        <w:t xml:space="preserve">2021 жылы 1012,5 мың шаршы метр тұрғын үй пайдалануға беріліп, көлемі 1,6 есеге артты. Оның ішінде </w:t>
      </w:r>
      <w:r w:rsidRPr="001E20C7">
        <w:rPr>
          <w:rFonts w:ascii="Times New Roman" w:eastAsia="Arial" w:hAnsi="Times New Roman" w:cs="Times New Roman"/>
          <w:sz w:val="28"/>
          <w:szCs w:val="28"/>
          <w:lang w:val="kk-KZ"/>
        </w:rPr>
        <w:t xml:space="preserve">бюджет есебінен </w:t>
      </w:r>
      <w:r w:rsidRPr="001E20C7">
        <w:rPr>
          <w:rFonts w:ascii="Times New Roman" w:eastAsia="Times New Roman" w:hAnsi="Times New Roman" w:cs="Times New Roman"/>
          <w:sz w:val="28"/>
          <w:szCs w:val="28"/>
          <w:lang w:val="kk-KZ"/>
        </w:rPr>
        <w:t>– 140,4</w:t>
      </w:r>
      <w:r w:rsidRPr="001E20C7">
        <w:rPr>
          <w:rFonts w:ascii="Times New Roman" w:eastAsia="Arial" w:hAnsi="Times New Roman" w:cs="Times New Roman"/>
          <w:sz w:val="28"/>
          <w:szCs w:val="28"/>
          <w:lang w:val="kk-KZ"/>
        </w:rPr>
        <w:t xml:space="preserve"> мың ш.м. (121,7 мың ш.м. кредиттік, 18,7 мың ш.м. арендалық), «SHYMKENT» ӘКК» АҚ </w:t>
      </w:r>
      <w:r w:rsidRPr="001E20C7">
        <w:rPr>
          <w:rFonts w:ascii="Times New Roman" w:eastAsia="Times New Roman" w:hAnsi="Times New Roman" w:cs="Times New Roman"/>
          <w:sz w:val="28"/>
          <w:szCs w:val="28"/>
          <w:lang w:val="kk-KZ"/>
        </w:rPr>
        <w:t xml:space="preserve">– </w:t>
      </w:r>
      <w:r w:rsidRPr="001E20C7">
        <w:rPr>
          <w:rFonts w:ascii="Times New Roman" w:eastAsia="Arial" w:hAnsi="Times New Roman" w:cs="Times New Roman"/>
          <w:sz w:val="28"/>
          <w:szCs w:val="28"/>
          <w:lang w:val="kk-KZ"/>
        </w:rPr>
        <w:t xml:space="preserve">93,4 мың ш.м.,жеке салушылар </w:t>
      </w:r>
      <w:r w:rsidRPr="001E20C7">
        <w:rPr>
          <w:rFonts w:ascii="Times New Roman" w:eastAsia="Times New Roman" w:hAnsi="Times New Roman" w:cs="Times New Roman"/>
          <w:sz w:val="28"/>
          <w:szCs w:val="28"/>
          <w:lang w:val="kk-KZ"/>
        </w:rPr>
        <w:t>–</w:t>
      </w:r>
      <w:r w:rsidRPr="001E20C7">
        <w:rPr>
          <w:rFonts w:ascii="Times New Roman" w:eastAsia="Arial" w:hAnsi="Times New Roman" w:cs="Times New Roman"/>
          <w:sz w:val="28"/>
          <w:szCs w:val="28"/>
          <w:lang w:val="kk-KZ"/>
        </w:rPr>
        <w:t xml:space="preserve"> 337,9 мың ш.м., жеке тұрғын үй (халықпен) есебінен </w:t>
      </w:r>
      <w:r w:rsidRPr="001E20C7">
        <w:rPr>
          <w:rFonts w:ascii="Times New Roman" w:eastAsia="Times New Roman" w:hAnsi="Times New Roman" w:cs="Times New Roman"/>
          <w:sz w:val="28"/>
          <w:szCs w:val="28"/>
          <w:lang w:val="kk-KZ"/>
        </w:rPr>
        <w:t xml:space="preserve">– </w:t>
      </w:r>
      <w:r w:rsidRPr="001E20C7">
        <w:rPr>
          <w:rFonts w:ascii="Times New Roman" w:eastAsia="Arial" w:hAnsi="Times New Roman" w:cs="Times New Roman"/>
          <w:sz w:val="28"/>
          <w:szCs w:val="28"/>
          <w:lang w:val="kk-KZ"/>
        </w:rPr>
        <w:t>440,8 мың ш.м.</w:t>
      </w:r>
    </w:p>
    <w:p w:rsidR="00F06C34" w:rsidRPr="00F45CB6" w:rsidRDefault="00F06C34" w:rsidP="00F06C34">
      <w:pPr>
        <w:tabs>
          <w:tab w:val="left" w:pos="0"/>
        </w:tabs>
        <w:spacing w:after="0" w:line="240" w:lineRule="auto"/>
        <w:ind w:firstLine="709"/>
        <w:jc w:val="both"/>
        <w:rPr>
          <w:rFonts w:ascii="Times New Roman" w:eastAsia="Times New Roman" w:hAnsi="Times New Roman" w:cs="Times New Roman"/>
          <w:sz w:val="28"/>
          <w:szCs w:val="28"/>
          <w:lang w:val="kk-KZ"/>
        </w:rPr>
      </w:pPr>
      <w:r w:rsidRPr="001E20C7">
        <w:rPr>
          <w:rFonts w:ascii="Times New Roman" w:eastAsia="Times New Roman" w:hAnsi="Times New Roman" w:cs="Times New Roman"/>
          <w:sz w:val="28"/>
          <w:szCs w:val="28"/>
          <w:lang w:val="kk-KZ"/>
        </w:rPr>
        <w:t>Бұл көрсеткіш өсімі жағынан Шымкент қаласы республикада 1 орында</w:t>
      </w:r>
      <w:r w:rsidRPr="001E20C7">
        <w:rPr>
          <w:rFonts w:ascii="Times New Roman" w:eastAsia="Times New Roman" w:hAnsi="Times New Roman" w:cs="Times New Roman"/>
          <w:i/>
          <w:sz w:val="28"/>
          <w:szCs w:val="28"/>
          <w:lang w:val="kk-KZ"/>
        </w:rPr>
        <w:t xml:space="preserve">. </w:t>
      </w:r>
      <w:r w:rsidRPr="001E20C7">
        <w:rPr>
          <w:rFonts w:ascii="Times New Roman" w:eastAsia="Times New Roman" w:hAnsi="Times New Roman" w:cs="Times New Roman"/>
          <w:sz w:val="28"/>
          <w:szCs w:val="28"/>
          <w:lang w:val="kk-KZ"/>
        </w:rPr>
        <w:t xml:space="preserve">Өсім жеке тұрғын үйлердің құрылысы 2,9 есеге </w:t>
      </w:r>
      <w:r w:rsidRPr="001E20C7">
        <w:rPr>
          <w:rFonts w:ascii="Times New Roman" w:eastAsia="Times New Roman" w:hAnsi="Times New Roman" w:cs="Times New Roman"/>
          <w:i/>
          <w:sz w:val="28"/>
          <w:szCs w:val="28"/>
          <w:lang w:val="kk-KZ"/>
        </w:rPr>
        <w:t>(440,8 мың ш.м.),</w:t>
      </w:r>
      <w:r w:rsidRPr="001E20C7">
        <w:rPr>
          <w:rFonts w:ascii="Times New Roman" w:eastAsia="Times New Roman" w:hAnsi="Times New Roman" w:cs="Times New Roman"/>
          <w:sz w:val="28"/>
          <w:szCs w:val="28"/>
          <w:lang w:val="kk-KZ"/>
        </w:rPr>
        <w:t xml:space="preserve"> көп қабатты тұрғын үйлер 14,7%-ға артуы есебінен қалыптасқан</w:t>
      </w:r>
      <w:r w:rsidRPr="001E20C7">
        <w:rPr>
          <w:rFonts w:ascii="Times New Roman" w:eastAsia="Times New Roman" w:hAnsi="Times New Roman" w:cs="Times New Roman"/>
          <w:i/>
          <w:sz w:val="28"/>
          <w:szCs w:val="28"/>
          <w:lang w:val="kk-KZ"/>
        </w:rPr>
        <w:t xml:space="preserve"> (571,7 мың ш.м.)</w:t>
      </w:r>
      <w:r w:rsidRPr="001E20C7">
        <w:rPr>
          <w:rFonts w:ascii="Times New Roman" w:eastAsia="Times New Roman" w:hAnsi="Times New Roman" w:cs="Times New Roman"/>
          <w:sz w:val="28"/>
          <w:szCs w:val="28"/>
          <w:lang w:val="kk-KZ"/>
        </w:rPr>
        <w:t>.</w:t>
      </w:r>
    </w:p>
    <w:p w:rsidR="00F06C34" w:rsidRPr="00096E52" w:rsidRDefault="00F06C34" w:rsidP="00F06C34">
      <w:pPr>
        <w:spacing w:after="0" w:line="240" w:lineRule="auto"/>
        <w:ind w:left="7645" w:firstLine="143"/>
        <w:jc w:val="both"/>
        <w:rPr>
          <w:rFonts w:ascii="Times New Roman" w:eastAsia="Times New Roman" w:hAnsi="Times New Roman" w:cs="Times New Roman"/>
          <w:i/>
          <w:sz w:val="24"/>
          <w:szCs w:val="28"/>
          <w:lang w:val="kk-KZ"/>
        </w:rPr>
      </w:pPr>
    </w:p>
    <w:p w:rsidR="00F06C34" w:rsidRPr="00F45CB6" w:rsidRDefault="00F06C34" w:rsidP="00F06C34">
      <w:pPr>
        <w:spacing w:after="0" w:line="240" w:lineRule="auto"/>
        <w:ind w:left="7645" w:firstLine="143"/>
        <w:jc w:val="both"/>
        <w:rPr>
          <w:rFonts w:ascii="Times New Roman" w:eastAsia="Times New Roman" w:hAnsi="Times New Roman" w:cs="Times New Roman"/>
          <w:sz w:val="28"/>
          <w:szCs w:val="28"/>
          <w:lang w:val="kk-KZ"/>
        </w:rPr>
      </w:pPr>
      <w:r w:rsidRPr="00F45CB6">
        <w:rPr>
          <w:rFonts w:ascii="Times New Roman" w:eastAsia="Times New Roman" w:hAnsi="Times New Roman" w:cs="Times New Roman"/>
          <w:i/>
          <w:sz w:val="24"/>
          <w:szCs w:val="28"/>
          <w:lang w:val="kk-KZ"/>
        </w:rPr>
        <w:t>Диаграмма 4</w:t>
      </w:r>
    </w:p>
    <w:p w:rsidR="00F06C34" w:rsidRPr="00F45CB6" w:rsidRDefault="00F06C34" w:rsidP="00F06C34">
      <w:pPr>
        <w:spacing w:after="0" w:line="240" w:lineRule="auto"/>
        <w:ind w:left="-851" w:firstLine="851"/>
        <w:jc w:val="center"/>
        <w:rPr>
          <w:rFonts w:ascii="Times New Roman" w:hAnsi="Times New Roman"/>
          <w:b/>
          <w:sz w:val="24"/>
          <w:szCs w:val="24"/>
          <w:lang w:val="kk-KZ"/>
        </w:rPr>
      </w:pPr>
      <w:r w:rsidRPr="00F45CB6">
        <w:rPr>
          <w:rFonts w:ascii="Times New Roman" w:hAnsi="Times New Roman"/>
          <w:b/>
          <w:noProof/>
          <w:sz w:val="24"/>
          <w:szCs w:val="24"/>
        </w:rPr>
        <w:drawing>
          <wp:inline distT="0" distB="0" distL="0" distR="0">
            <wp:extent cx="6096000" cy="2358887"/>
            <wp:effectExtent l="19050" t="0" r="19050" b="3313"/>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6C34" w:rsidRPr="00F45CB6" w:rsidRDefault="00F06C34" w:rsidP="00F06C34">
      <w:pPr>
        <w:spacing w:after="0" w:line="240" w:lineRule="auto"/>
        <w:ind w:firstLine="567"/>
        <w:jc w:val="both"/>
        <w:rPr>
          <w:rFonts w:ascii="Times New Roman" w:hAnsi="Times New Roman" w:cs="Times New Roman"/>
          <w:b/>
          <w:sz w:val="28"/>
          <w:szCs w:val="28"/>
          <w:lang w:val="kk-KZ"/>
        </w:rPr>
      </w:pPr>
    </w:p>
    <w:p w:rsidR="00F06C34" w:rsidRPr="001E20C7" w:rsidRDefault="00F06C34" w:rsidP="00F06C34">
      <w:pPr>
        <w:spacing w:after="0" w:line="240" w:lineRule="auto"/>
        <w:ind w:firstLine="567"/>
        <w:jc w:val="both"/>
        <w:rPr>
          <w:rFonts w:ascii="Times New Roman" w:hAnsi="Times New Roman" w:cs="Times New Roman"/>
          <w:sz w:val="28"/>
          <w:szCs w:val="28"/>
          <w:lang w:val="kk-KZ"/>
        </w:rPr>
      </w:pPr>
      <w:r w:rsidRPr="001E20C7">
        <w:rPr>
          <w:rFonts w:ascii="Times New Roman" w:hAnsi="Times New Roman" w:cs="Times New Roman"/>
          <w:sz w:val="28"/>
          <w:szCs w:val="28"/>
          <w:lang w:val="kk-KZ"/>
        </w:rPr>
        <w:t xml:space="preserve">Экономиканың нақты секторындағы тұрақты өсім еңбек нарығындағы ахуалға оңды әсер етіп, халықтың әл-ауқатын сипаттайтын көрсеткіштерде оңды динамика қалыптасқан. </w:t>
      </w:r>
    </w:p>
    <w:p w:rsidR="00F06C34" w:rsidRPr="001E20C7" w:rsidRDefault="00F06C34" w:rsidP="00F06C34">
      <w:pPr>
        <w:spacing w:after="0" w:line="240" w:lineRule="auto"/>
        <w:ind w:firstLine="709"/>
        <w:jc w:val="both"/>
        <w:rPr>
          <w:rFonts w:ascii="Times New Roman" w:eastAsia="Times New Roman" w:hAnsi="Times New Roman" w:cs="Times New Roman"/>
          <w:sz w:val="28"/>
          <w:szCs w:val="28"/>
          <w:lang w:val="kk-KZ"/>
        </w:rPr>
      </w:pPr>
      <w:r w:rsidRPr="001E20C7">
        <w:rPr>
          <w:rFonts w:ascii="Times New Roman" w:eastAsia="Times New Roman" w:hAnsi="Times New Roman" w:cs="Times New Roman"/>
          <w:bCs/>
          <w:sz w:val="28"/>
          <w:szCs w:val="28"/>
          <w:lang w:val="kk-KZ"/>
        </w:rPr>
        <w:t xml:space="preserve">2021 жылы қалада жұмыспен қамтылған халық саны 436,3 мың адамды құрап, 2020 жылдың сәйкес кезеңімен салыстырғанда 0,9%-ға артқан </w:t>
      </w:r>
      <w:r w:rsidRPr="001E20C7">
        <w:rPr>
          <w:rFonts w:ascii="Times New Roman" w:eastAsia="Times New Roman" w:hAnsi="Times New Roman" w:cs="Times New Roman"/>
          <w:bCs/>
          <w:i/>
          <w:sz w:val="28"/>
          <w:szCs w:val="28"/>
          <w:lang w:val="kk-KZ"/>
        </w:rPr>
        <w:t xml:space="preserve">(2020ж. – 432,5 мың адам). </w:t>
      </w:r>
      <w:r w:rsidRPr="001E20C7">
        <w:rPr>
          <w:rFonts w:ascii="Times New Roman" w:eastAsia="Times New Roman" w:hAnsi="Times New Roman" w:cs="Times New Roman"/>
          <w:bCs/>
          <w:sz w:val="28"/>
          <w:szCs w:val="28"/>
          <w:lang w:val="kk-KZ"/>
        </w:rPr>
        <w:t xml:space="preserve">Республикалық көрсеткіш 9 256,7 мың адамды құрап, </w:t>
      </w:r>
      <w:r w:rsidRPr="001E20C7">
        <w:rPr>
          <w:rFonts w:ascii="Times New Roman" w:eastAsia="Times New Roman" w:hAnsi="Times New Roman" w:cs="Times New Roman"/>
          <w:sz w:val="28"/>
          <w:szCs w:val="28"/>
          <w:lang w:val="kk-KZ"/>
        </w:rPr>
        <w:t xml:space="preserve">қаланың республикадағы үлесі – 4,7% құрап отыр. </w:t>
      </w:r>
    </w:p>
    <w:p w:rsidR="00F06C34" w:rsidRPr="001E20C7" w:rsidRDefault="00F06C34" w:rsidP="00F06C34">
      <w:pPr>
        <w:spacing w:after="0" w:line="240" w:lineRule="auto"/>
        <w:ind w:firstLine="709"/>
        <w:jc w:val="both"/>
        <w:rPr>
          <w:rFonts w:ascii="Times New Roman" w:hAnsi="Times New Roman" w:cs="Times New Roman"/>
          <w:i/>
          <w:sz w:val="28"/>
          <w:szCs w:val="28"/>
          <w:lang w:val="kk-KZ"/>
        </w:rPr>
      </w:pPr>
      <w:r w:rsidRPr="001E20C7">
        <w:rPr>
          <w:rFonts w:ascii="Times New Roman" w:hAnsi="Times New Roman" w:cs="Times New Roman"/>
          <w:sz w:val="28"/>
          <w:szCs w:val="28"/>
          <w:lang w:val="kk-KZ"/>
        </w:rPr>
        <w:t>Жұмыссыздық деңгейі 5,0</w:t>
      </w:r>
      <w:r w:rsidRPr="001E20C7">
        <w:rPr>
          <w:rFonts w:ascii="Times New Roman" w:hAnsi="Times New Roman" w:cs="Times New Roman"/>
          <w:bCs/>
          <w:sz w:val="28"/>
          <w:szCs w:val="28"/>
          <w:lang w:val="kk-KZ"/>
        </w:rPr>
        <w:t xml:space="preserve">% деңгейінде қалыптасып, орташа республикалық деңгейден </w:t>
      </w:r>
      <w:r w:rsidRPr="001E20C7">
        <w:rPr>
          <w:rFonts w:ascii="Times New Roman" w:hAnsi="Times New Roman" w:cs="Times New Roman"/>
          <w:sz w:val="28"/>
          <w:szCs w:val="28"/>
          <w:lang w:val="kk-KZ"/>
        </w:rPr>
        <w:t>0,1 п.п</w:t>
      </w:r>
      <w:r w:rsidRPr="001E20C7">
        <w:rPr>
          <w:rFonts w:ascii="Times New Roman" w:hAnsi="Times New Roman" w:cs="Times New Roman"/>
          <w:bCs/>
          <w:sz w:val="28"/>
          <w:szCs w:val="28"/>
          <w:lang w:val="kk-KZ"/>
        </w:rPr>
        <w:t xml:space="preserve"> жоғары болып отыр</w:t>
      </w:r>
      <w:r w:rsidRPr="001E20C7">
        <w:rPr>
          <w:rFonts w:ascii="Times New Roman" w:hAnsi="Times New Roman" w:cs="Times New Roman"/>
          <w:bCs/>
          <w:i/>
          <w:sz w:val="28"/>
          <w:szCs w:val="28"/>
          <w:lang w:val="kk-KZ"/>
        </w:rPr>
        <w:t xml:space="preserve">. </w:t>
      </w:r>
      <w:r w:rsidRPr="001E20C7">
        <w:rPr>
          <w:rFonts w:ascii="Times New Roman" w:hAnsi="Times New Roman" w:cs="Times New Roman"/>
          <w:sz w:val="28"/>
          <w:szCs w:val="28"/>
          <w:lang w:val="kk-KZ"/>
        </w:rPr>
        <w:t>Ал, әйелдер арасындағы жұмыссыздық деңгейі 2020 жылы 5,5%-ды құраса, 2021 жылы 6,0%-ды құрады, өткен жылмен салыстырғанда 10,5%-ға өскен</w:t>
      </w:r>
      <w:r w:rsidRPr="001E20C7">
        <w:rPr>
          <w:rFonts w:ascii="Times New Roman" w:hAnsi="Times New Roman" w:cs="Times New Roman"/>
          <w:i/>
          <w:sz w:val="28"/>
          <w:szCs w:val="28"/>
          <w:lang w:val="kk-KZ"/>
        </w:rPr>
        <w:t>.</w:t>
      </w:r>
    </w:p>
    <w:p w:rsidR="00F06C34" w:rsidRPr="001E20C7" w:rsidRDefault="00F06C34" w:rsidP="00F06C34">
      <w:pPr>
        <w:spacing w:after="0" w:line="240" w:lineRule="auto"/>
        <w:ind w:firstLine="709"/>
        <w:jc w:val="both"/>
        <w:rPr>
          <w:rFonts w:ascii="Times New Roman" w:eastAsia="Times New Roman" w:hAnsi="Times New Roman" w:cs="Times New Roman"/>
          <w:bCs/>
          <w:sz w:val="28"/>
          <w:szCs w:val="28"/>
          <w:lang w:val="kk-KZ"/>
        </w:rPr>
      </w:pPr>
      <w:r w:rsidRPr="001E20C7">
        <w:rPr>
          <w:rFonts w:ascii="Times New Roman" w:eastAsia="Times New Roman" w:hAnsi="Times New Roman" w:cs="Times New Roman"/>
          <w:sz w:val="28"/>
          <w:szCs w:val="28"/>
          <w:lang w:val="kk-KZ"/>
        </w:rPr>
        <w:t xml:space="preserve">Қазақстан Республикасының Стратегиялық жоспарлау және реформалар агенттігі Ұлттық Статистика бюросының  Шымкент қаласы бойынша департаментінің мәліметіне </w:t>
      </w:r>
      <w:r w:rsidRPr="001E20C7">
        <w:rPr>
          <w:rFonts w:ascii="Times New Roman" w:eastAsia="Times New Roman" w:hAnsi="Times New Roman" w:cs="Times New Roman"/>
          <w:spacing w:val="-6"/>
          <w:sz w:val="28"/>
          <w:szCs w:val="28"/>
          <w:lang w:val="kk-KZ"/>
        </w:rPr>
        <w:t xml:space="preserve">сәйкес </w:t>
      </w:r>
      <w:r w:rsidRPr="001E20C7">
        <w:rPr>
          <w:rFonts w:ascii="Times New Roman" w:eastAsia="Times New Roman" w:hAnsi="Times New Roman" w:cs="Times New Roman"/>
          <w:spacing w:val="-6"/>
          <w:sz w:val="28"/>
          <w:szCs w:val="28"/>
          <w:lang w:val="tr-TR"/>
        </w:rPr>
        <w:t>20</w:t>
      </w:r>
      <w:r w:rsidRPr="001E20C7">
        <w:rPr>
          <w:rFonts w:ascii="Times New Roman" w:eastAsia="Times New Roman" w:hAnsi="Times New Roman" w:cs="Times New Roman"/>
          <w:spacing w:val="-6"/>
          <w:sz w:val="28"/>
          <w:szCs w:val="28"/>
          <w:lang w:val="kk-KZ"/>
        </w:rPr>
        <w:t xml:space="preserve">20 жылы Шымкент қаласында </w:t>
      </w:r>
      <w:r w:rsidRPr="001E20C7">
        <w:rPr>
          <w:rFonts w:ascii="Times New Roman" w:eastAsia="Times New Roman" w:hAnsi="Times New Roman" w:cs="Times New Roman"/>
          <w:spacing w:val="-6"/>
          <w:sz w:val="28"/>
          <w:szCs w:val="28"/>
          <w:lang w:val="tr-TR"/>
        </w:rPr>
        <w:t>жұмыссыздарсаны</w:t>
      </w:r>
      <w:r w:rsidRPr="001E20C7">
        <w:rPr>
          <w:rFonts w:ascii="Times New Roman" w:eastAsia="Times New Roman" w:hAnsi="Times New Roman" w:cs="Times New Roman"/>
          <w:spacing w:val="-6"/>
          <w:sz w:val="28"/>
          <w:szCs w:val="28"/>
          <w:lang w:val="kk-KZ"/>
        </w:rPr>
        <w:t xml:space="preserve"> 22,2 мың адамды құраса, 2021 жылы 21,9 мың адамды </w:t>
      </w:r>
      <w:r w:rsidRPr="001E20C7">
        <w:rPr>
          <w:rFonts w:ascii="Times New Roman" w:eastAsia="Times New Roman" w:hAnsi="Times New Roman" w:cs="Times New Roman"/>
          <w:i/>
          <w:spacing w:val="-6"/>
          <w:sz w:val="28"/>
          <w:szCs w:val="28"/>
          <w:lang w:val="kk-KZ"/>
        </w:rPr>
        <w:t>(оның ішінде, жоғары білімі бар – 66</w:t>
      </w:r>
      <w:r w:rsidRPr="001E20C7">
        <w:rPr>
          <w:rFonts w:ascii="Times New Roman" w:eastAsia="Times New Roman" w:hAnsi="Times New Roman" w:cs="Times New Roman"/>
          <w:bCs/>
          <w:i/>
          <w:sz w:val="28"/>
          <w:szCs w:val="28"/>
          <w:lang w:val="kk-KZ"/>
        </w:rPr>
        <w:t xml:space="preserve">%, орташа кәсіптік (арнайы) білімі бар –31,6%, бастауыш білім – 2,4%) </w:t>
      </w:r>
      <w:r w:rsidRPr="001E20C7">
        <w:rPr>
          <w:rFonts w:ascii="Times New Roman" w:eastAsia="Times New Roman" w:hAnsi="Times New Roman" w:cs="Times New Roman"/>
          <w:spacing w:val="-6"/>
          <w:sz w:val="28"/>
          <w:szCs w:val="28"/>
          <w:lang w:val="kk-KZ"/>
        </w:rPr>
        <w:t>құрап, 264 адамға немесе 1,3</w:t>
      </w:r>
      <w:r w:rsidRPr="001E20C7">
        <w:rPr>
          <w:rFonts w:ascii="Times New Roman" w:eastAsia="Times New Roman" w:hAnsi="Times New Roman" w:cs="Times New Roman"/>
          <w:bCs/>
          <w:sz w:val="28"/>
          <w:szCs w:val="28"/>
          <w:lang w:val="kk-KZ"/>
        </w:rPr>
        <w:t>%</w:t>
      </w:r>
      <w:r w:rsidRPr="001E20C7">
        <w:rPr>
          <w:rFonts w:ascii="Times New Roman" w:eastAsia="Times New Roman" w:hAnsi="Times New Roman" w:cs="Times New Roman"/>
          <w:sz w:val="28"/>
          <w:szCs w:val="28"/>
          <w:lang w:val="kk-KZ"/>
        </w:rPr>
        <w:t>-ға</w:t>
      </w:r>
      <w:r w:rsidRPr="001E20C7">
        <w:rPr>
          <w:rFonts w:ascii="Times New Roman" w:eastAsia="Times New Roman" w:hAnsi="Times New Roman" w:cs="Times New Roman"/>
          <w:bCs/>
          <w:sz w:val="28"/>
          <w:szCs w:val="28"/>
          <w:lang w:val="kk-KZ"/>
        </w:rPr>
        <w:t xml:space="preserve"> төмендеген. </w:t>
      </w:r>
    </w:p>
    <w:p w:rsidR="00F06C34" w:rsidRPr="001E20C7" w:rsidRDefault="00F06C34" w:rsidP="00F06C34">
      <w:pPr>
        <w:spacing w:after="0" w:line="240" w:lineRule="auto"/>
        <w:ind w:firstLine="709"/>
        <w:jc w:val="both"/>
        <w:rPr>
          <w:rFonts w:ascii="Times New Roman" w:hAnsi="Times New Roman"/>
          <w:sz w:val="28"/>
          <w:szCs w:val="28"/>
          <w:lang w:val="kk-KZ"/>
        </w:rPr>
      </w:pPr>
      <w:r w:rsidRPr="001E20C7">
        <w:rPr>
          <w:rFonts w:ascii="Times New Roman" w:eastAsia="Times New Roman" w:hAnsi="Times New Roman"/>
          <w:sz w:val="28"/>
          <w:szCs w:val="28"/>
          <w:lang w:val="kk-KZ"/>
        </w:rPr>
        <w:t>Шымкент қаласы бойынша өз бетінше жұмыспен қамтыған халықтың саны 2020 жылы 125,9 мың адамды құраса, 2021 жылы 127,9 мың адамды құрап, 2 мың адамға немесе 1,6</w:t>
      </w:r>
      <w:r w:rsidRPr="001E20C7">
        <w:rPr>
          <w:rFonts w:ascii="Times New Roman" w:hAnsi="Times New Roman"/>
          <w:bCs/>
          <w:sz w:val="28"/>
          <w:szCs w:val="28"/>
          <w:lang w:val="kk-KZ"/>
        </w:rPr>
        <w:t>%</w:t>
      </w:r>
      <w:r w:rsidRPr="001E20C7">
        <w:rPr>
          <w:rFonts w:ascii="Times New Roman" w:hAnsi="Times New Roman"/>
          <w:sz w:val="28"/>
          <w:szCs w:val="28"/>
          <w:lang w:val="kk-KZ"/>
        </w:rPr>
        <w:t>-ға өскен.</w:t>
      </w:r>
    </w:p>
    <w:p w:rsidR="00F06C34" w:rsidRPr="001E20C7" w:rsidRDefault="00F06C34" w:rsidP="00F06C34">
      <w:pPr>
        <w:spacing w:after="0" w:line="240" w:lineRule="auto"/>
        <w:ind w:firstLine="709"/>
        <w:jc w:val="both"/>
        <w:rPr>
          <w:rFonts w:ascii="Times New Roman" w:eastAsia="Times New Roman" w:hAnsi="Times New Roman" w:cs="Times New Roman"/>
          <w:bCs/>
          <w:i/>
          <w:sz w:val="28"/>
          <w:szCs w:val="28"/>
          <w:lang w:val="kk-KZ"/>
        </w:rPr>
      </w:pPr>
      <w:r w:rsidRPr="001E20C7">
        <w:rPr>
          <w:rFonts w:ascii="Times New Roman" w:eastAsia="Times New Roman" w:hAnsi="Times New Roman" w:cs="Times New Roman"/>
          <w:bCs/>
          <w:sz w:val="28"/>
          <w:szCs w:val="28"/>
          <w:lang w:val="kk-KZ"/>
        </w:rPr>
        <w:lastRenderedPageBreak/>
        <w:t xml:space="preserve">Кедейшілік деңгейінің көрсеткіші 2020 жылдың деңгейімен салыстырғанда 0,5 п.п өсіп, 5,5%-ды құрады </w:t>
      </w:r>
      <w:r w:rsidRPr="001E20C7">
        <w:rPr>
          <w:rFonts w:ascii="Times New Roman" w:eastAsia="Times New Roman" w:hAnsi="Times New Roman" w:cs="Times New Roman"/>
          <w:bCs/>
          <w:i/>
          <w:sz w:val="28"/>
          <w:szCs w:val="28"/>
          <w:lang w:val="kk-KZ"/>
        </w:rPr>
        <w:t xml:space="preserve">(2020ж. -5,0%). </w:t>
      </w:r>
    </w:p>
    <w:p w:rsidR="00F06C34" w:rsidRPr="001E20C7" w:rsidRDefault="00F06C34" w:rsidP="00F06C34">
      <w:pPr>
        <w:spacing w:after="0" w:line="240" w:lineRule="auto"/>
        <w:ind w:firstLine="709"/>
        <w:jc w:val="both"/>
        <w:rPr>
          <w:rFonts w:ascii="Times New Roman" w:eastAsia="Times New Roman" w:hAnsi="Times New Roman" w:cs="Times New Roman"/>
          <w:bCs/>
          <w:sz w:val="28"/>
          <w:szCs w:val="28"/>
          <w:lang w:val="kk-KZ"/>
        </w:rPr>
      </w:pPr>
      <w:r w:rsidRPr="001E20C7">
        <w:rPr>
          <w:rFonts w:ascii="Times New Roman" w:eastAsia="Times New Roman" w:hAnsi="Times New Roman" w:cs="Times New Roman"/>
          <w:bCs/>
          <w:sz w:val="28"/>
          <w:szCs w:val="28"/>
          <w:lang w:val="kk-KZ"/>
        </w:rPr>
        <w:t xml:space="preserve">Күнкөрістің ең төменгі деңгейінен төмен табысы бар халық саны </w:t>
      </w:r>
      <w:r w:rsidRPr="001E20C7">
        <w:rPr>
          <w:rFonts w:ascii="Times New Roman" w:eastAsia="Times New Roman" w:hAnsi="Times New Roman" w:cs="Times New Roman"/>
          <w:bCs/>
          <w:sz w:val="28"/>
          <w:szCs w:val="28"/>
          <w:lang w:val="kk-KZ"/>
        </w:rPr>
        <w:br/>
        <w:t>2021 жылы 60,7 мың адамды құрап, 2020 жылмен салыстырғанда 12,6% ұлғайған</w:t>
      </w:r>
      <w:r w:rsidRPr="001E20C7">
        <w:rPr>
          <w:rFonts w:ascii="Times New Roman" w:eastAsia="Times New Roman" w:hAnsi="Times New Roman" w:cs="Times New Roman"/>
          <w:bCs/>
          <w:i/>
          <w:sz w:val="28"/>
          <w:szCs w:val="28"/>
          <w:lang w:val="kk-KZ"/>
        </w:rPr>
        <w:t>(2020 ж.- 53,9 мың адам).</w:t>
      </w:r>
    </w:p>
    <w:p w:rsidR="00F06C34" w:rsidRPr="001E20C7" w:rsidRDefault="00F06C34" w:rsidP="00F06C34">
      <w:pPr>
        <w:keepLines/>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1E20C7">
        <w:rPr>
          <w:rFonts w:ascii="Times New Roman" w:hAnsi="Times New Roman" w:cs="Times New Roman"/>
          <w:sz w:val="28"/>
          <w:szCs w:val="28"/>
          <w:lang w:val="kk-KZ"/>
        </w:rPr>
        <w:t>Жалпы 2021 жылдың қорытындысымен макроэкономикалық тұрақтылық сақталып, негізгі әлеуметтік-экономикалық көрсеткіштердің оңтайлы даму қарқыны қалыптасқан.</w:t>
      </w:r>
    </w:p>
    <w:p w:rsidR="0084283A" w:rsidRDefault="00F06C34" w:rsidP="00597FF6">
      <w:pPr>
        <w:widowControl w:val="0"/>
        <w:tabs>
          <w:tab w:val="left" w:pos="0"/>
        </w:tabs>
        <w:spacing w:after="0" w:line="240" w:lineRule="auto"/>
        <w:ind w:firstLine="709"/>
        <w:contextualSpacing/>
        <w:jc w:val="both"/>
        <w:rPr>
          <w:rFonts w:ascii="Times New Roman" w:hAnsi="Times New Roman" w:cs="Times New Roman"/>
          <w:b/>
          <w:sz w:val="28"/>
          <w:szCs w:val="28"/>
          <w:lang w:val="kk-KZ"/>
        </w:rPr>
      </w:pPr>
      <w:r w:rsidRPr="00F06C34">
        <w:rPr>
          <w:rFonts w:ascii="Times New Roman" w:hAnsi="Times New Roman" w:cs="Times New Roman"/>
          <w:b/>
          <w:color w:val="000000"/>
          <w:sz w:val="28"/>
          <w:lang w:val="kk-KZ"/>
        </w:rPr>
        <w:t xml:space="preserve">2.2. «Шымкент қала бюджетінің 2021 жылы жоспарлау кезінде бюджет заңнамасының сақталуына және Шымкент қаласының 2019-2021 жылдарға арналған даму бағдарламасы мен өңірдегі басқа бағдарламалардың іске асырылуына аудит жүргізу» </w:t>
      </w:r>
      <w:r w:rsidR="009A4892">
        <w:rPr>
          <w:rFonts w:ascii="Times New Roman" w:hAnsi="Times New Roman" w:cs="Times New Roman"/>
          <w:b/>
          <w:bCs/>
          <w:sz w:val="28"/>
          <w:szCs w:val="28"/>
          <w:lang w:val="kk-KZ"/>
        </w:rPr>
        <w:t>аудиторлық іс-шарасы бойынша</w:t>
      </w:r>
      <w:r w:rsidRPr="00F06C34">
        <w:rPr>
          <w:rFonts w:ascii="Times New Roman" w:hAnsi="Times New Roman" w:cs="Times New Roman"/>
          <w:b/>
          <w:sz w:val="28"/>
          <w:szCs w:val="28"/>
          <w:lang w:val="kk-KZ"/>
        </w:rPr>
        <w:t xml:space="preserve"> жүргізілген мемлекеттік аудиттің жиынтық нәтижелері</w:t>
      </w:r>
    </w:p>
    <w:p w:rsidR="000B72C8" w:rsidRDefault="008F6AAA" w:rsidP="00597FF6">
      <w:pPr>
        <w:widowControl w:val="0"/>
        <w:tabs>
          <w:tab w:val="left" w:pos="0"/>
        </w:tabs>
        <w:spacing w:after="0" w:line="240" w:lineRule="auto"/>
        <w:ind w:firstLine="709"/>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Бюджеттің кіріс бөлігі бойынша:</w:t>
      </w:r>
    </w:p>
    <w:p w:rsidR="000B72C8" w:rsidRPr="004570B1" w:rsidRDefault="000B72C8" w:rsidP="000B72C8">
      <w:pPr>
        <w:widowControl w:val="0"/>
        <w:spacing w:after="0" w:line="240" w:lineRule="auto"/>
        <w:ind w:firstLine="709"/>
        <w:jc w:val="both"/>
        <w:rPr>
          <w:rFonts w:ascii="Times New Roman" w:hAnsi="Times New Roman" w:cs="Times New Roman"/>
          <w:sz w:val="28"/>
          <w:szCs w:val="28"/>
          <w:lang w:val="kk-KZ"/>
        </w:rPr>
      </w:pPr>
      <w:r w:rsidRPr="004570B1">
        <w:rPr>
          <w:rFonts w:ascii="Times New Roman" w:hAnsi="Times New Roman" w:cs="Times New Roman"/>
          <w:sz w:val="28"/>
          <w:szCs w:val="28"/>
          <w:lang w:val="kk-KZ"/>
        </w:rPr>
        <w:t>2021 жылы қала бюджетін нақтылау және түзету барысында түсімдерге елеулі өзгерістер енгізіліп, жоспар 101 281 978,0 мың теңгеге немесе 26%-ға ұлғайып, 488 968 637,0 мың теңгені құраған. Түсімдердің нақты мөлшері 493 657 040,7 мың теңгені құрап, жоспар 4 688 403,7 мың теңгеге артық  немесе 101%-ға орындалған.</w:t>
      </w:r>
    </w:p>
    <w:p w:rsidR="000B72C8" w:rsidRPr="00471466" w:rsidRDefault="000B72C8" w:rsidP="000B72C8">
      <w:pPr>
        <w:pStyle w:val="ab"/>
        <w:widowControl w:val="0"/>
        <w:spacing w:before="0" w:beforeAutospacing="0" w:after="0" w:afterAutospacing="0"/>
        <w:ind w:firstLine="567"/>
        <w:jc w:val="right"/>
        <w:rPr>
          <w:i/>
          <w:lang w:val="kk-KZ" w:eastAsia="ko-KR"/>
        </w:rPr>
      </w:pPr>
    </w:p>
    <w:p w:rsidR="000B72C8" w:rsidRPr="00716013" w:rsidRDefault="000B72C8" w:rsidP="000B72C8">
      <w:pPr>
        <w:pStyle w:val="ab"/>
        <w:widowControl w:val="0"/>
        <w:spacing w:before="0" w:beforeAutospacing="0" w:after="0" w:afterAutospacing="0"/>
        <w:ind w:firstLine="567"/>
        <w:jc w:val="right"/>
        <w:rPr>
          <w:b/>
          <w:i/>
          <w:sz w:val="28"/>
          <w:szCs w:val="28"/>
          <w:lang w:val="kk-KZ"/>
        </w:rPr>
      </w:pPr>
      <w:r w:rsidRPr="008F6AAA">
        <w:rPr>
          <w:b/>
          <w:lang w:val="kk-KZ"/>
        </w:rPr>
        <w:t>Қалалық бюджеттің негізгі көрсеткіштерінің орындалуы</w:t>
      </w:r>
      <w:r w:rsidR="00451819">
        <w:rPr>
          <w:b/>
          <w:lang w:val="kk-KZ"/>
        </w:rPr>
        <w:t xml:space="preserve"> </w:t>
      </w:r>
      <w:r w:rsidRPr="00471466">
        <w:rPr>
          <w:i/>
          <w:sz w:val="28"/>
          <w:szCs w:val="28"/>
          <w:lang w:val="kk-KZ"/>
        </w:rPr>
        <w:t>(</w:t>
      </w:r>
      <w:r w:rsidRPr="00471466">
        <w:rPr>
          <w:i/>
          <w:lang w:val="kk-KZ" w:eastAsia="ko-KR"/>
        </w:rPr>
        <w:t>Кесте 2)</w:t>
      </w:r>
      <w:r w:rsidR="00451819">
        <w:rPr>
          <w:i/>
          <w:lang w:val="kk-KZ" w:eastAsia="ko-KR"/>
        </w:rPr>
        <w:t xml:space="preserve"> </w:t>
      </w:r>
      <w:r w:rsidRPr="00471466">
        <w:rPr>
          <w:i/>
          <w:lang w:val="kk-KZ" w:eastAsia="ko-KR"/>
        </w:rPr>
        <w:t>мың теңге</w:t>
      </w:r>
    </w:p>
    <w:tbl>
      <w:tblPr>
        <w:tblW w:w="9286" w:type="dxa"/>
        <w:jc w:val="center"/>
        <w:tblLayout w:type="fixed"/>
        <w:tblLook w:val="04A0" w:firstRow="1" w:lastRow="0" w:firstColumn="1" w:lastColumn="0" w:noHBand="0" w:noVBand="1"/>
      </w:tblPr>
      <w:tblGrid>
        <w:gridCol w:w="392"/>
        <w:gridCol w:w="1593"/>
        <w:gridCol w:w="1559"/>
        <w:gridCol w:w="1560"/>
        <w:gridCol w:w="1558"/>
        <w:gridCol w:w="1701"/>
        <w:gridCol w:w="923"/>
      </w:tblGrid>
      <w:tr w:rsidR="000B72C8" w:rsidRPr="00A56EB8" w:rsidTr="001B510C">
        <w:trPr>
          <w:trHeight w:val="1348"/>
          <w:jc w:val="center"/>
        </w:trPr>
        <w:tc>
          <w:tcPr>
            <w:tcW w:w="392" w:type="dxa"/>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0B72C8" w:rsidRPr="00A56EB8"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w:t>
            </w:r>
          </w:p>
        </w:tc>
        <w:tc>
          <w:tcPr>
            <w:tcW w:w="1593" w:type="dxa"/>
            <w:tcBorders>
              <w:top w:val="single" w:sz="4" w:space="0" w:color="auto"/>
              <w:left w:val="nil"/>
              <w:bottom w:val="single" w:sz="4" w:space="0" w:color="auto"/>
              <w:right w:val="single" w:sz="4" w:space="0" w:color="auto"/>
            </w:tcBorders>
            <w:shd w:val="clear" w:color="auto" w:fill="00FFFF"/>
            <w:noWrap/>
            <w:vAlign w:val="center"/>
            <w:hideMark/>
          </w:tcPr>
          <w:p w:rsidR="000B72C8" w:rsidRPr="00A56EB8"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Атауы</w:t>
            </w:r>
          </w:p>
        </w:tc>
        <w:tc>
          <w:tcPr>
            <w:tcW w:w="1559" w:type="dxa"/>
            <w:tcBorders>
              <w:top w:val="single" w:sz="4" w:space="0" w:color="auto"/>
              <w:left w:val="nil"/>
              <w:bottom w:val="single" w:sz="4" w:space="0" w:color="auto"/>
              <w:right w:val="single" w:sz="4" w:space="0" w:color="auto"/>
            </w:tcBorders>
            <w:shd w:val="clear" w:color="auto" w:fill="00FFFF"/>
            <w:vAlign w:val="center"/>
            <w:hideMark/>
          </w:tcPr>
          <w:p w:rsidR="000B72C8" w:rsidRPr="00A56EB8"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Есептіқаржыжылынабекітілгенбюджет</w:t>
            </w:r>
          </w:p>
        </w:tc>
        <w:tc>
          <w:tcPr>
            <w:tcW w:w="1560" w:type="dxa"/>
            <w:tcBorders>
              <w:top w:val="single" w:sz="4" w:space="0" w:color="auto"/>
              <w:left w:val="nil"/>
              <w:bottom w:val="single" w:sz="4" w:space="0" w:color="auto"/>
              <w:right w:val="single" w:sz="4" w:space="0" w:color="auto"/>
            </w:tcBorders>
            <w:shd w:val="clear" w:color="auto" w:fill="00FFFF"/>
            <w:vAlign w:val="center"/>
            <w:hideMark/>
          </w:tcPr>
          <w:p w:rsidR="000B72C8" w:rsidRPr="00A56EB8"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Есептіқаржыжылынанақтыланғанбюджет</w:t>
            </w:r>
          </w:p>
        </w:tc>
        <w:tc>
          <w:tcPr>
            <w:tcW w:w="1558" w:type="dxa"/>
            <w:tcBorders>
              <w:top w:val="single" w:sz="4" w:space="0" w:color="auto"/>
              <w:left w:val="nil"/>
              <w:bottom w:val="single" w:sz="4" w:space="0" w:color="auto"/>
              <w:right w:val="single" w:sz="4" w:space="0" w:color="auto"/>
            </w:tcBorders>
            <w:shd w:val="clear" w:color="auto" w:fill="00FFFF"/>
            <w:vAlign w:val="center"/>
            <w:hideMark/>
          </w:tcPr>
          <w:p w:rsidR="000B72C8" w:rsidRPr="00A56EB8"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Есептіқаржыжылынатүз</w:t>
            </w:r>
            <w:r w:rsidRPr="00A56EB8">
              <w:rPr>
                <w:rFonts w:ascii="Times New Roman" w:eastAsia="Times New Roman" w:hAnsi="Times New Roman"/>
                <w:b/>
                <w:color w:val="000000"/>
                <w:sz w:val="20"/>
                <w:szCs w:val="20"/>
                <w:lang w:val="kk-KZ" w:eastAsia="ko-KR"/>
              </w:rPr>
              <w:t>еті</w:t>
            </w:r>
            <w:r w:rsidRPr="00A56EB8">
              <w:rPr>
                <w:rFonts w:ascii="Times New Roman" w:eastAsia="Times New Roman" w:hAnsi="Times New Roman"/>
                <w:b/>
                <w:color w:val="000000"/>
                <w:sz w:val="20"/>
                <w:szCs w:val="20"/>
                <w:lang w:eastAsia="ko-KR"/>
              </w:rPr>
              <w:t>л</w:t>
            </w:r>
            <w:r w:rsidRPr="00A56EB8">
              <w:rPr>
                <w:rFonts w:ascii="Times New Roman" w:eastAsia="Times New Roman" w:hAnsi="Times New Roman"/>
                <w:b/>
                <w:color w:val="000000"/>
                <w:sz w:val="20"/>
                <w:szCs w:val="20"/>
                <w:lang w:val="kk-KZ" w:eastAsia="ko-KR"/>
              </w:rPr>
              <w:t>ген</w:t>
            </w:r>
            <w:r w:rsidRPr="00A56EB8">
              <w:rPr>
                <w:rFonts w:ascii="Times New Roman" w:eastAsia="Times New Roman" w:hAnsi="Times New Roman"/>
                <w:b/>
                <w:color w:val="000000"/>
                <w:sz w:val="20"/>
                <w:szCs w:val="20"/>
                <w:lang w:eastAsia="ko-KR"/>
              </w:rPr>
              <w:t>бюджет</w:t>
            </w:r>
          </w:p>
        </w:tc>
        <w:tc>
          <w:tcPr>
            <w:tcW w:w="1701" w:type="dxa"/>
            <w:tcBorders>
              <w:top w:val="single" w:sz="4" w:space="0" w:color="auto"/>
              <w:left w:val="nil"/>
              <w:bottom w:val="single" w:sz="4" w:space="0" w:color="auto"/>
              <w:right w:val="single" w:sz="4" w:space="0" w:color="auto"/>
            </w:tcBorders>
            <w:shd w:val="clear" w:color="auto" w:fill="00FFFF"/>
            <w:vAlign w:val="center"/>
            <w:hideMark/>
          </w:tcPr>
          <w:p w:rsidR="000B72C8" w:rsidRPr="00A56EB8"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Бюджеттіңатқарылуы</w:t>
            </w:r>
          </w:p>
        </w:tc>
        <w:tc>
          <w:tcPr>
            <w:tcW w:w="923" w:type="dxa"/>
            <w:tcBorders>
              <w:top w:val="single" w:sz="4" w:space="0" w:color="auto"/>
              <w:left w:val="nil"/>
              <w:bottom w:val="single" w:sz="4" w:space="0" w:color="auto"/>
              <w:right w:val="single" w:sz="4" w:space="0" w:color="auto"/>
            </w:tcBorders>
            <w:shd w:val="clear" w:color="auto" w:fill="00FFFF"/>
            <w:vAlign w:val="center"/>
            <w:hideMark/>
          </w:tcPr>
          <w:p w:rsidR="000B72C8" w:rsidRPr="00A56EB8"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Орындалу</w:t>
            </w:r>
          </w:p>
        </w:tc>
      </w:tr>
      <w:tr w:rsidR="000B72C8" w:rsidRPr="00A56EB8" w:rsidTr="001B510C">
        <w:trPr>
          <w:trHeight w:val="473"/>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2C8" w:rsidRPr="00A56EB8"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 </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0B72C8" w:rsidRPr="00A56EB8" w:rsidRDefault="000B72C8" w:rsidP="001B510C">
            <w:pPr>
              <w:widowControl w:val="0"/>
              <w:spacing w:after="0" w:line="240" w:lineRule="auto"/>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Түсімдер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72C8" w:rsidRPr="00A56EB8"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387 686 659,0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B72C8" w:rsidRPr="00A56EB8"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478 </w:t>
            </w:r>
            <w:r>
              <w:rPr>
                <w:rFonts w:ascii="Times New Roman" w:eastAsia="Times New Roman" w:hAnsi="Times New Roman"/>
                <w:b/>
                <w:color w:val="000000"/>
                <w:sz w:val="20"/>
                <w:szCs w:val="20"/>
                <w:lang w:val="kk-KZ" w:eastAsia="ko-KR"/>
              </w:rPr>
              <w:t>151192</w:t>
            </w:r>
            <w:r w:rsidRPr="00A56EB8">
              <w:rPr>
                <w:rFonts w:ascii="Times New Roman" w:eastAsia="Times New Roman" w:hAnsi="Times New Roman"/>
                <w:b/>
                <w:color w:val="000000"/>
                <w:sz w:val="20"/>
                <w:szCs w:val="20"/>
                <w:lang w:eastAsia="ko-KR"/>
              </w:rPr>
              <w:t>,0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B72C8" w:rsidRPr="00C62B4E" w:rsidRDefault="000B72C8" w:rsidP="001B510C">
            <w:pPr>
              <w:widowControl w:val="0"/>
              <w:spacing w:after="0" w:line="240" w:lineRule="auto"/>
              <w:jc w:val="center"/>
              <w:rPr>
                <w:rFonts w:ascii="Times New Roman" w:eastAsia="Times New Roman" w:hAnsi="Times New Roman"/>
                <w:b/>
                <w:color w:val="000000"/>
                <w:sz w:val="20"/>
                <w:szCs w:val="20"/>
                <w:lang w:val="kk-KZ" w:eastAsia="ko-KR"/>
              </w:rPr>
            </w:pPr>
            <w:r w:rsidRPr="00A56EB8">
              <w:rPr>
                <w:rFonts w:ascii="Times New Roman" w:eastAsia="Times New Roman" w:hAnsi="Times New Roman"/>
                <w:b/>
                <w:color w:val="000000"/>
                <w:sz w:val="20"/>
                <w:szCs w:val="20"/>
                <w:lang w:eastAsia="ko-KR"/>
              </w:rPr>
              <w:t xml:space="preserve">488 </w:t>
            </w:r>
            <w:r>
              <w:rPr>
                <w:rFonts w:ascii="Times New Roman" w:eastAsia="Times New Roman" w:hAnsi="Times New Roman"/>
                <w:b/>
                <w:color w:val="000000"/>
                <w:sz w:val="20"/>
                <w:szCs w:val="20"/>
                <w:lang w:val="kk-KZ" w:eastAsia="ko-KR"/>
              </w:rPr>
              <w:t>968637</w:t>
            </w:r>
            <w:r w:rsidRPr="00A56EB8">
              <w:rPr>
                <w:rFonts w:ascii="Times New Roman" w:eastAsia="Times New Roman" w:hAnsi="Times New Roman"/>
                <w:b/>
                <w:color w:val="000000"/>
                <w:sz w:val="20"/>
                <w:szCs w:val="20"/>
                <w:lang w:eastAsia="ko-KR"/>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72C8" w:rsidRPr="00A56EB8"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493 657 040,7</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0B72C8" w:rsidRPr="00A56EB8"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101,0</w:t>
            </w:r>
          </w:p>
        </w:tc>
      </w:tr>
      <w:tr w:rsidR="000B72C8" w:rsidRPr="00A56EB8" w:rsidTr="001B510C">
        <w:trPr>
          <w:trHeight w:val="679"/>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2C8" w:rsidRPr="00A56EB8"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1</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0B72C8" w:rsidRPr="00A56EB8" w:rsidRDefault="000B72C8" w:rsidP="001B510C">
            <w:pPr>
              <w:widowControl w:val="0"/>
              <w:spacing w:after="0" w:line="240" w:lineRule="auto"/>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Кірістер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372 870 547,0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443 113 099,0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453 930 544,0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458 439 360,6</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101,0</w:t>
            </w:r>
          </w:p>
        </w:tc>
      </w:tr>
      <w:tr w:rsidR="000B72C8" w:rsidRPr="00A56EB8" w:rsidTr="001B510C">
        <w:trPr>
          <w:trHeight w:val="575"/>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2C8" w:rsidRPr="00A56EB8"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 </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0B72C8" w:rsidRPr="00B22CE6" w:rsidRDefault="000B72C8" w:rsidP="001B510C">
            <w:pPr>
              <w:widowControl w:val="0"/>
              <w:spacing w:after="0" w:line="240" w:lineRule="auto"/>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Өзіндіккірістер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sz w:val="20"/>
                <w:szCs w:val="20"/>
                <w:lang w:val="kk-KZ" w:eastAsia="ko-KR"/>
              </w:rPr>
            </w:pPr>
            <w:r w:rsidRPr="00B22CE6">
              <w:rPr>
                <w:rFonts w:ascii="Times New Roman" w:eastAsia="Times New Roman" w:hAnsi="Times New Roman"/>
                <w:sz w:val="20"/>
                <w:szCs w:val="20"/>
                <w:lang w:val="kk-KZ" w:eastAsia="ko-KR"/>
              </w:rPr>
              <w:t>124 104 382,0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169 982 669,0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val="kk-KZ" w:eastAsia="ko-KR"/>
              </w:rPr>
            </w:pPr>
            <w:r w:rsidRPr="00B22CE6">
              <w:rPr>
                <w:rFonts w:ascii="Times New Roman" w:eastAsia="Times New Roman" w:hAnsi="Times New Roman"/>
                <w:color w:val="000000"/>
                <w:sz w:val="20"/>
                <w:szCs w:val="20"/>
                <w:lang w:val="kk-KZ" w:eastAsia="ko-KR"/>
              </w:rPr>
              <w:t>169 982 669,0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val="kk-KZ" w:eastAsia="ko-KR"/>
              </w:rPr>
            </w:pPr>
            <w:r w:rsidRPr="00B22CE6">
              <w:rPr>
                <w:rFonts w:ascii="Times New Roman" w:eastAsia="Times New Roman" w:hAnsi="Times New Roman"/>
                <w:color w:val="000000"/>
                <w:sz w:val="20"/>
                <w:szCs w:val="20"/>
                <w:lang w:val="kk-KZ" w:eastAsia="ko-KR"/>
              </w:rPr>
              <w:t>174 491 485,6</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0B72C8" w:rsidRPr="000E5212" w:rsidRDefault="000B72C8" w:rsidP="001B510C">
            <w:pPr>
              <w:widowControl w:val="0"/>
              <w:spacing w:after="0" w:line="240" w:lineRule="auto"/>
              <w:jc w:val="center"/>
              <w:rPr>
                <w:rFonts w:ascii="Times New Roman" w:eastAsia="Times New Roman" w:hAnsi="Times New Roman"/>
                <w:color w:val="000000"/>
                <w:sz w:val="20"/>
                <w:szCs w:val="20"/>
                <w:lang w:val="kk-KZ" w:eastAsia="ko-KR"/>
              </w:rPr>
            </w:pPr>
            <w:r w:rsidRPr="00B22CE6">
              <w:rPr>
                <w:rFonts w:ascii="Times New Roman" w:eastAsia="Times New Roman" w:hAnsi="Times New Roman"/>
                <w:color w:val="000000"/>
                <w:sz w:val="20"/>
                <w:szCs w:val="20"/>
                <w:lang w:eastAsia="ko-KR"/>
              </w:rPr>
              <w:t>102,</w:t>
            </w:r>
            <w:r>
              <w:rPr>
                <w:rFonts w:ascii="Times New Roman" w:eastAsia="Times New Roman" w:hAnsi="Times New Roman"/>
                <w:color w:val="000000"/>
                <w:sz w:val="20"/>
                <w:szCs w:val="20"/>
                <w:lang w:val="kk-KZ" w:eastAsia="ko-KR"/>
              </w:rPr>
              <w:t>6</w:t>
            </w:r>
          </w:p>
        </w:tc>
      </w:tr>
      <w:tr w:rsidR="000B72C8" w:rsidRPr="00A56EB8" w:rsidTr="001B510C">
        <w:trPr>
          <w:trHeight w:val="555"/>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2C8" w:rsidRPr="00A56EB8"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 </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0B72C8" w:rsidRPr="00B22CE6" w:rsidRDefault="000B72C8" w:rsidP="001B510C">
            <w:pPr>
              <w:widowControl w:val="0"/>
              <w:spacing w:after="0" w:line="240" w:lineRule="auto"/>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Салықтықтүсімдер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122 520 643,0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142 490 285,0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142 490 285,0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147 093 005,9</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103,2</w:t>
            </w:r>
          </w:p>
        </w:tc>
      </w:tr>
      <w:tr w:rsidR="000B72C8" w:rsidRPr="00A56EB8" w:rsidTr="001B510C">
        <w:trPr>
          <w:trHeight w:val="691"/>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2C8" w:rsidRPr="00A56EB8"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 </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0B72C8" w:rsidRPr="00B22CE6" w:rsidRDefault="000B72C8" w:rsidP="001B510C">
            <w:pPr>
              <w:widowControl w:val="0"/>
              <w:spacing w:after="0" w:line="240" w:lineRule="auto"/>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Салықтықеместүсімдер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556 276,0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3 655 941,0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3 655 941,0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4 251 107,9</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116,3</w:t>
            </w:r>
          </w:p>
        </w:tc>
      </w:tr>
      <w:tr w:rsidR="000B72C8" w:rsidRPr="00A56EB8" w:rsidTr="001B510C">
        <w:trPr>
          <w:trHeight w:val="1126"/>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2C8" w:rsidRPr="00A56EB8"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A56EB8">
              <w:rPr>
                <w:rFonts w:ascii="Times New Roman" w:eastAsia="Times New Roman" w:hAnsi="Times New Roman"/>
                <w:b/>
                <w:color w:val="000000"/>
                <w:sz w:val="20"/>
                <w:szCs w:val="20"/>
                <w:lang w:eastAsia="ko-KR"/>
              </w:rPr>
              <w:t> </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0B72C8" w:rsidRPr="00B22CE6" w:rsidRDefault="000B72C8" w:rsidP="001B510C">
            <w:pPr>
              <w:widowControl w:val="0"/>
              <w:spacing w:after="0" w:line="240" w:lineRule="auto"/>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Негізгікапиталдысатудантүскентүсімдер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1 027 463,0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 xml:space="preserve">23 836 443,0 </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23 836 443,0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 xml:space="preserve">23 147 371,7   </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 xml:space="preserve">97,1   </w:t>
            </w:r>
          </w:p>
        </w:tc>
      </w:tr>
      <w:tr w:rsidR="000B72C8" w:rsidRPr="00A56EB8" w:rsidTr="001B510C">
        <w:trPr>
          <w:trHeight w:val="534"/>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2C8" w:rsidRPr="00471466"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471466">
              <w:rPr>
                <w:rFonts w:ascii="Times New Roman" w:eastAsia="Times New Roman" w:hAnsi="Times New Roman"/>
                <w:b/>
                <w:color w:val="000000"/>
                <w:sz w:val="20"/>
                <w:szCs w:val="20"/>
                <w:lang w:eastAsia="ko-KR"/>
              </w:rPr>
              <w:t> </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0B72C8" w:rsidRPr="00471466" w:rsidRDefault="000B72C8" w:rsidP="001B510C">
            <w:pPr>
              <w:widowControl w:val="0"/>
              <w:spacing w:after="0" w:line="240" w:lineRule="auto"/>
              <w:rPr>
                <w:rFonts w:ascii="Times New Roman" w:eastAsia="Times New Roman" w:hAnsi="Times New Roman"/>
                <w:b/>
                <w:color w:val="000000"/>
                <w:sz w:val="20"/>
                <w:szCs w:val="20"/>
                <w:lang w:eastAsia="ko-KR"/>
              </w:rPr>
            </w:pPr>
            <w:r w:rsidRPr="00471466">
              <w:rPr>
                <w:rFonts w:ascii="Times New Roman" w:eastAsia="Times New Roman" w:hAnsi="Times New Roman"/>
                <w:b/>
                <w:color w:val="000000"/>
                <w:sz w:val="20"/>
                <w:szCs w:val="20"/>
                <w:lang w:eastAsia="ko-KR"/>
              </w:rPr>
              <w:t>Трансферттертүсімдері, оныңішінде: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72C8" w:rsidRPr="0047146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471466">
              <w:rPr>
                <w:rFonts w:ascii="Times New Roman" w:eastAsia="Times New Roman" w:hAnsi="Times New Roman"/>
                <w:color w:val="000000"/>
                <w:sz w:val="20"/>
                <w:szCs w:val="20"/>
                <w:lang w:eastAsia="ko-KR"/>
              </w:rPr>
              <w:t>248 766 165,0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B72C8" w:rsidRPr="00471466" w:rsidRDefault="000B72C8" w:rsidP="001B510C">
            <w:pPr>
              <w:widowControl w:val="0"/>
              <w:spacing w:after="0" w:line="240" w:lineRule="auto"/>
              <w:jc w:val="center"/>
              <w:rPr>
                <w:rFonts w:ascii="Times New Roman" w:eastAsia="Times New Roman" w:hAnsi="Times New Roman"/>
                <w:color w:val="000000"/>
                <w:sz w:val="20"/>
                <w:szCs w:val="20"/>
                <w:lang w:val="kk-KZ" w:eastAsia="ko-KR"/>
              </w:rPr>
            </w:pPr>
            <w:r w:rsidRPr="00471466">
              <w:rPr>
                <w:rFonts w:ascii="Times New Roman" w:eastAsia="Times New Roman" w:hAnsi="Times New Roman"/>
                <w:color w:val="000000"/>
                <w:sz w:val="20"/>
                <w:szCs w:val="20"/>
                <w:lang w:eastAsia="ko-KR"/>
              </w:rPr>
              <w:t>273 130 430,0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283 947 875,0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283 947 875,0</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100,0</w:t>
            </w:r>
          </w:p>
        </w:tc>
      </w:tr>
      <w:tr w:rsidR="000B72C8" w:rsidRPr="00A56EB8" w:rsidTr="001B510C">
        <w:trPr>
          <w:trHeight w:val="543"/>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2C8" w:rsidRPr="00471466"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471466">
              <w:rPr>
                <w:rFonts w:ascii="Times New Roman" w:eastAsia="Times New Roman" w:hAnsi="Times New Roman"/>
                <w:b/>
                <w:color w:val="000000"/>
                <w:sz w:val="20"/>
                <w:szCs w:val="20"/>
                <w:lang w:eastAsia="ko-KR"/>
              </w:rPr>
              <w:t> </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0B72C8" w:rsidRPr="00471466" w:rsidRDefault="000B72C8" w:rsidP="001B510C">
            <w:pPr>
              <w:widowControl w:val="0"/>
              <w:spacing w:after="0" w:line="240" w:lineRule="auto"/>
              <w:rPr>
                <w:rFonts w:ascii="Times New Roman" w:eastAsia="Times New Roman" w:hAnsi="Times New Roman"/>
                <w:color w:val="000000"/>
                <w:sz w:val="20"/>
                <w:szCs w:val="20"/>
                <w:lang w:eastAsia="ko-KR"/>
              </w:rPr>
            </w:pPr>
            <w:r w:rsidRPr="00471466">
              <w:rPr>
                <w:rFonts w:ascii="Times New Roman" w:eastAsia="Times New Roman" w:hAnsi="Times New Roman"/>
                <w:color w:val="000000"/>
                <w:sz w:val="20"/>
                <w:szCs w:val="20"/>
                <w:lang w:eastAsia="ko-KR"/>
              </w:rPr>
              <w:t>Ағымдағынысаналытрансферттер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72C8" w:rsidRPr="0047146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471466">
              <w:rPr>
                <w:rFonts w:ascii="Times New Roman" w:eastAsia="Times New Roman" w:hAnsi="Times New Roman"/>
                <w:color w:val="000000"/>
                <w:sz w:val="20"/>
                <w:szCs w:val="20"/>
                <w:lang w:eastAsia="ko-KR"/>
              </w:rPr>
              <w:t>85 445 344,0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B72C8" w:rsidRPr="00471466" w:rsidRDefault="000B72C8" w:rsidP="001B510C">
            <w:pPr>
              <w:widowControl w:val="0"/>
              <w:spacing w:after="0" w:line="240" w:lineRule="auto"/>
              <w:jc w:val="center"/>
              <w:rPr>
                <w:rFonts w:ascii="Times New Roman" w:eastAsia="Times New Roman" w:hAnsi="Times New Roman"/>
                <w:color w:val="000000"/>
                <w:sz w:val="20"/>
                <w:szCs w:val="20"/>
                <w:lang w:val="kk-KZ" w:eastAsia="ko-KR"/>
              </w:rPr>
            </w:pPr>
            <w:r w:rsidRPr="00471466">
              <w:rPr>
                <w:rFonts w:ascii="Times New Roman" w:eastAsia="Times New Roman" w:hAnsi="Times New Roman"/>
                <w:color w:val="000000"/>
                <w:sz w:val="20"/>
                <w:szCs w:val="20"/>
                <w:lang w:val="kk-KZ" w:eastAsia="ko-KR"/>
              </w:rPr>
              <w:t>88 739 358,0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96 378 470,0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96 378 470,0</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100,0</w:t>
            </w:r>
          </w:p>
        </w:tc>
      </w:tr>
      <w:tr w:rsidR="000B72C8" w:rsidRPr="00A56EB8" w:rsidTr="001B510C">
        <w:trPr>
          <w:trHeight w:val="553"/>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2C8" w:rsidRPr="00471466"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471466">
              <w:rPr>
                <w:rFonts w:ascii="Times New Roman" w:eastAsia="Times New Roman" w:hAnsi="Times New Roman"/>
                <w:b/>
                <w:color w:val="000000"/>
                <w:sz w:val="20"/>
                <w:szCs w:val="20"/>
                <w:lang w:eastAsia="ko-KR"/>
              </w:rPr>
              <w:lastRenderedPageBreak/>
              <w:t> </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0B72C8" w:rsidRPr="00471466" w:rsidRDefault="000B72C8" w:rsidP="001B510C">
            <w:pPr>
              <w:widowControl w:val="0"/>
              <w:spacing w:after="0" w:line="240" w:lineRule="auto"/>
              <w:rPr>
                <w:rFonts w:ascii="Times New Roman" w:eastAsia="Times New Roman" w:hAnsi="Times New Roman"/>
                <w:color w:val="000000"/>
                <w:sz w:val="20"/>
                <w:szCs w:val="20"/>
                <w:lang w:eastAsia="ko-KR"/>
              </w:rPr>
            </w:pPr>
            <w:r w:rsidRPr="00471466">
              <w:rPr>
                <w:rFonts w:ascii="Times New Roman" w:eastAsia="Times New Roman" w:hAnsi="Times New Roman"/>
                <w:color w:val="000000"/>
                <w:sz w:val="20"/>
                <w:szCs w:val="20"/>
                <w:lang w:eastAsia="ko-KR"/>
              </w:rPr>
              <w:t>Нысаналыдамутрансферттері</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72C8" w:rsidRPr="0047146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471466">
              <w:rPr>
                <w:rFonts w:ascii="Times New Roman" w:eastAsia="Times New Roman" w:hAnsi="Times New Roman"/>
                <w:color w:val="000000"/>
                <w:sz w:val="20"/>
                <w:szCs w:val="20"/>
                <w:lang w:eastAsia="ko-KR"/>
              </w:rPr>
              <w:t>24 986 462,0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B72C8" w:rsidRPr="00471466" w:rsidRDefault="000B72C8" w:rsidP="001B510C">
            <w:pPr>
              <w:widowControl w:val="0"/>
              <w:spacing w:after="0" w:line="240" w:lineRule="auto"/>
              <w:jc w:val="center"/>
              <w:rPr>
                <w:rFonts w:ascii="Times New Roman" w:eastAsia="Times New Roman" w:hAnsi="Times New Roman"/>
                <w:color w:val="000000"/>
                <w:sz w:val="20"/>
                <w:szCs w:val="20"/>
                <w:lang w:val="kk-KZ" w:eastAsia="ko-KR"/>
              </w:rPr>
            </w:pPr>
            <w:r w:rsidRPr="00471466">
              <w:rPr>
                <w:rFonts w:ascii="Times New Roman" w:eastAsia="Times New Roman" w:hAnsi="Times New Roman"/>
                <w:color w:val="000000"/>
                <w:sz w:val="20"/>
                <w:szCs w:val="20"/>
                <w:lang w:val="kk-KZ" w:eastAsia="ko-KR"/>
              </w:rPr>
              <w:t>46 056 713,0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49 235 046,0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49 235 046,0</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100,0</w:t>
            </w:r>
          </w:p>
        </w:tc>
      </w:tr>
      <w:tr w:rsidR="000B72C8" w:rsidRPr="00A56EB8" w:rsidTr="001B510C">
        <w:trPr>
          <w:trHeight w:val="556"/>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2C8" w:rsidRPr="00471466"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471466">
              <w:rPr>
                <w:rFonts w:ascii="Times New Roman" w:eastAsia="Times New Roman" w:hAnsi="Times New Roman"/>
                <w:b/>
                <w:color w:val="000000"/>
                <w:sz w:val="20"/>
                <w:szCs w:val="20"/>
                <w:lang w:eastAsia="ko-KR"/>
              </w:rPr>
              <w:t> </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0B72C8" w:rsidRPr="00471466" w:rsidRDefault="000B72C8" w:rsidP="001B510C">
            <w:pPr>
              <w:widowControl w:val="0"/>
              <w:spacing w:after="0" w:line="240" w:lineRule="auto"/>
              <w:rPr>
                <w:rFonts w:ascii="Times New Roman" w:eastAsia="Times New Roman" w:hAnsi="Times New Roman"/>
                <w:color w:val="000000"/>
                <w:sz w:val="20"/>
                <w:szCs w:val="20"/>
                <w:lang w:eastAsia="ko-KR"/>
              </w:rPr>
            </w:pPr>
            <w:r w:rsidRPr="00471466">
              <w:rPr>
                <w:rFonts w:ascii="Times New Roman" w:eastAsia="Times New Roman" w:hAnsi="Times New Roman"/>
                <w:color w:val="000000"/>
                <w:sz w:val="20"/>
                <w:szCs w:val="20"/>
                <w:lang w:eastAsia="ko-KR"/>
              </w:rPr>
              <w:t>Субвенциялар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72C8" w:rsidRPr="0047146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471466">
              <w:rPr>
                <w:rFonts w:ascii="Times New Roman" w:eastAsia="Times New Roman" w:hAnsi="Times New Roman"/>
                <w:color w:val="000000"/>
                <w:sz w:val="20"/>
                <w:szCs w:val="20"/>
                <w:lang w:eastAsia="ko-KR"/>
              </w:rPr>
              <w:t>138 334 359,0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B72C8" w:rsidRPr="0047146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471466">
              <w:rPr>
                <w:rFonts w:ascii="Times New Roman" w:eastAsia="Times New Roman" w:hAnsi="Times New Roman"/>
                <w:color w:val="000000"/>
                <w:sz w:val="20"/>
                <w:szCs w:val="20"/>
                <w:lang w:eastAsia="ko-KR"/>
              </w:rPr>
              <w:t>138 334 359,0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138 334 359,0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138 334 359,0</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100,0</w:t>
            </w:r>
          </w:p>
        </w:tc>
      </w:tr>
      <w:tr w:rsidR="000B72C8" w:rsidRPr="00A56EB8" w:rsidTr="001B510C">
        <w:trPr>
          <w:trHeight w:val="556"/>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2C8" w:rsidRPr="00471466"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471466">
              <w:rPr>
                <w:rFonts w:ascii="Times New Roman" w:eastAsia="Times New Roman" w:hAnsi="Times New Roman"/>
                <w:b/>
                <w:color w:val="000000"/>
                <w:sz w:val="20"/>
                <w:szCs w:val="20"/>
                <w:lang w:eastAsia="ko-KR"/>
              </w:rPr>
              <w:t>2</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0B72C8" w:rsidRPr="00471466" w:rsidRDefault="000B72C8" w:rsidP="001B510C">
            <w:pPr>
              <w:widowControl w:val="0"/>
              <w:spacing w:after="0" w:line="240" w:lineRule="auto"/>
              <w:rPr>
                <w:rFonts w:ascii="Times New Roman" w:eastAsia="Times New Roman" w:hAnsi="Times New Roman"/>
                <w:b/>
                <w:color w:val="000000"/>
                <w:sz w:val="20"/>
                <w:szCs w:val="20"/>
                <w:lang w:eastAsia="ko-KR"/>
              </w:rPr>
            </w:pPr>
            <w:r w:rsidRPr="00471466">
              <w:rPr>
                <w:rFonts w:ascii="Times New Roman" w:eastAsia="Times New Roman" w:hAnsi="Times New Roman"/>
                <w:b/>
                <w:color w:val="000000"/>
                <w:sz w:val="20"/>
                <w:szCs w:val="20"/>
                <w:lang w:eastAsia="ko-KR"/>
              </w:rPr>
              <w:t>Бюджеттіккредиттердіөтеу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72C8" w:rsidRPr="0047146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471466">
              <w:rPr>
                <w:rFonts w:ascii="Times New Roman" w:eastAsia="Times New Roman" w:hAnsi="Times New Roman"/>
                <w:color w:val="000000"/>
                <w:sz w:val="20"/>
                <w:szCs w:val="20"/>
                <w:lang w:eastAsia="ko-KR"/>
              </w:rPr>
              <w:t>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B72C8" w:rsidRPr="0047146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471466">
              <w:rPr>
                <w:rFonts w:ascii="Times New Roman" w:eastAsia="Times New Roman" w:hAnsi="Times New Roman"/>
                <w:color w:val="000000"/>
                <w:sz w:val="20"/>
                <w:szCs w:val="20"/>
                <w:lang w:eastAsia="ko-KR"/>
              </w:rPr>
              <w:t>82 352,0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82 352,0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82 352,0</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100,0</w:t>
            </w:r>
          </w:p>
        </w:tc>
      </w:tr>
      <w:tr w:rsidR="000B72C8" w:rsidRPr="00A56EB8" w:rsidTr="001B510C">
        <w:trPr>
          <w:trHeight w:val="1275"/>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2C8" w:rsidRPr="00471466"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471466">
              <w:rPr>
                <w:rFonts w:ascii="Times New Roman" w:eastAsia="Times New Roman" w:hAnsi="Times New Roman"/>
                <w:b/>
                <w:color w:val="000000"/>
                <w:sz w:val="20"/>
                <w:szCs w:val="20"/>
                <w:lang w:eastAsia="ko-KR"/>
              </w:rPr>
              <w:t>3</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0B72C8" w:rsidRPr="00471466" w:rsidRDefault="000B72C8" w:rsidP="001B510C">
            <w:pPr>
              <w:widowControl w:val="0"/>
              <w:spacing w:after="0" w:line="240" w:lineRule="auto"/>
              <w:rPr>
                <w:rFonts w:ascii="Times New Roman" w:eastAsia="Times New Roman" w:hAnsi="Times New Roman"/>
                <w:b/>
                <w:color w:val="000000"/>
                <w:sz w:val="20"/>
                <w:szCs w:val="20"/>
                <w:lang w:eastAsia="ko-KR"/>
              </w:rPr>
            </w:pPr>
            <w:r w:rsidRPr="00471466">
              <w:rPr>
                <w:rFonts w:ascii="Times New Roman" w:eastAsia="Times New Roman" w:hAnsi="Times New Roman"/>
                <w:b/>
                <w:color w:val="000000"/>
                <w:sz w:val="20"/>
                <w:szCs w:val="20"/>
                <w:lang w:eastAsia="ko-KR"/>
              </w:rPr>
              <w:t>Мемлекеттіңактивтерінсатудантүсетінтүсімдер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72C8" w:rsidRPr="0047146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471466">
              <w:rPr>
                <w:rFonts w:ascii="Times New Roman" w:eastAsia="Times New Roman" w:hAnsi="Times New Roman"/>
                <w:color w:val="000000"/>
                <w:sz w:val="20"/>
                <w:szCs w:val="20"/>
                <w:lang w:eastAsia="ko-KR"/>
              </w:rPr>
              <w:t>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B72C8" w:rsidRPr="0047146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471466">
              <w:rPr>
                <w:rFonts w:ascii="Times New Roman" w:eastAsia="Times New Roman" w:hAnsi="Times New Roman"/>
                <w:color w:val="000000"/>
                <w:sz w:val="20"/>
                <w:szCs w:val="20"/>
                <w:lang w:eastAsia="ko-KR"/>
              </w:rPr>
              <w:t>1 010 976,0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1 010 976,0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1 011 147,2</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100,0</w:t>
            </w:r>
          </w:p>
        </w:tc>
      </w:tr>
      <w:tr w:rsidR="000B72C8" w:rsidRPr="00437151" w:rsidTr="001B510C">
        <w:trPr>
          <w:trHeight w:val="697"/>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2C8" w:rsidRPr="00471466" w:rsidRDefault="000B72C8" w:rsidP="001B510C">
            <w:pPr>
              <w:widowControl w:val="0"/>
              <w:spacing w:after="0" w:line="240" w:lineRule="auto"/>
              <w:jc w:val="center"/>
              <w:rPr>
                <w:rFonts w:ascii="Times New Roman" w:eastAsia="Times New Roman" w:hAnsi="Times New Roman"/>
                <w:b/>
                <w:color w:val="000000"/>
                <w:sz w:val="20"/>
                <w:szCs w:val="20"/>
                <w:lang w:eastAsia="ko-KR"/>
              </w:rPr>
            </w:pPr>
            <w:r w:rsidRPr="00471466">
              <w:rPr>
                <w:rFonts w:ascii="Times New Roman" w:eastAsia="Times New Roman" w:hAnsi="Times New Roman"/>
                <w:b/>
                <w:color w:val="000000"/>
                <w:sz w:val="20"/>
                <w:szCs w:val="20"/>
                <w:lang w:eastAsia="ko-KR"/>
              </w:rPr>
              <w:t>4</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0B72C8" w:rsidRPr="00471466" w:rsidRDefault="000B72C8" w:rsidP="001B510C">
            <w:pPr>
              <w:widowControl w:val="0"/>
              <w:spacing w:after="0" w:line="240" w:lineRule="auto"/>
              <w:rPr>
                <w:rFonts w:ascii="Times New Roman" w:eastAsia="Times New Roman" w:hAnsi="Times New Roman"/>
                <w:b/>
                <w:color w:val="000000"/>
                <w:sz w:val="20"/>
                <w:szCs w:val="20"/>
                <w:lang w:eastAsia="ko-KR"/>
              </w:rPr>
            </w:pPr>
            <w:r w:rsidRPr="00471466">
              <w:rPr>
                <w:rFonts w:ascii="Times New Roman" w:eastAsia="Times New Roman" w:hAnsi="Times New Roman"/>
                <w:b/>
                <w:color w:val="000000"/>
                <w:sz w:val="20"/>
                <w:szCs w:val="20"/>
                <w:lang w:eastAsia="ko-KR"/>
              </w:rPr>
              <w:t>Қарыздартүсімдері</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72C8" w:rsidRPr="0047146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471466">
              <w:rPr>
                <w:rFonts w:ascii="Times New Roman" w:eastAsia="Times New Roman" w:hAnsi="Times New Roman"/>
                <w:color w:val="000000"/>
                <w:sz w:val="20"/>
                <w:szCs w:val="20"/>
                <w:lang w:eastAsia="ko-KR"/>
              </w:rPr>
              <w:t>14 816 112,0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B72C8" w:rsidRPr="0047146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471466">
              <w:rPr>
                <w:rFonts w:ascii="Times New Roman" w:eastAsia="Times New Roman" w:hAnsi="Times New Roman"/>
                <w:color w:val="000000"/>
                <w:sz w:val="20"/>
                <w:szCs w:val="20"/>
                <w:lang w:eastAsia="ko-KR"/>
              </w:rPr>
              <w:t>33 944 765,0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33 944 765,0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34 124 181,0</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0B72C8" w:rsidRPr="00B22CE6" w:rsidRDefault="000B72C8" w:rsidP="001B510C">
            <w:pPr>
              <w:widowControl w:val="0"/>
              <w:spacing w:after="0" w:line="240" w:lineRule="auto"/>
              <w:jc w:val="center"/>
              <w:rPr>
                <w:rFonts w:ascii="Times New Roman" w:eastAsia="Times New Roman" w:hAnsi="Times New Roman"/>
                <w:color w:val="000000"/>
                <w:sz w:val="20"/>
                <w:szCs w:val="20"/>
                <w:lang w:eastAsia="ko-KR"/>
              </w:rPr>
            </w:pPr>
            <w:r w:rsidRPr="00B22CE6">
              <w:rPr>
                <w:rFonts w:ascii="Times New Roman" w:eastAsia="Times New Roman" w:hAnsi="Times New Roman"/>
                <w:color w:val="000000"/>
                <w:sz w:val="20"/>
                <w:szCs w:val="20"/>
                <w:lang w:eastAsia="ko-KR"/>
              </w:rPr>
              <w:t>100,5</w:t>
            </w:r>
          </w:p>
        </w:tc>
      </w:tr>
    </w:tbl>
    <w:p w:rsidR="000B72C8" w:rsidRDefault="000B72C8" w:rsidP="000B72C8">
      <w:pPr>
        <w:pStyle w:val="msobodytextindentcxspmiddlecxspmiddlecxspmiddlecxspmiddle"/>
        <w:widowControl w:val="0"/>
        <w:pBdr>
          <w:bottom w:val="single" w:sz="4" w:space="2" w:color="FFFFFF"/>
        </w:pBdr>
        <w:tabs>
          <w:tab w:val="left" w:pos="1418"/>
        </w:tabs>
        <w:spacing w:before="0" w:beforeAutospacing="0" w:after="0" w:afterAutospacing="0"/>
        <w:ind w:firstLine="709"/>
        <w:contextualSpacing/>
        <w:jc w:val="both"/>
        <w:rPr>
          <w:sz w:val="28"/>
          <w:szCs w:val="28"/>
          <w:lang w:val="kk-KZ"/>
        </w:rPr>
      </w:pPr>
    </w:p>
    <w:p w:rsidR="000B72C8" w:rsidRDefault="000B72C8" w:rsidP="000B72C8">
      <w:pPr>
        <w:widowControl w:val="0"/>
        <w:spacing w:after="0" w:line="240" w:lineRule="auto"/>
        <w:ind w:firstLine="709"/>
        <w:contextualSpacing/>
        <w:jc w:val="both"/>
        <w:rPr>
          <w:rFonts w:ascii="Times New Roman" w:hAnsi="Times New Roman" w:cs="Times New Roman"/>
          <w:sz w:val="28"/>
          <w:szCs w:val="28"/>
          <w:lang w:val="kk-KZ"/>
        </w:rPr>
      </w:pPr>
      <w:r w:rsidRPr="00547347">
        <w:rPr>
          <w:rFonts w:ascii="Times New Roman" w:hAnsi="Times New Roman" w:cs="Times New Roman"/>
          <w:sz w:val="28"/>
          <w:szCs w:val="28"/>
          <w:lang w:val="kk-KZ"/>
        </w:rPr>
        <w:t>2021 жылдың қорытындысы бойынша кірістер жоспары 101,0%-ға  орындалған немесе жоспардан тыс бюджетке 4 508 816,6 мың теңге түсім артығымен қамтамасыз етілген, яғни жоспардағы 453 930 544,0 мың теңгенің орнына нақты 458 439 360,6 мың теңге түскен. Оның ішінде, 39 кіріс көзі бойынша жоспар асыра орындалса, 9 кіріс көзі бойынша жоспар орындалмаған. Трансферттер түсімі 100%-ға орындалған.</w:t>
      </w:r>
    </w:p>
    <w:p w:rsidR="000B72C8" w:rsidRPr="000E5212" w:rsidRDefault="000B72C8" w:rsidP="000B72C8">
      <w:pPr>
        <w:widowControl w:val="0"/>
        <w:spacing w:after="0" w:line="240" w:lineRule="auto"/>
        <w:ind w:firstLine="709"/>
        <w:contextualSpacing/>
        <w:jc w:val="both"/>
        <w:rPr>
          <w:rFonts w:ascii="Times New Roman" w:hAnsi="Times New Roman" w:cs="Times New Roman"/>
          <w:sz w:val="28"/>
          <w:szCs w:val="28"/>
          <w:lang w:val="kk-KZ"/>
        </w:rPr>
      </w:pPr>
      <w:r w:rsidRPr="000E5212">
        <w:rPr>
          <w:rFonts w:ascii="Times New Roman" w:hAnsi="Times New Roman" w:cs="Times New Roman"/>
          <w:sz w:val="28"/>
          <w:szCs w:val="28"/>
          <w:lang w:val="kk-KZ"/>
        </w:rPr>
        <w:t>Өзіндік кірістер жоспар бойынша 169 982 669,0 мың теңге болса, нақты түскені 174 491 485,6 мың теңгені құраған немесе 4 508 816,6 мың теңгеге асыра орындалған (2,6%).</w:t>
      </w:r>
    </w:p>
    <w:p w:rsidR="000B72C8" w:rsidRPr="00B4351E" w:rsidRDefault="000B72C8" w:rsidP="000B72C8">
      <w:pPr>
        <w:pStyle w:val="msobodytextindentcxspmiddlecxspmiddlecxspmiddlecxspmiddle"/>
        <w:widowControl w:val="0"/>
        <w:pBdr>
          <w:bottom w:val="single" w:sz="4" w:space="2" w:color="FFFFFF"/>
        </w:pBdr>
        <w:tabs>
          <w:tab w:val="left" w:pos="1418"/>
        </w:tabs>
        <w:spacing w:before="0" w:beforeAutospacing="0" w:after="0" w:afterAutospacing="0"/>
        <w:ind w:firstLine="709"/>
        <w:contextualSpacing/>
        <w:jc w:val="both"/>
        <w:rPr>
          <w:sz w:val="28"/>
          <w:szCs w:val="28"/>
          <w:lang w:val="kk-KZ"/>
        </w:rPr>
      </w:pPr>
      <w:r w:rsidRPr="007820B5">
        <w:rPr>
          <w:sz w:val="28"/>
          <w:szCs w:val="28"/>
          <w:lang w:val="kk-KZ"/>
        </w:rPr>
        <w:t>Қалалық бюджетке түскен түсімдердің жалпы көлемінде кірістердің үлесі 92,8%,</w:t>
      </w:r>
      <w:r w:rsidRPr="00957525">
        <w:rPr>
          <w:color w:val="000000"/>
          <w:sz w:val="28"/>
          <w:szCs w:val="28"/>
          <w:lang w:val="kk-KZ" w:eastAsia="ko-KR"/>
        </w:rPr>
        <w:t>бюджеттік кредиттерді өтеу</w:t>
      </w:r>
      <w:r>
        <w:rPr>
          <w:color w:val="000000"/>
          <w:sz w:val="28"/>
          <w:szCs w:val="28"/>
          <w:lang w:val="kk-KZ" w:eastAsia="ko-KR"/>
        </w:rPr>
        <w:t xml:space="preserve"> 0,02</w:t>
      </w:r>
      <w:r w:rsidRPr="00721CE6">
        <w:rPr>
          <w:color w:val="000000"/>
          <w:sz w:val="28"/>
          <w:szCs w:val="28"/>
          <w:lang w:val="kk-KZ" w:eastAsia="ko-KR"/>
        </w:rPr>
        <w:t>%,</w:t>
      </w:r>
      <w:r w:rsidRPr="007820B5">
        <w:rPr>
          <w:color w:val="000000"/>
          <w:sz w:val="28"/>
          <w:szCs w:val="28"/>
          <w:lang w:val="kk-KZ" w:eastAsia="ko-KR"/>
        </w:rPr>
        <w:t xml:space="preserve"> мемлекеттің активтерін сатудан түсетін түсімдер</w:t>
      </w:r>
      <w:r w:rsidRPr="007820B5">
        <w:rPr>
          <w:rFonts w:ascii="Times New Roman CYR" w:hAnsi="Times New Roman CYR" w:cs="Times New Roman CYR"/>
          <w:color w:val="0D0D0D"/>
          <w:sz w:val="28"/>
          <w:szCs w:val="28"/>
          <w:lang w:val="kk-KZ"/>
        </w:rPr>
        <w:t xml:space="preserve"> 0,2%, қарыздардың</w:t>
      </w:r>
      <w:r w:rsidRPr="007820B5">
        <w:rPr>
          <w:sz w:val="28"/>
          <w:szCs w:val="28"/>
          <w:lang w:val="kk-KZ"/>
        </w:rPr>
        <w:t xml:space="preserve"> түсімі 6,9% құрады.</w:t>
      </w:r>
    </w:p>
    <w:p w:rsidR="000B72C8" w:rsidRDefault="000B72C8" w:rsidP="000B72C8">
      <w:pPr>
        <w:widowControl w:val="0"/>
        <w:spacing w:after="0" w:line="240" w:lineRule="auto"/>
        <w:ind w:firstLine="709"/>
        <w:jc w:val="both"/>
        <w:rPr>
          <w:rFonts w:ascii="Times New Roman" w:hAnsi="Times New Roman"/>
          <w:sz w:val="28"/>
          <w:szCs w:val="28"/>
          <w:lang w:val="kk-KZ"/>
        </w:rPr>
      </w:pPr>
      <w:r w:rsidRPr="007820B5">
        <w:rPr>
          <w:rFonts w:ascii="Times New Roman" w:hAnsi="Times New Roman"/>
          <w:sz w:val="28"/>
          <w:szCs w:val="28"/>
          <w:lang w:val="kk-KZ"/>
        </w:rPr>
        <w:t>Қалалық бюджеттің кіріс бөлігінде салықтық түсімдер 32,1% немесе          147 093 005,9 мың т</w:t>
      </w:r>
      <w:r w:rsidR="00451819">
        <w:rPr>
          <w:rFonts w:ascii="Times New Roman" w:hAnsi="Times New Roman"/>
          <w:sz w:val="28"/>
          <w:szCs w:val="28"/>
          <w:lang w:val="kk-KZ"/>
        </w:rPr>
        <w:t>г</w:t>
      </w:r>
      <w:r w:rsidRPr="007820B5">
        <w:rPr>
          <w:rFonts w:ascii="Times New Roman" w:hAnsi="Times New Roman"/>
          <w:sz w:val="28"/>
          <w:szCs w:val="28"/>
          <w:lang w:val="kk-KZ"/>
        </w:rPr>
        <w:t>, салықтық емес түсімдер 0,9</w:t>
      </w:r>
      <w:r w:rsidR="00451819">
        <w:rPr>
          <w:rFonts w:ascii="Times New Roman" w:hAnsi="Times New Roman"/>
          <w:sz w:val="28"/>
          <w:szCs w:val="28"/>
          <w:lang w:val="kk-KZ"/>
        </w:rPr>
        <w:t>% немесе 4 251 107,9 мың тг</w:t>
      </w:r>
      <w:r w:rsidRPr="007820B5">
        <w:rPr>
          <w:rFonts w:ascii="Times New Roman" w:hAnsi="Times New Roman"/>
          <w:sz w:val="28"/>
          <w:szCs w:val="28"/>
          <w:lang w:val="kk-KZ"/>
        </w:rPr>
        <w:t>, негізгі капиталды сатудан түскен түсімдер 5,1% немесе 23 147 371,7 мың теңгені, трансферттердің түсімдері 61,9% немесе 283 947 875,0 мың теңгені құрады.</w:t>
      </w:r>
    </w:p>
    <w:p w:rsidR="000B72C8" w:rsidRDefault="000B72C8" w:rsidP="000B72C8">
      <w:pPr>
        <w:widowControl w:val="0"/>
        <w:spacing w:after="0" w:line="240" w:lineRule="auto"/>
        <w:ind w:firstLine="709"/>
        <w:jc w:val="both"/>
        <w:rPr>
          <w:rFonts w:ascii="Times New Roman" w:hAnsi="Times New Roman" w:cs="Times New Roman"/>
          <w:sz w:val="28"/>
          <w:szCs w:val="28"/>
          <w:lang w:val="kk-KZ"/>
        </w:rPr>
      </w:pPr>
      <w:r w:rsidRPr="00471466">
        <w:rPr>
          <w:rFonts w:ascii="Times New Roman" w:hAnsi="Times New Roman" w:cs="Times New Roman"/>
          <w:sz w:val="28"/>
          <w:szCs w:val="28"/>
          <w:lang w:val="kk-KZ"/>
        </w:rPr>
        <w:t>Ал бюджеттің кіріс бөлігі 372 870 547,0 мың теңгеге бекітіліп, бюджетті нақтылау, түзету барысында өзер</w:t>
      </w:r>
      <w:r w:rsidR="00451819">
        <w:rPr>
          <w:rFonts w:ascii="Times New Roman" w:hAnsi="Times New Roman" w:cs="Times New Roman"/>
          <w:sz w:val="28"/>
          <w:szCs w:val="28"/>
          <w:lang w:val="kk-KZ"/>
        </w:rPr>
        <w:t xml:space="preserve">істер еңгізіліп, жоспар                453 930 </w:t>
      </w:r>
      <w:r w:rsidRPr="00471466">
        <w:rPr>
          <w:rFonts w:ascii="Times New Roman" w:hAnsi="Times New Roman" w:cs="Times New Roman"/>
          <w:sz w:val="28"/>
          <w:szCs w:val="28"/>
          <w:lang w:val="kk-KZ"/>
        </w:rPr>
        <w:t>544,0 мың теңгені құраған немесе 81 059 997,0 мың теңгеге ұлғайған, яғни 21,7% көбейген.</w:t>
      </w:r>
    </w:p>
    <w:p w:rsidR="000B72C8" w:rsidRPr="00B4351E" w:rsidRDefault="000B72C8" w:rsidP="000B72C8">
      <w:pPr>
        <w:widowControl w:val="0"/>
        <w:spacing w:after="0" w:line="240" w:lineRule="auto"/>
        <w:ind w:firstLine="709"/>
        <w:jc w:val="both"/>
        <w:rPr>
          <w:rFonts w:ascii="Times New Roman" w:hAnsi="Times New Roman"/>
          <w:sz w:val="28"/>
          <w:szCs w:val="28"/>
          <w:lang w:val="kk-KZ"/>
        </w:rPr>
      </w:pPr>
      <w:r w:rsidRPr="002D780C">
        <w:rPr>
          <w:rFonts w:ascii="Times New Roman" w:hAnsi="Times New Roman" w:cs="Times New Roman"/>
          <w:sz w:val="28"/>
          <w:szCs w:val="28"/>
          <w:lang w:val="kk-KZ"/>
        </w:rPr>
        <w:t>2021 жылы түсімдердің жалпы көлемі 2020 жылмен салыстырғанда               33 358 134,2 мың теңгеге немесе 7,2%-ға өскен. Бұл өсім салықтық түсімдердің  17 506 952,3 мың теңгеге немесе 13,5%, салықтық емес түсімдердің1 568 361,6 мың теңгеге немесе 58,5%</w:t>
      </w:r>
      <w:r w:rsidRPr="002D780C">
        <w:rPr>
          <w:rFonts w:ascii="Times New Roman" w:hAnsi="Times New Roman" w:cs="Times New Roman"/>
          <w:i/>
          <w:sz w:val="28"/>
          <w:szCs w:val="28"/>
          <w:lang w:val="kk-KZ"/>
        </w:rPr>
        <w:t>,</w:t>
      </w:r>
      <w:r w:rsidRPr="002D780C">
        <w:rPr>
          <w:rFonts w:ascii="Times New Roman" w:hAnsi="Times New Roman" w:cs="Times New Roman"/>
          <w:sz w:val="28"/>
          <w:szCs w:val="28"/>
          <w:lang w:val="kk-KZ"/>
        </w:rPr>
        <w:t xml:space="preserve"> негізгі капиталды сатудан түскен түсімдердің 10 086 591,3 мың теңгеге немесе 77,2%, трансферттердің түсімдері 43 554 545,4 мың теңгеге немесе 18,1%-ға, м</w:t>
      </w:r>
      <w:r w:rsidRPr="002D780C">
        <w:rPr>
          <w:rFonts w:ascii="Times New Roman" w:hAnsi="Times New Roman" w:cs="Times New Roman"/>
          <w:bCs/>
          <w:color w:val="000000"/>
          <w:sz w:val="28"/>
          <w:szCs w:val="28"/>
          <w:lang w:val="kk-KZ" w:eastAsia="ko-KR"/>
        </w:rPr>
        <w:t xml:space="preserve">емлекеттің қаржы активтерін сатудан түсетін түсімдердің 792 159,1 </w:t>
      </w:r>
      <w:r w:rsidRPr="002D780C">
        <w:rPr>
          <w:rFonts w:ascii="Times New Roman" w:hAnsi="Times New Roman" w:cs="Times New Roman"/>
          <w:sz w:val="28"/>
          <w:szCs w:val="28"/>
          <w:lang w:val="kk-KZ"/>
        </w:rPr>
        <w:t>мың теңгеге немесе 4,6 есеге, қарыздардың түсімдердің 21 515 305,7 мың теңгеге немесе 2,7 есеге ұлғаюынан болған.</w:t>
      </w:r>
      <w:r w:rsidR="00451819">
        <w:rPr>
          <w:rFonts w:ascii="Times New Roman" w:hAnsi="Times New Roman" w:cs="Times New Roman"/>
          <w:sz w:val="28"/>
          <w:szCs w:val="28"/>
          <w:lang w:val="kk-KZ"/>
        </w:rPr>
        <w:t xml:space="preserve"> </w:t>
      </w:r>
      <w:r w:rsidRPr="00B2582B">
        <w:rPr>
          <w:rFonts w:ascii="Times New Roman" w:hAnsi="Times New Roman"/>
          <w:sz w:val="28"/>
          <w:szCs w:val="28"/>
          <w:lang w:val="kk-KZ"/>
        </w:rPr>
        <w:t xml:space="preserve">Сонымен </w:t>
      </w:r>
      <w:r w:rsidRPr="00E96BD1">
        <w:rPr>
          <w:rFonts w:ascii="Times New Roman" w:hAnsi="Times New Roman"/>
          <w:sz w:val="28"/>
          <w:szCs w:val="28"/>
          <w:lang w:val="kk-KZ"/>
        </w:rPr>
        <w:t>бірге</w:t>
      </w:r>
      <w:r w:rsidRPr="007268CC">
        <w:rPr>
          <w:rFonts w:ascii="Times New Roman" w:hAnsi="Times New Roman"/>
          <w:sz w:val="28"/>
          <w:szCs w:val="28"/>
          <w:lang w:val="kk-KZ"/>
        </w:rPr>
        <w:t>,</w:t>
      </w:r>
      <w:r w:rsidRPr="007268CC">
        <w:rPr>
          <w:rFonts w:ascii="Times New Roman CYR" w:hAnsi="Times New Roman CYR" w:cs="Times New Roman CYR"/>
          <w:sz w:val="28"/>
          <w:szCs w:val="28"/>
          <w:lang w:val="kk-KZ"/>
        </w:rPr>
        <w:t>б</w:t>
      </w:r>
      <w:r w:rsidRPr="007268CC">
        <w:rPr>
          <w:rFonts w:ascii="Times New Roman" w:eastAsia="Times New Roman" w:hAnsi="Times New Roman"/>
          <w:bCs/>
          <w:color w:val="000000"/>
          <w:sz w:val="28"/>
          <w:szCs w:val="28"/>
          <w:lang w:val="kk-KZ" w:eastAsia="ko-KR"/>
        </w:rPr>
        <w:t>юджеттік кредиттерді өтеу</w:t>
      </w:r>
      <w:r w:rsidR="00451819">
        <w:rPr>
          <w:rFonts w:ascii="Times New Roman" w:eastAsia="Times New Roman" w:hAnsi="Times New Roman"/>
          <w:bCs/>
          <w:color w:val="000000"/>
          <w:sz w:val="28"/>
          <w:szCs w:val="28"/>
          <w:lang w:val="kk-KZ" w:eastAsia="ko-KR"/>
        </w:rPr>
        <w:t xml:space="preserve"> </w:t>
      </w:r>
      <w:r>
        <w:rPr>
          <w:rFonts w:ascii="Times New Roman" w:hAnsi="Times New Roman"/>
          <w:sz w:val="28"/>
          <w:szCs w:val="28"/>
          <w:lang w:val="kk-KZ"/>
        </w:rPr>
        <w:t xml:space="preserve">9 917 648,0 </w:t>
      </w:r>
      <w:r w:rsidRPr="00B2582B">
        <w:rPr>
          <w:rFonts w:ascii="Times New Roman" w:hAnsi="Times New Roman"/>
          <w:sz w:val="28"/>
          <w:szCs w:val="28"/>
          <w:lang w:val="kk-KZ"/>
        </w:rPr>
        <w:t xml:space="preserve">мың теңгеге немесе </w:t>
      </w:r>
      <w:r>
        <w:rPr>
          <w:rFonts w:ascii="Times New Roman" w:hAnsi="Times New Roman"/>
          <w:sz w:val="28"/>
          <w:szCs w:val="28"/>
          <w:lang w:val="kk-KZ"/>
        </w:rPr>
        <w:t>121,4 есеге</w:t>
      </w:r>
      <w:r w:rsidR="00451819">
        <w:rPr>
          <w:rFonts w:ascii="Times New Roman" w:hAnsi="Times New Roman"/>
          <w:sz w:val="28"/>
          <w:szCs w:val="28"/>
          <w:lang w:val="kk-KZ"/>
        </w:rPr>
        <w:t xml:space="preserve"> </w:t>
      </w:r>
      <w:r>
        <w:rPr>
          <w:rFonts w:ascii="Times New Roman" w:hAnsi="Times New Roman"/>
          <w:sz w:val="28"/>
          <w:szCs w:val="28"/>
          <w:lang w:val="kk-KZ"/>
        </w:rPr>
        <w:t>төмендеген.</w:t>
      </w:r>
    </w:p>
    <w:p w:rsidR="000B72C8" w:rsidRDefault="000B72C8" w:rsidP="000B72C8">
      <w:pPr>
        <w:widowControl w:val="0"/>
        <w:spacing w:after="0" w:line="240" w:lineRule="auto"/>
        <w:ind w:firstLine="709"/>
        <w:jc w:val="both"/>
        <w:rPr>
          <w:rFonts w:ascii="Times New Roman" w:hAnsi="Times New Roman"/>
          <w:sz w:val="28"/>
          <w:szCs w:val="28"/>
          <w:lang w:val="kk-KZ"/>
        </w:rPr>
      </w:pPr>
      <w:r w:rsidRPr="007F0FF8">
        <w:rPr>
          <w:rFonts w:ascii="Times New Roman" w:hAnsi="Times New Roman"/>
          <w:sz w:val="28"/>
          <w:szCs w:val="28"/>
          <w:lang w:val="kk-KZ"/>
        </w:rPr>
        <w:t xml:space="preserve">Есепті жылы қалалық бюджеттің түсімдері </w:t>
      </w:r>
      <w:r>
        <w:rPr>
          <w:rFonts w:ascii="Times New Roman" w:hAnsi="Times New Roman"/>
          <w:sz w:val="28"/>
          <w:szCs w:val="28"/>
          <w:lang w:val="kk-KZ"/>
        </w:rPr>
        <w:t>5</w:t>
      </w:r>
      <w:r w:rsidRPr="007F0FF8">
        <w:rPr>
          <w:rFonts w:ascii="Times New Roman" w:hAnsi="Times New Roman"/>
          <w:sz w:val="28"/>
          <w:szCs w:val="28"/>
          <w:lang w:val="kk-KZ"/>
        </w:rPr>
        <w:t xml:space="preserve"> рет нақтыланды</w:t>
      </w:r>
      <w:r>
        <w:rPr>
          <w:rFonts w:ascii="Times New Roman" w:hAnsi="Times New Roman"/>
          <w:sz w:val="28"/>
          <w:szCs w:val="28"/>
          <w:lang w:val="kk-KZ"/>
        </w:rPr>
        <w:t>.</w:t>
      </w:r>
    </w:p>
    <w:p w:rsidR="000B72C8" w:rsidRPr="00591227" w:rsidRDefault="000B72C8" w:rsidP="000B72C8">
      <w:pPr>
        <w:widowControl w:val="0"/>
        <w:spacing w:after="0" w:line="240" w:lineRule="auto"/>
        <w:ind w:firstLine="709"/>
        <w:jc w:val="both"/>
        <w:rPr>
          <w:rFonts w:ascii="Times New Roman" w:hAnsi="Times New Roman"/>
          <w:sz w:val="28"/>
          <w:szCs w:val="28"/>
          <w:lang w:val="kk-KZ"/>
        </w:rPr>
      </w:pPr>
      <w:r w:rsidRPr="00802CC4">
        <w:rPr>
          <w:rFonts w:ascii="Times New Roman" w:hAnsi="Times New Roman"/>
          <w:sz w:val="28"/>
          <w:szCs w:val="28"/>
          <w:lang w:val="kk-KZ"/>
        </w:rPr>
        <w:lastRenderedPageBreak/>
        <w:t xml:space="preserve">Нәтижесінде қалалық бюджеттің түсімдерінің бастапқыда бекітілген көлемі 387 686 659,0 мың теңгеден 488 968 637,0 мың теңгеге дейін немесе           </w:t>
      </w:r>
      <w:r w:rsidRPr="00802CC4">
        <w:rPr>
          <w:rFonts w:ascii="Times New Roman" w:eastAsia="Times New Roman" w:hAnsi="Times New Roman"/>
          <w:bCs/>
          <w:color w:val="000000"/>
          <w:sz w:val="28"/>
          <w:szCs w:val="28"/>
          <w:lang w:val="kk-KZ" w:eastAsia="ko-KR"/>
        </w:rPr>
        <w:t xml:space="preserve">101 281 978,0 </w:t>
      </w:r>
      <w:r w:rsidRPr="00802CC4">
        <w:rPr>
          <w:rFonts w:ascii="Times New Roman" w:hAnsi="Times New Roman"/>
          <w:sz w:val="28"/>
          <w:szCs w:val="28"/>
          <w:lang w:val="kk-KZ"/>
        </w:rPr>
        <w:t>мың теңгеге (26,1%) көбейтілген.</w:t>
      </w:r>
    </w:p>
    <w:p w:rsidR="000B72C8" w:rsidRPr="00A66CB3" w:rsidRDefault="000B72C8" w:rsidP="000B72C8">
      <w:pPr>
        <w:pStyle w:val="ab"/>
        <w:widowControl w:val="0"/>
        <w:shd w:val="clear" w:color="auto" w:fill="FFFFFF"/>
        <w:spacing w:before="0" w:beforeAutospacing="0" w:after="0" w:afterAutospacing="0"/>
        <w:ind w:firstLine="709"/>
        <w:jc w:val="both"/>
        <w:rPr>
          <w:rFonts w:ascii="Arial" w:hAnsi="Arial" w:cs="Arial"/>
          <w:sz w:val="28"/>
          <w:szCs w:val="28"/>
          <w:lang w:val="kk-KZ"/>
        </w:rPr>
      </w:pPr>
      <w:r w:rsidRPr="00A66CB3">
        <w:rPr>
          <w:sz w:val="28"/>
          <w:szCs w:val="28"/>
          <w:lang w:val="kk-KZ"/>
        </w:rPr>
        <w:t>20</w:t>
      </w:r>
      <w:r w:rsidRPr="0052118B">
        <w:rPr>
          <w:sz w:val="28"/>
          <w:szCs w:val="28"/>
          <w:lang w:val="kk-KZ"/>
        </w:rPr>
        <w:t>2</w:t>
      </w:r>
      <w:r w:rsidRPr="00A66CB3">
        <w:rPr>
          <w:sz w:val="28"/>
          <w:szCs w:val="28"/>
          <w:lang w:val="kk-KZ"/>
        </w:rPr>
        <w:t xml:space="preserve">1 жылы қалалық бюджетке түсетін салықтық түсімдерден жоспардағы </w:t>
      </w:r>
      <w:r w:rsidRPr="0052118B">
        <w:rPr>
          <w:sz w:val="28"/>
          <w:szCs w:val="28"/>
          <w:lang w:val="kk-KZ"/>
        </w:rPr>
        <w:t>142</w:t>
      </w:r>
      <w:r>
        <w:rPr>
          <w:sz w:val="28"/>
          <w:szCs w:val="28"/>
          <w:lang w:val="kk-KZ"/>
        </w:rPr>
        <w:t> </w:t>
      </w:r>
      <w:r w:rsidRPr="0052118B">
        <w:rPr>
          <w:sz w:val="28"/>
          <w:szCs w:val="28"/>
          <w:lang w:val="kk-KZ"/>
        </w:rPr>
        <w:t>490</w:t>
      </w:r>
      <w:r>
        <w:rPr>
          <w:sz w:val="28"/>
          <w:szCs w:val="28"/>
          <w:lang w:val="kk-KZ"/>
        </w:rPr>
        <w:t> </w:t>
      </w:r>
      <w:r w:rsidRPr="0052118B">
        <w:rPr>
          <w:sz w:val="28"/>
          <w:szCs w:val="28"/>
          <w:lang w:val="kk-KZ"/>
        </w:rPr>
        <w:t>285</w:t>
      </w:r>
      <w:r>
        <w:rPr>
          <w:sz w:val="28"/>
          <w:szCs w:val="28"/>
          <w:lang w:val="kk-KZ"/>
        </w:rPr>
        <w:t xml:space="preserve">,0 </w:t>
      </w:r>
      <w:r w:rsidRPr="00A66CB3">
        <w:rPr>
          <w:sz w:val="28"/>
          <w:szCs w:val="28"/>
          <w:lang w:val="kk-KZ"/>
        </w:rPr>
        <w:t xml:space="preserve">мың теңгенің орнына </w:t>
      </w:r>
      <w:r>
        <w:rPr>
          <w:sz w:val="28"/>
          <w:szCs w:val="28"/>
          <w:lang w:val="kk-KZ"/>
        </w:rPr>
        <w:t xml:space="preserve">147 093 005,9 </w:t>
      </w:r>
      <w:r w:rsidRPr="00A66CB3">
        <w:rPr>
          <w:sz w:val="28"/>
          <w:szCs w:val="28"/>
          <w:lang w:val="kk-KZ"/>
        </w:rPr>
        <w:t>мың теңге түсіп, жоспар</w:t>
      </w:r>
      <w:r w:rsidR="00240487">
        <w:rPr>
          <w:sz w:val="28"/>
          <w:szCs w:val="28"/>
          <w:lang w:val="kk-KZ"/>
        </w:rPr>
        <w:t xml:space="preserve"> </w:t>
      </w:r>
      <w:r w:rsidRPr="00A66CB3">
        <w:rPr>
          <w:sz w:val="28"/>
          <w:szCs w:val="28"/>
          <w:lang w:val="kk-KZ"/>
        </w:rPr>
        <w:t>4</w:t>
      </w:r>
      <w:r>
        <w:rPr>
          <w:sz w:val="28"/>
          <w:szCs w:val="28"/>
          <w:lang w:val="kk-KZ"/>
        </w:rPr>
        <w:t xml:space="preserve"> 602 </w:t>
      </w:r>
      <w:r>
        <w:rPr>
          <w:bCs/>
          <w:sz w:val="28"/>
          <w:szCs w:val="28"/>
          <w:lang w:val="kk-KZ"/>
        </w:rPr>
        <w:t xml:space="preserve">720,9 </w:t>
      </w:r>
      <w:r w:rsidRPr="00A66CB3">
        <w:rPr>
          <w:sz w:val="28"/>
          <w:szCs w:val="28"/>
          <w:lang w:val="kk-KZ"/>
        </w:rPr>
        <w:t>мың теңгеге артық немесе 10</w:t>
      </w:r>
      <w:r>
        <w:rPr>
          <w:sz w:val="28"/>
          <w:szCs w:val="28"/>
          <w:lang w:val="kk-KZ"/>
        </w:rPr>
        <w:t>3</w:t>
      </w:r>
      <w:r w:rsidRPr="00A66CB3">
        <w:rPr>
          <w:sz w:val="28"/>
          <w:szCs w:val="28"/>
          <w:lang w:val="kk-KZ"/>
        </w:rPr>
        <w:t>,</w:t>
      </w:r>
      <w:r>
        <w:rPr>
          <w:sz w:val="28"/>
          <w:szCs w:val="28"/>
          <w:lang w:val="kk-KZ"/>
        </w:rPr>
        <w:t>2</w:t>
      </w:r>
      <w:r w:rsidRPr="00A66CB3">
        <w:rPr>
          <w:sz w:val="28"/>
          <w:szCs w:val="28"/>
          <w:lang w:val="kk-KZ"/>
        </w:rPr>
        <w:t>%-ға орындалған.</w:t>
      </w:r>
    </w:p>
    <w:p w:rsidR="000B72C8" w:rsidRDefault="000B72C8" w:rsidP="000B72C8">
      <w:pPr>
        <w:pStyle w:val="ab"/>
        <w:widowControl w:val="0"/>
        <w:shd w:val="clear" w:color="auto" w:fill="FFFFFF"/>
        <w:spacing w:before="0" w:beforeAutospacing="0" w:after="0" w:afterAutospacing="0"/>
        <w:ind w:firstLine="709"/>
        <w:jc w:val="both"/>
        <w:rPr>
          <w:sz w:val="28"/>
          <w:szCs w:val="28"/>
          <w:lang w:val="kk-KZ"/>
        </w:rPr>
      </w:pPr>
      <w:r w:rsidRPr="00BF62AD">
        <w:rPr>
          <w:sz w:val="28"/>
          <w:szCs w:val="28"/>
          <w:lang w:val="kk-KZ"/>
        </w:rPr>
        <w:t>Жалпы салықтық түсімдердегі 2</w:t>
      </w:r>
      <w:r>
        <w:rPr>
          <w:sz w:val="28"/>
          <w:szCs w:val="28"/>
          <w:lang w:val="kk-KZ"/>
        </w:rPr>
        <w:t>6</w:t>
      </w:r>
      <w:r w:rsidRPr="00BF62AD">
        <w:rPr>
          <w:sz w:val="28"/>
          <w:szCs w:val="28"/>
          <w:lang w:val="kk-KZ"/>
        </w:rPr>
        <w:t xml:space="preserve"> кіріс көзінің, 22-і бойынша жоспар асыра орындалса, </w:t>
      </w:r>
      <w:r>
        <w:rPr>
          <w:sz w:val="28"/>
          <w:szCs w:val="28"/>
          <w:lang w:val="kk-KZ"/>
        </w:rPr>
        <w:t>3</w:t>
      </w:r>
      <w:r w:rsidRPr="00BF62AD">
        <w:rPr>
          <w:sz w:val="28"/>
          <w:szCs w:val="28"/>
          <w:lang w:val="kk-KZ"/>
        </w:rPr>
        <w:t xml:space="preserve"> кіріс көзі бойынша жоспар орындалмаған</w:t>
      </w:r>
      <w:r>
        <w:rPr>
          <w:sz w:val="28"/>
          <w:szCs w:val="28"/>
          <w:lang w:val="kk-KZ"/>
        </w:rPr>
        <w:t>,1 кіріс көзі бойынша жоспар 100</w:t>
      </w:r>
      <w:r w:rsidRPr="00412AF6">
        <w:rPr>
          <w:sz w:val="28"/>
          <w:szCs w:val="28"/>
          <w:lang w:val="kk-KZ"/>
        </w:rPr>
        <w:t>%</w:t>
      </w:r>
      <w:r>
        <w:rPr>
          <w:sz w:val="28"/>
          <w:szCs w:val="28"/>
          <w:lang w:val="kk-KZ"/>
        </w:rPr>
        <w:t xml:space="preserve"> орындалған.</w:t>
      </w:r>
    </w:p>
    <w:p w:rsidR="000B72C8" w:rsidRDefault="000B72C8" w:rsidP="000B72C8">
      <w:pPr>
        <w:pStyle w:val="ab"/>
        <w:widowControl w:val="0"/>
        <w:shd w:val="clear" w:color="auto" w:fill="FFFFFF"/>
        <w:spacing w:before="0" w:beforeAutospacing="0" w:after="0" w:afterAutospacing="0"/>
        <w:ind w:firstLine="709"/>
        <w:jc w:val="both"/>
        <w:rPr>
          <w:color w:val="000000"/>
          <w:sz w:val="28"/>
          <w:szCs w:val="28"/>
          <w:lang w:val="kk-KZ"/>
        </w:rPr>
      </w:pPr>
      <w:r w:rsidRPr="00390FD7">
        <w:rPr>
          <w:color w:val="000000"/>
          <w:sz w:val="28"/>
          <w:szCs w:val="28"/>
          <w:lang w:val="kk-KZ"/>
        </w:rPr>
        <w:t>Салықтық түсімдер бойынша болжамдық көрсеткіштерді асыра орындау келесі салықтар бойынша жоспардан артық түскен түсімдердің есебінен қамтамасыз етілген, оның ішінде:</w:t>
      </w:r>
    </w:p>
    <w:p w:rsidR="000B72C8" w:rsidRDefault="000B72C8" w:rsidP="000B72C8">
      <w:pPr>
        <w:pStyle w:val="ab"/>
        <w:widowControl w:val="0"/>
        <w:shd w:val="clear" w:color="auto" w:fill="FFFFFF"/>
        <w:spacing w:before="0" w:beforeAutospacing="0" w:after="0" w:afterAutospacing="0"/>
        <w:ind w:firstLine="709"/>
        <w:jc w:val="both"/>
        <w:rPr>
          <w:i/>
          <w:sz w:val="28"/>
          <w:szCs w:val="28"/>
          <w:lang w:val="kk-KZ"/>
        </w:rPr>
      </w:pPr>
      <w:bookmarkStart w:id="1" w:name="_Hlk102141106"/>
      <w:bookmarkStart w:id="2" w:name="_Hlk103935969"/>
      <w:r>
        <w:rPr>
          <w:sz w:val="28"/>
          <w:szCs w:val="28"/>
          <w:lang w:val="kk-KZ"/>
        </w:rPr>
        <w:t>- і</w:t>
      </w:r>
      <w:r w:rsidRPr="00311AC2">
        <w:rPr>
          <w:sz w:val="28"/>
          <w:szCs w:val="28"/>
          <w:lang w:val="kk-KZ"/>
        </w:rPr>
        <w:t>рі кәсіпкерлік субъектілерінен және мұнай секторы ұйымдарынан түсетін түсімдерді қоспағанда, заңды тұлғалардан алынатын корпоративтік табыс салығы1 767 587,5 мың теңге</w:t>
      </w:r>
      <w:r>
        <w:rPr>
          <w:sz w:val="28"/>
          <w:szCs w:val="28"/>
          <w:lang w:val="kk-KZ"/>
        </w:rPr>
        <w:t>ге</w:t>
      </w:r>
      <w:r w:rsidRPr="00832D25">
        <w:rPr>
          <w:bCs/>
          <w:color w:val="000000"/>
          <w:sz w:val="28"/>
          <w:szCs w:val="28"/>
          <w:lang w:val="kk-KZ"/>
        </w:rPr>
        <w:t xml:space="preserve">немесе </w:t>
      </w:r>
      <w:r>
        <w:rPr>
          <w:bCs/>
          <w:color w:val="000000"/>
          <w:sz w:val="28"/>
          <w:szCs w:val="28"/>
          <w:lang w:val="kk-KZ"/>
        </w:rPr>
        <w:t>10,3</w:t>
      </w:r>
      <w:r w:rsidRPr="00832D25">
        <w:rPr>
          <w:bCs/>
          <w:color w:val="000000"/>
          <w:sz w:val="28"/>
          <w:szCs w:val="28"/>
          <w:lang w:val="kk-KZ"/>
        </w:rPr>
        <w:t xml:space="preserve">%-ға </w:t>
      </w:r>
      <w:r w:rsidRPr="00832D25">
        <w:rPr>
          <w:i/>
          <w:sz w:val="28"/>
          <w:szCs w:val="28"/>
          <w:lang w:val="kk-KZ"/>
        </w:rPr>
        <w:t>(</w:t>
      </w:r>
      <w:r>
        <w:rPr>
          <w:i/>
          <w:sz w:val="28"/>
          <w:szCs w:val="28"/>
          <w:lang w:val="kk-KZ"/>
        </w:rPr>
        <w:t>шағын және орта бизнес субъектілерінен</w:t>
      </w:r>
      <w:r w:rsidRPr="00832D25">
        <w:rPr>
          <w:i/>
          <w:sz w:val="28"/>
          <w:szCs w:val="28"/>
          <w:lang w:val="kk-KZ"/>
        </w:rPr>
        <w:t xml:space="preserve"> түскен түсімдердің өсуі есебінен);</w:t>
      </w:r>
    </w:p>
    <w:p w:rsidR="000B72C8" w:rsidRDefault="000B72C8" w:rsidP="000B72C8">
      <w:pPr>
        <w:pStyle w:val="ab"/>
        <w:widowControl w:val="0"/>
        <w:shd w:val="clear" w:color="auto" w:fill="FFFFFF"/>
        <w:spacing w:before="0" w:beforeAutospacing="0" w:after="0" w:afterAutospacing="0"/>
        <w:ind w:firstLine="709"/>
        <w:jc w:val="both"/>
        <w:rPr>
          <w:bCs/>
          <w:i/>
          <w:color w:val="000000"/>
          <w:sz w:val="28"/>
          <w:szCs w:val="28"/>
          <w:lang w:val="kk-KZ"/>
        </w:rPr>
      </w:pPr>
      <w:bookmarkStart w:id="3" w:name="_Hlk102141650"/>
      <w:bookmarkEnd w:id="1"/>
      <w:r w:rsidRPr="00832D25">
        <w:rPr>
          <w:sz w:val="28"/>
          <w:szCs w:val="28"/>
          <w:lang w:val="kk-KZ"/>
        </w:rPr>
        <w:t>- т</w:t>
      </w:r>
      <w:r w:rsidRPr="00832D25">
        <w:rPr>
          <w:color w:val="000000"/>
          <w:sz w:val="28"/>
          <w:szCs w:val="28"/>
          <w:lang w:val="kk-KZ"/>
        </w:rPr>
        <w:t xml:space="preserve">өлем көзінен салық салынатын табыстардан ұсталатын жеке табыс салығы </w:t>
      </w:r>
      <w:r w:rsidRPr="00311AC2">
        <w:rPr>
          <w:sz w:val="28"/>
          <w:szCs w:val="28"/>
          <w:lang w:val="kk-KZ"/>
        </w:rPr>
        <w:t xml:space="preserve">1 182 380,4 </w:t>
      </w:r>
      <w:r w:rsidRPr="00832D25">
        <w:rPr>
          <w:bCs/>
          <w:color w:val="000000"/>
          <w:sz w:val="28"/>
          <w:szCs w:val="28"/>
          <w:lang w:val="kk-KZ"/>
        </w:rPr>
        <w:t>мың теңге</w:t>
      </w:r>
      <w:r>
        <w:rPr>
          <w:bCs/>
          <w:color w:val="000000"/>
          <w:sz w:val="28"/>
          <w:szCs w:val="28"/>
          <w:lang w:val="kk-KZ"/>
        </w:rPr>
        <w:t>ге</w:t>
      </w:r>
      <w:r w:rsidRPr="00832D25">
        <w:rPr>
          <w:bCs/>
          <w:color w:val="000000"/>
          <w:sz w:val="28"/>
          <w:szCs w:val="28"/>
          <w:lang w:val="kk-KZ"/>
        </w:rPr>
        <w:t xml:space="preserve"> немесе </w:t>
      </w:r>
      <w:r>
        <w:rPr>
          <w:bCs/>
          <w:color w:val="000000"/>
          <w:sz w:val="28"/>
          <w:szCs w:val="28"/>
          <w:lang w:val="kk-KZ"/>
        </w:rPr>
        <w:t>4</w:t>
      </w:r>
      <w:r w:rsidRPr="00832D25">
        <w:rPr>
          <w:bCs/>
          <w:color w:val="000000"/>
          <w:sz w:val="28"/>
          <w:szCs w:val="28"/>
          <w:lang w:val="kk-KZ"/>
        </w:rPr>
        <w:t>,</w:t>
      </w:r>
      <w:r>
        <w:rPr>
          <w:bCs/>
          <w:color w:val="000000"/>
          <w:sz w:val="28"/>
          <w:szCs w:val="28"/>
          <w:lang w:val="kk-KZ"/>
        </w:rPr>
        <w:t>3</w:t>
      </w:r>
      <w:r w:rsidRPr="00832D25">
        <w:rPr>
          <w:bCs/>
          <w:color w:val="000000"/>
          <w:sz w:val="28"/>
          <w:szCs w:val="28"/>
          <w:lang w:val="kk-KZ"/>
        </w:rPr>
        <w:t xml:space="preserve">%-ға </w:t>
      </w:r>
      <w:r w:rsidRPr="00832D25">
        <w:rPr>
          <w:bCs/>
          <w:i/>
          <w:color w:val="000000"/>
          <w:sz w:val="28"/>
          <w:szCs w:val="28"/>
          <w:lang w:val="kk-KZ"/>
        </w:rPr>
        <w:t>(</w:t>
      </w:r>
      <w:r w:rsidRPr="00832D25">
        <w:rPr>
          <w:i/>
          <w:sz w:val="28"/>
          <w:szCs w:val="28"/>
          <w:lang w:val="kk-KZ"/>
        </w:rPr>
        <w:t>жалақы қорының ұлғаюына  байланысты</w:t>
      </w:r>
      <w:r w:rsidRPr="00832D25">
        <w:rPr>
          <w:bCs/>
          <w:i/>
          <w:color w:val="000000"/>
          <w:sz w:val="28"/>
          <w:szCs w:val="28"/>
          <w:lang w:val="kk-KZ"/>
        </w:rPr>
        <w:t>);</w:t>
      </w:r>
    </w:p>
    <w:bookmarkEnd w:id="2"/>
    <w:bookmarkEnd w:id="3"/>
    <w:p w:rsidR="000B72C8" w:rsidRPr="00590766" w:rsidRDefault="000B72C8" w:rsidP="000B72C8">
      <w:pPr>
        <w:pStyle w:val="ab"/>
        <w:widowControl w:val="0"/>
        <w:shd w:val="clear" w:color="auto" w:fill="FFFFFF"/>
        <w:spacing w:before="0" w:beforeAutospacing="0" w:after="0" w:afterAutospacing="0"/>
        <w:ind w:firstLine="709"/>
        <w:jc w:val="both"/>
        <w:rPr>
          <w:i/>
          <w:sz w:val="28"/>
          <w:szCs w:val="28"/>
          <w:lang w:val="kk-KZ"/>
        </w:rPr>
      </w:pPr>
      <w:r w:rsidRPr="00590766">
        <w:rPr>
          <w:sz w:val="28"/>
          <w:szCs w:val="28"/>
          <w:lang w:val="kk-KZ"/>
        </w:rPr>
        <w:t xml:space="preserve">Сонымен бірге, жер учаскелерін пайдаланғаны үшін төлем бойынша 13 232,4 мың теңгеге кем түскен </w:t>
      </w:r>
      <w:r w:rsidRPr="00590766">
        <w:rPr>
          <w:i/>
          <w:sz w:val="28"/>
          <w:szCs w:val="28"/>
          <w:lang w:val="kk-KZ"/>
        </w:rPr>
        <w:t>(жер учаскелерін жалға алу бойынша келісім-шарттардың кемуіне байланысты);</w:t>
      </w:r>
      <w:r w:rsidRPr="00590766">
        <w:rPr>
          <w:sz w:val="28"/>
          <w:szCs w:val="28"/>
          <w:lang w:val="kk-KZ"/>
        </w:rPr>
        <w:t xml:space="preserve"> жекелеген қызмет түрлерiмен айналысу құқығы үшiн алынатын лицензиялық алым 5 921,0 мың теңгеге кеміген </w:t>
      </w:r>
      <w:r w:rsidRPr="00590766">
        <w:rPr>
          <w:i/>
          <w:sz w:val="28"/>
          <w:szCs w:val="28"/>
          <w:lang w:val="kk-KZ"/>
        </w:rPr>
        <w:t>(лицензиаттар санының азаюы есебінен);</w:t>
      </w:r>
      <w:r w:rsidRPr="00590766">
        <w:rPr>
          <w:sz w:val="28"/>
          <w:szCs w:val="28"/>
          <w:lang w:val="kk-KZ"/>
        </w:rPr>
        <w:t xml:space="preserve"> жергілікті бюджетке төленетін мемлекеттік баж 83 440,9 мың теңгеге кем орындалды </w:t>
      </w:r>
      <w:r w:rsidRPr="00590766">
        <w:rPr>
          <w:i/>
          <w:sz w:val="28"/>
          <w:szCs w:val="28"/>
          <w:lang w:val="kk-KZ"/>
        </w:rPr>
        <w:t>(төленген баждар жыл сонында қайтарылған).</w:t>
      </w:r>
    </w:p>
    <w:p w:rsidR="000B72C8" w:rsidRDefault="000B72C8" w:rsidP="000B72C8">
      <w:pPr>
        <w:pStyle w:val="ab"/>
        <w:widowControl w:val="0"/>
        <w:shd w:val="clear" w:color="auto" w:fill="FFFFFF"/>
        <w:spacing w:before="0" w:beforeAutospacing="0" w:after="0" w:afterAutospacing="0"/>
        <w:ind w:firstLine="709"/>
        <w:jc w:val="both"/>
        <w:rPr>
          <w:i/>
          <w:lang w:val="kk-KZ"/>
        </w:rPr>
      </w:pPr>
      <w:r w:rsidRPr="00AE3516">
        <w:rPr>
          <w:sz w:val="28"/>
          <w:szCs w:val="28"/>
          <w:lang w:val="kk-KZ"/>
        </w:rPr>
        <w:t>Өткен 2020 жылмен салыстырғанда 2021 жылы салықтық түсімдер                      175</w:t>
      </w:r>
      <w:r w:rsidR="00451819">
        <w:rPr>
          <w:sz w:val="28"/>
          <w:szCs w:val="28"/>
          <w:lang w:val="kk-KZ"/>
        </w:rPr>
        <w:t> </w:t>
      </w:r>
      <w:r w:rsidRPr="00AE3516">
        <w:rPr>
          <w:sz w:val="28"/>
          <w:szCs w:val="28"/>
          <w:lang w:val="kk-KZ"/>
        </w:rPr>
        <w:t>069</w:t>
      </w:r>
      <w:r w:rsidR="00451819">
        <w:rPr>
          <w:sz w:val="28"/>
          <w:szCs w:val="28"/>
          <w:lang w:val="kk-KZ"/>
        </w:rPr>
        <w:t xml:space="preserve"> </w:t>
      </w:r>
      <w:r w:rsidRPr="00AE3516">
        <w:rPr>
          <w:sz w:val="28"/>
          <w:szCs w:val="28"/>
          <w:lang w:val="kk-KZ"/>
        </w:rPr>
        <w:t xml:space="preserve">52,3 мың теңгеге артқан немесе өсу қарқыны 113,5%-ды құрайды. </w:t>
      </w:r>
    </w:p>
    <w:p w:rsidR="000B72C8" w:rsidRDefault="000B72C8" w:rsidP="000B72C8">
      <w:pPr>
        <w:pStyle w:val="ab"/>
        <w:widowControl w:val="0"/>
        <w:shd w:val="clear" w:color="auto" w:fill="FFFFFF"/>
        <w:spacing w:before="0" w:beforeAutospacing="0" w:after="0" w:afterAutospacing="0"/>
        <w:ind w:firstLine="567"/>
        <w:jc w:val="both"/>
        <w:rPr>
          <w:sz w:val="28"/>
          <w:szCs w:val="28"/>
          <w:lang w:val="kk-KZ"/>
        </w:rPr>
      </w:pPr>
      <w:r w:rsidRPr="00A66CB3">
        <w:rPr>
          <w:sz w:val="28"/>
          <w:szCs w:val="28"/>
          <w:lang w:val="kk-KZ"/>
        </w:rPr>
        <w:t xml:space="preserve">Қалалық бюджетке түсетін салықтық түсімдердің </w:t>
      </w:r>
      <w:r>
        <w:rPr>
          <w:sz w:val="28"/>
          <w:szCs w:val="28"/>
          <w:lang w:val="kk-KZ"/>
        </w:rPr>
        <w:t>35</w:t>
      </w:r>
      <w:r w:rsidRPr="00A66CB3">
        <w:rPr>
          <w:sz w:val="28"/>
          <w:szCs w:val="28"/>
          <w:lang w:val="kk-KZ"/>
        </w:rPr>
        <w:t>%- дан астамы табыс және әлеуметтік салықтар төлемі есебінен қамтамасыз етіледі. 20</w:t>
      </w:r>
      <w:r>
        <w:rPr>
          <w:sz w:val="28"/>
          <w:szCs w:val="28"/>
          <w:lang w:val="kk-KZ"/>
        </w:rPr>
        <w:t>20</w:t>
      </w:r>
      <w:r w:rsidRPr="00A66CB3">
        <w:rPr>
          <w:sz w:val="28"/>
          <w:szCs w:val="28"/>
          <w:lang w:val="kk-KZ"/>
        </w:rPr>
        <w:t xml:space="preserve"> жылы бұл салықтар </w:t>
      </w:r>
      <w:r>
        <w:rPr>
          <w:sz w:val="28"/>
          <w:szCs w:val="28"/>
          <w:lang w:val="kk-KZ"/>
        </w:rPr>
        <w:t>41 956 771,6</w:t>
      </w:r>
      <w:r w:rsidRPr="00A66CB3">
        <w:rPr>
          <w:sz w:val="28"/>
          <w:szCs w:val="28"/>
          <w:lang w:val="kk-KZ"/>
        </w:rPr>
        <w:t xml:space="preserve"> мың теңгені немесе салықтардың жалпы сомасының 3</w:t>
      </w:r>
      <w:r>
        <w:rPr>
          <w:sz w:val="28"/>
          <w:szCs w:val="28"/>
          <w:lang w:val="kk-KZ"/>
        </w:rPr>
        <w:t>2,4</w:t>
      </w:r>
      <w:r w:rsidRPr="00A66CB3">
        <w:rPr>
          <w:sz w:val="28"/>
          <w:szCs w:val="28"/>
          <w:lang w:val="kk-KZ"/>
        </w:rPr>
        <w:t>%-ын құраған. Ал 20</w:t>
      </w:r>
      <w:r>
        <w:rPr>
          <w:sz w:val="28"/>
          <w:szCs w:val="28"/>
          <w:lang w:val="kk-KZ"/>
        </w:rPr>
        <w:t>21</w:t>
      </w:r>
      <w:r w:rsidRPr="00A66CB3">
        <w:rPr>
          <w:sz w:val="28"/>
          <w:szCs w:val="28"/>
          <w:lang w:val="kk-KZ"/>
        </w:rPr>
        <w:t xml:space="preserve"> жылы </w:t>
      </w:r>
      <w:r>
        <w:rPr>
          <w:sz w:val="28"/>
          <w:szCs w:val="28"/>
          <w:lang w:val="kk-KZ"/>
        </w:rPr>
        <w:t>52 673 013,2</w:t>
      </w:r>
      <w:r w:rsidRPr="00A66CB3">
        <w:rPr>
          <w:sz w:val="28"/>
          <w:szCs w:val="28"/>
          <w:lang w:val="kk-KZ"/>
        </w:rPr>
        <w:t xml:space="preserve"> мың теңге мөлшерінде, салықтардың </w:t>
      </w:r>
      <w:r>
        <w:rPr>
          <w:sz w:val="28"/>
          <w:szCs w:val="28"/>
          <w:lang w:val="kk-KZ"/>
        </w:rPr>
        <w:t>35</w:t>
      </w:r>
      <w:r w:rsidRPr="00A66CB3">
        <w:rPr>
          <w:sz w:val="28"/>
          <w:szCs w:val="28"/>
          <w:lang w:val="kk-KZ"/>
        </w:rPr>
        <w:t xml:space="preserve">,8%-ын құрады. </w:t>
      </w:r>
    </w:p>
    <w:p w:rsidR="000B72C8" w:rsidRDefault="000B72C8" w:rsidP="000B72C8">
      <w:pPr>
        <w:pStyle w:val="ab"/>
        <w:widowControl w:val="0"/>
        <w:shd w:val="clear" w:color="auto" w:fill="FFFFFF"/>
        <w:spacing w:before="0" w:beforeAutospacing="0" w:after="0" w:afterAutospacing="0"/>
        <w:ind w:firstLine="567"/>
        <w:jc w:val="both"/>
        <w:rPr>
          <w:sz w:val="28"/>
          <w:szCs w:val="28"/>
          <w:lang w:val="kk-KZ"/>
        </w:rPr>
      </w:pPr>
      <w:r w:rsidRPr="000F2BDA">
        <w:rPr>
          <w:sz w:val="28"/>
          <w:szCs w:val="28"/>
          <w:lang w:val="kk-KZ"/>
        </w:rPr>
        <w:t>20</w:t>
      </w:r>
      <w:r>
        <w:rPr>
          <w:sz w:val="28"/>
          <w:szCs w:val="28"/>
          <w:lang w:val="kk-KZ"/>
        </w:rPr>
        <w:t>20</w:t>
      </w:r>
      <w:r w:rsidRPr="000F2BDA">
        <w:rPr>
          <w:sz w:val="28"/>
          <w:szCs w:val="28"/>
          <w:lang w:val="kk-KZ"/>
        </w:rPr>
        <w:t xml:space="preserve"> жылмен салыстырғанда табыс салығы </w:t>
      </w:r>
      <w:r>
        <w:rPr>
          <w:sz w:val="28"/>
          <w:szCs w:val="28"/>
          <w:lang w:val="kk-KZ"/>
        </w:rPr>
        <w:t>7</w:t>
      </w:r>
      <w:r w:rsidRPr="000F2BDA">
        <w:rPr>
          <w:sz w:val="28"/>
          <w:szCs w:val="28"/>
          <w:lang w:val="kk-KZ"/>
        </w:rPr>
        <w:t> </w:t>
      </w:r>
      <w:r>
        <w:rPr>
          <w:sz w:val="28"/>
          <w:szCs w:val="28"/>
          <w:lang w:val="kk-KZ"/>
        </w:rPr>
        <w:t>32</w:t>
      </w:r>
      <w:r w:rsidRPr="000F2BDA">
        <w:rPr>
          <w:sz w:val="28"/>
          <w:szCs w:val="28"/>
          <w:lang w:val="kk-KZ"/>
        </w:rPr>
        <w:t>8 </w:t>
      </w:r>
      <w:r>
        <w:rPr>
          <w:sz w:val="28"/>
          <w:szCs w:val="28"/>
          <w:lang w:val="kk-KZ"/>
        </w:rPr>
        <w:t>142</w:t>
      </w:r>
      <w:r w:rsidRPr="000F2BDA">
        <w:rPr>
          <w:sz w:val="28"/>
          <w:szCs w:val="28"/>
          <w:lang w:val="kk-KZ"/>
        </w:rPr>
        <w:t>,</w:t>
      </w:r>
      <w:r>
        <w:rPr>
          <w:sz w:val="28"/>
          <w:szCs w:val="28"/>
          <w:lang w:val="kk-KZ"/>
        </w:rPr>
        <w:t>0</w:t>
      </w:r>
      <w:r w:rsidRPr="000F2BDA">
        <w:rPr>
          <w:sz w:val="28"/>
          <w:szCs w:val="28"/>
          <w:lang w:val="kk-KZ"/>
        </w:rPr>
        <w:t xml:space="preserve"> мың теңгеге, әлеуметтік салық </w:t>
      </w:r>
      <w:r>
        <w:rPr>
          <w:sz w:val="28"/>
          <w:szCs w:val="28"/>
          <w:lang w:val="kk-KZ"/>
        </w:rPr>
        <w:t>3</w:t>
      </w:r>
      <w:r w:rsidRPr="000F2BDA">
        <w:rPr>
          <w:sz w:val="28"/>
          <w:szCs w:val="28"/>
          <w:lang w:val="kk-KZ"/>
        </w:rPr>
        <w:t> </w:t>
      </w:r>
      <w:r>
        <w:rPr>
          <w:sz w:val="28"/>
          <w:szCs w:val="28"/>
          <w:lang w:val="kk-KZ"/>
        </w:rPr>
        <w:t>38</w:t>
      </w:r>
      <w:r w:rsidRPr="000F2BDA">
        <w:rPr>
          <w:sz w:val="28"/>
          <w:szCs w:val="28"/>
          <w:lang w:val="kk-KZ"/>
        </w:rPr>
        <w:t>8 </w:t>
      </w:r>
      <w:r>
        <w:rPr>
          <w:sz w:val="28"/>
          <w:szCs w:val="28"/>
          <w:lang w:val="kk-KZ"/>
        </w:rPr>
        <w:t>099</w:t>
      </w:r>
      <w:r w:rsidRPr="000F2BDA">
        <w:rPr>
          <w:sz w:val="28"/>
          <w:szCs w:val="28"/>
          <w:lang w:val="kk-KZ"/>
        </w:rPr>
        <w:t>,</w:t>
      </w:r>
      <w:r>
        <w:rPr>
          <w:sz w:val="28"/>
          <w:szCs w:val="28"/>
          <w:lang w:val="kk-KZ"/>
        </w:rPr>
        <w:t>0</w:t>
      </w:r>
      <w:r w:rsidRPr="000F2BDA">
        <w:rPr>
          <w:sz w:val="28"/>
          <w:szCs w:val="28"/>
          <w:lang w:val="kk-KZ"/>
        </w:rPr>
        <w:t xml:space="preserve"> мың теңгеге артқан. Негізгі себеп 20</w:t>
      </w:r>
      <w:r>
        <w:rPr>
          <w:sz w:val="28"/>
          <w:szCs w:val="28"/>
          <w:lang w:val="kk-KZ"/>
        </w:rPr>
        <w:t>21</w:t>
      </w:r>
      <w:r w:rsidRPr="000F2BDA">
        <w:rPr>
          <w:sz w:val="28"/>
          <w:szCs w:val="28"/>
          <w:lang w:val="kk-KZ"/>
        </w:rPr>
        <w:t xml:space="preserve"> жылы салық салу базасының, яғни жалақы қорының ұлғаюына байланысты</w:t>
      </w:r>
      <w:r>
        <w:rPr>
          <w:sz w:val="28"/>
          <w:szCs w:val="28"/>
          <w:lang w:val="kk-KZ"/>
        </w:rPr>
        <w:t>.</w:t>
      </w:r>
    </w:p>
    <w:p w:rsidR="000B72C8" w:rsidRDefault="000B72C8" w:rsidP="000B72C8">
      <w:pPr>
        <w:pStyle w:val="ab"/>
        <w:widowControl w:val="0"/>
        <w:shd w:val="clear" w:color="auto" w:fill="FFFFFF"/>
        <w:spacing w:before="0" w:beforeAutospacing="0" w:after="0" w:afterAutospacing="0"/>
        <w:ind w:firstLine="567"/>
        <w:jc w:val="both"/>
        <w:rPr>
          <w:sz w:val="28"/>
          <w:szCs w:val="28"/>
          <w:highlight w:val="yellow"/>
          <w:lang w:val="kk-KZ"/>
        </w:rPr>
      </w:pPr>
      <w:r w:rsidRPr="001B7426">
        <w:rPr>
          <w:sz w:val="28"/>
          <w:szCs w:val="28"/>
          <w:lang w:val="kk-KZ"/>
        </w:rPr>
        <w:t>Сонымен қатар, төлем көзінен салық салынбайтын табыстардан ұсталатын жеке табыс салығы</w:t>
      </w:r>
      <w:r w:rsidRPr="001B7426">
        <w:rPr>
          <w:bCs/>
          <w:sz w:val="28"/>
          <w:szCs w:val="28"/>
          <w:lang w:val="kk-KZ"/>
        </w:rPr>
        <w:t xml:space="preserve"> 741 037,0 </w:t>
      </w:r>
      <w:r w:rsidRPr="001B7426">
        <w:rPr>
          <w:sz w:val="28"/>
          <w:szCs w:val="28"/>
          <w:lang w:val="kk-KZ"/>
        </w:rPr>
        <w:t xml:space="preserve">мың </w:t>
      </w:r>
      <w:r w:rsidRPr="00F81616">
        <w:rPr>
          <w:sz w:val="28"/>
          <w:szCs w:val="28"/>
          <w:lang w:val="kk-KZ"/>
        </w:rPr>
        <w:t>теңгеге немесе 27%-ға кем</w:t>
      </w:r>
      <w:r w:rsidRPr="00F81616">
        <w:rPr>
          <w:rFonts w:ascii="Times New Roman CYR" w:hAnsi="Times New Roman CYR" w:cs="Times New Roman CYR"/>
          <w:sz w:val="28"/>
          <w:szCs w:val="28"/>
          <w:lang w:val="kk-KZ"/>
        </w:rPr>
        <w:t>іген</w:t>
      </w:r>
      <w:r w:rsidRPr="001B7426">
        <w:rPr>
          <w:i/>
          <w:sz w:val="28"/>
          <w:szCs w:val="28"/>
          <w:lang w:val="kk-KZ"/>
        </w:rPr>
        <w:t>(</w:t>
      </w:r>
      <w:r>
        <w:rPr>
          <w:i/>
          <w:sz w:val="28"/>
          <w:szCs w:val="28"/>
          <w:lang w:val="kk-KZ"/>
        </w:rPr>
        <w:t>м</w:t>
      </w:r>
      <w:r w:rsidRPr="001B7426">
        <w:rPr>
          <w:bCs/>
          <w:i/>
          <w:sz w:val="28"/>
          <w:szCs w:val="28"/>
          <w:lang w:val="kk-KZ"/>
        </w:rPr>
        <w:t xml:space="preserve">икро және шағын бизнес субъектілерінің 2023 жылға дейінгі салықтық босатулар </w:t>
      </w:r>
      <w:r w:rsidRPr="00A01B71">
        <w:rPr>
          <w:bCs/>
          <w:i/>
          <w:sz w:val="28"/>
          <w:szCs w:val="28"/>
          <w:lang w:val="kk-KZ"/>
        </w:rPr>
        <w:t>есебінен</w:t>
      </w:r>
      <w:r w:rsidRPr="00A01B71">
        <w:rPr>
          <w:bCs/>
          <w:i/>
          <w:sz w:val="28"/>
          <w:szCs w:val="28"/>
          <w:lang w:val="kk-KZ" w:eastAsia="ko-KR"/>
        </w:rPr>
        <w:t>),</w:t>
      </w:r>
      <w:r w:rsidR="00451819">
        <w:rPr>
          <w:bCs/>
          <w:i/>
          <w:sz w:val="28"/>
          <w:szCs w:val="28"/>
          <w:lang w:val="kk-KZ" w:eastAsia="ko-KR"/>
        </w:rPr>
        <w:t xml:space="preserve"> </w:t>
      </w:r>
      <w:r w:rsidRPr="00A01B71">
        <w:rPr>
          <w:bCs/>
          <w:sz w:val="28"/>
          <w:szCs w:val="28"/>
          <w:lang w:val="kk-KZ"/>
        </w:rPr>
        <w:t>жер салығы</w:t>
      </w:r>
      <w:r w:rsidRPr="00A01B71">
        <w:rPr>
          <w:bCs/>
          <w:color w:val="000000"/>
          <w:sz w:val="28"/>
          <w:szCs w:val="28"/>
          <w:lang w:val="kk-KZ"/>
        </w:rPr>
        <w:t xml:space="preserve"> 249</w:t>
      </w:r>
      <w:r w:rsidRPr="00A01B71">
        <w:rPr>
          <w:bCs/>
          <w:sz w:val="28"/>
          <w:szCs w:val="28"/>
          <w:lang w:val="kk-KZ"/>
        </w:rPr>
        <w:t xml:space="preserve"> 018,0 </w:t>
      </w:r>
      <w:r w:rsidRPr="00A01B71">
        <w:rPr>
          <w:sz w:val="28"/>
          <w:szCs w:val="28"/>
          <w:lang w:val="kk-KZ"/>
        </w:rPr>
        <w:t>мың теңгеге немесе 21%-ға кем түскен (</w:t>
      </w:r>
      <w:r>
        <w:rPr>
          <w:sz w:val="28"/>
          <w:szCs w:val="28"/>
          <w:lang w:val="kk-KZ"/>
        </w:rPr>
        <w:t>с</w:t>
      </w:r>
      <w:r w:rsidRPr="00A01B71">
        <w:rPr>
          <w:bCs/>
          <w:i/>
          <w:sz w:val="28"/>
          <w:szCs w:val="28"/>
          <w:lang w:val="kk-KZ"/>
        </w:rPr>
        <w:t xml:space="preserve">алық ставкісінің 9,17 теңгеге қайта төмендеу </w:t>
      </w:r>
      <w:r w:rsidRPr="00AB16F2">
        <w:rPr>
          <w:bCs/>
          <w:i/>
          <w:sz w:val="28"/>
          <w:szCs w:val="28"/>
          <w:lang w:val="kk-KZ"/>
        </w:rPr>
        <w:t>есебінен)</w:t>
      </w:r>
      <w:r w:rsidRPr="00AB16F2">
        <w:rPr>
          <w:i/>
          <w:sz w:val="28"/>
          <w:szCs w:val="28"/>
          <w:lang w:val="kk-KZ"/>
        </w:rPr>
        <w:t>, Қазақстан Республикасының аумағында өндірілген бензин (авиациялықты қоспағанда) және дизель отыны 1 064 993,0</w:t>
      </w:r>
      <w:r w:rsidRPr="00AB16F2">
        <w:rPr>
          <w:sz w:val="28"/>
          <w:szCs w:val="28"/>
          <w:lang w:val="kk-KZ"/>
        </w:rPr>
        <w:t xml:space="preserve"> мың теңгеге немесе 2</w:t>
      </w:r>
      <w:r w:rsidRPr="00AB16F2">
        <w:rPr>
          <w:sz w:val="28"/>
          <w:szCs w:val="28"/>
          <w:lang w:val="kk-KZ" w:eastAsia="ko-KR"/>
        </w:rPr>
        <w:t>%-ға</w:t>
      </w:r>
      <w:r w:rsidRPr="00AB16F2">
        <w:rPr>
          <w:sz w:val="28"/>
          <w:szCs w:val="28"/>
          <w:lang w:val="kk-KZ"/>
        </w:rPr>
        <w:t xml:space="preserve"> кем</w:t>
      </w:r>
      <w:r w:rsidRPr="00AB16F2">
        <w:rPr>
          <w:rFonts w:ascii="Times New Roman CYR" w:hAnsi="Times New Roman CYR" w:cs="Times New Roman CYR"/>
          <w:sz w:val="28"/>
          <w:szCs w:val="28"/>
          <w:lang w:val="kk-KZ"/>
        </w:rPr>
        <w:t>іген</w:t>
      </w:r>
      <w:r w:rsidR="00451819">
        <w:rPr>
          <w:rFonts w:ascii="Times New Roman CYR" w:hAnsi="Times New Roman CYR" w:cs="Times New Roman CYR"/>
          <w:sz w:val="28"/>
          <w:szCs w:val="28"/>
          <w:lang w:val="kk-KZ"/>
        </w:rPr>
        <w:t xml:space="preserve"> </w:t>
      </w:r>
      <w:r w:rsidRPr="00AB16F2">
        <w:rPr>
          <w:i/>
          <w:sz w:val="28"/>
          <w:szCs w:val="28"/>
          <w:lang w:val="kk-KZ"/>
        </w:rPr>
        <w:t xml:space="preserve">("ПКОП" ЖШС-нің экспорт есебінен болған артық </w:t>
      </w:r>
      <w:r w:rsidRPr="00AB16F2">
        <w:rPr>
          <w:i/>
          <w:sz w:val="28"/>
          <w:szCs w:val="28"/>
          <w:lang w:val="kk-KZ"/>
        </w:rPr>
        <w:lastRenderedPageBreak/>
        <w:t>төленген төлемдердің болуы есебінен),</w:t>
      </w:r>
      <w:r w:rsidRPr="00AB16F2">
        <w:rPr>
          <w:sz w:val="28"/>
          <w:szCs w:val="28"/>
          <w:lang w:val="kk-KZ"/>
        </w:rPr>
        <w:t xml:space="preserve"> жекелеген</w:t>
      </w:r>
      <w:r w:rsidRPr="00832D25">
        <w:rPr>
          <w:sz w:val="28"/>
          <w:szCs w:val="28"/>
          <w:lang w:val="kk-KZ"/>
        </w:rPr>
        <w:t xml:space="preserve"> қызмет түрлерiмен айналысу құқығы үшiн алынатын лицензиялық алым </w:t>
      </w:r>
      <w:r>
        <w:rPr>
          <w:sz w:val="28"/>
          <w:szCs w:val="28"/>
          <w:lang w:val="kk-KZ"/>
        </w:rPr>
        <w:t>2 184,0</w:t>
      </w:r>
      <w:r w:rsidRPr="00832D25">
        <w:rPr>
          <w:sz w:val="28"/>
          <w:szCs w:val="28"/>
          <w:lang w:val="kk-KZ"/>
        </w:rPr>
        <w:t xml:space="preserve"> мың теңгеге</w:t>
      </w:r>
      <w:r w:rsidRPr="00A01B71">
        <w:rPr>
          <w:sz w:val="28"/>
          <w:szCs w:val="28"/>
          <w:lang w:val="kk-KZ"/>
        </w:rPr>
        <w:t xml:space="preserve">немесе </w:t>
      </w:r>
      <w:r>
        <w:rPr>
          <w:sz w:val="28"/>
          <w:szCs w:val="28"/>
          <w:lang w:val="kk-KZ"/>
        </w:rPr>
        <w:t>3</w:t>
      </w:r>
      <w:r w:rsidRPr="00A01B71">
        <w:rPr>
          <w:sz w:val="28"/>
          <w:szCs w:val="28"/>
          <w:lang w:val="kk-KZ"/>
        </w:rPr>
        <w:t>%-ға кем түскен</w:t>
      </w:r>
      <w:r w:rsidR="00451819">
        <w:rPr>
          <w:sz w:val="28"/>
          <w:szCs w:val="28"/>
          <w:lang w:val="kk-KZ"/>
        </w:rPr>
        <w:t xml:space="preserve"> </w:t>
      </w:r>
      <w:r w:rsidRPr="00F758E4">
        <w:rPr>
          <w:i/>
          <w:sz w:val="28"/>
          <w:szCs w:val="28"/>
          <w:lang w:val="kk-KZ"/>
        </w:rPr>
        <w:t>(лицензиаттар санының азаюы есебінен);</w:t>
      </w:r>
      <w:r w:rsidR="00451819">
        <w:rPr>
          <w:i/>
          <w:sz w:val="28"/>
          <w:szCs w:val="28"/>
          <w:lang w:val="kk-KZ"/>
        </w:rPr>
        <w:t xml:space="preserve"> </w:t>
      </w:r>
      <w:r>
        <w:rPr>
          <w:sz w:val="28"/>
          <w:szCs w:val="28"/>
          <w:lang w:val="kk-KZ"/>
        </w:rPr>
        <w:t>ж</w:t>
      </w:r>
      <w:r w:rsidRPr="00D35E25">
        <w:rPr>
          <w:sz w:val="28"/>
          <w:szCs w:val="28"/>
          <w:lang w:val="kk-KZ"/>
        </w:rPr>
        <w:t>ұмыс берушілерге Қазақстан Республикасына шетелдік жұмыс күшін тартуға рұқсатты бергені және (немесе) ұзартқаны үшін алым</w:t>
      </w:r>
      <w:r>
        <w:rPr>
          <w:sz w:val="28"/>
          <w:szCs w:val="28"/>
          <w:lang w:val="kk-KZ"/>
        </w:rPr>
        <w:t xml:space="preserve"> 18 894,0 </w:t>
      </w:r>
      <w:r w:rsidRPr="001B7426">
        <w:rPr>
          <w:sz w:val="28"/>
          <w:szCs w:val="28"/>
          <w:lang w:val="kk-KZ"/>
        </w:rPr>
        <w:t xml:space="preserve">мың </w:t>
      </w:r>
      <w:r w:rsidRPr="00F81616">
        <w:rPr>
          <w:sz w:val="28"/>
          <w:szCs w:val="28"/>
          <w:lang w:val="kk-KZ"/>
        </w:rPr>
        <w:t xml:space="preserve">теңгеге немесе </w:t>
      </w:r>
      <w:r>
        <w:rPr>
          <w:sz w:val="28"/>
          <w:szCs w:val="28"/>
          <w:lang w:val="kk-KZ"/>
        </w:rPr>
        <w:t>13</w:t>
      </w:r>
      <w:r w:rsidRPr="00F81616">
        <w:rPr>
          <w:sz w:val="28"/>
          <w:szCs w:val="28"/>
          <w:lang w:val="kk-KZ"/>
        </w:rPr>
        <w:t xml:space="preserve">%-ға </w:t>
      </w:r>
      <w:r w:rsidRPr="00D35E25">
        <w:rPr>
          <w:sz w:val="28"/>
          <w:szCs w:val="28"/>
          <w:lang w:val="kk-KZ"/>
        </w:rPr>
        <w:t>кем</w:t>
      </w:r>
      <w:r w:rsidRPr="00D35E25">
        <w:rPr>
          <w:rFonts w:ascii="Times New Roman CYR" w:hAnsi="Times New Roman CYR" w:cs="Times New Roman CYR"/>
          <w:sz w:val="28"/>
          <w:szCs w:val="28"/>
          <w:lang w:val="kk-KZ"/>
        </w:rPr>
        <w:t>іген</w:t>
      </w:r>
      <w:r w:rsidR="00451819">
        <w:rPr>
          <w:rFonts w:ascii="Times New Roman CYR" w:hAnsi="Times New Roman CYR" w:cs="Times New Roman CYR"/>
          <w:sz w:val="28"/>
          <w:szCs w:val="28"/>
          <w:lang w:val="kk-KZ"/>
        </w:rPr>
        <w:t xml:space="preserve"> </w:t>
      </w:r>
      <w:r w:rsidRPr="00D35E25">
        <w:rPr>
          <w:i/>
          <w:sz w:val="28"/>
          <w:szCs w:val="28"/>
          <w:lang w:val="kk-KZ"/>
        </w:rPr>
        <w:t>(б</w:t>
      </w:r>
      <w:r w:rsidRPr="00D35E25">
        <w:rPr>
          <w:rFonts w:ascii="Times New Roman CYR" w:hAnsi="Times New Roman CYR" w:cs="Times New Roman CYR"/>
          <w:i/>
          <w:sz w:val="28"/>
          <w:szCs w:val="28"/>
          <w:lang w:val="kk-KZ"/>
        </w:rPr>
        <w:t>екітілген квотаның азаюы және оны толық пайдаланбау есебінен)</w:t>
      </w:r>
      <w:r>
        <w:rPr>
          <w:rFonts w:ascii="Times New Roman CYR" w:hAnsi="Times New Roman CYR" w:cs="Times New Roman CYR"/>
          <w:i/>
          <w:sz w:val="28"/>
          <w:szCs w:val="28"/>
          <w:lang w:val="kk-KZ"/>
        </w:rPr>
        <w:t>.</w:t>
      </w:r>
    </w:p>
    <w:p w:rsidR="000B72C8" w:rsidRPr="008F6AAA" w:rsidRDefault="000B72C8" w:rsidP="000B72C8">
      <w:pPr>
        <w:pStyle w:val="ab"/>
        <w:widowControl w:val="0"/>
        <w:shd w:val="clear" w:color="auto" w:fill="FFFFFF"/>
        <w:spacing w:before="0" w:beforeAutospacing="0" w:after="0" w:afterAutospacing="0"/>
        <w:ind w:firstLine="567"/>
        <w:jc w:val="both"/>
        <w:rPr>
          <w:sz w:val="28"/>
          <w:szCs w:val="28"/>
          <w:lang w:val="kk-KZ"/>
        </w:rPr>
      </w:pPr>
      <w:r w:rsidRPr="008F6AAA">
        <w:rPr>
          <w:sz w:val="28"/>
          <w:szCs w:val="28"/>
          <w:lang w:val="kk-KZ"/>
        </w:rPr>
        <w:t xml:space="preserve">Сондай-ақ, ірі кәсіпкерлік субъектілерінен және мұнай секторы ұйымдарынан түсетін түсімдерді қоспағанда, заңды тұлғалардан алынатын корпоративтік табыс салығы 4 946 525,0 мың теңгеге </w:t>
      </w:r>
      <w:r w:rsidRPr="008F6AAA">
        <w:rPr>
          <w:bCs/>
          <w:color w:val="000000"/>
          <w:sz w:val="28"/>
          <w:szCs w:val="28"/>
          <w:lang w:val="kk-KZ"/>
        </w:rPr>
        <w:t>немесе 36%-ға өскен;</w:t>
      </w:r>
    </w:p>
    <w:p w:rsidR="000B72C8" w:rsidRDefault="000B72C8" w:rsidP="000B72C8">
      <w:pPr>
        <w:pStyle w:val="ab"/>
        <w:widowControl w:val="0"/>
        <w:shd w:val="clear" w:color="auto" w:fill="FFFFFF"/>
        <w:spacing w:before="0" w:beforeAutospacing="0" w:after="0" w:afterAutospacing="0"/>
        <w:ind w:firstLine="567"/>
        <w:jc w:val="both"/>
        <w:rPr>
          <w:sz w:val="28"/>
          <w:szCs w:val="28"/>
          <w:lang w:val="kk-KZ"/>
        </w:rPr>
      </w:pPr>
      <w:r w:rsidRPr="00EE430D">
        <w:rPr>
          <w:sz w:val="28"/>
          <w:szCs w:val="28"/>
          <w:lang w:val="kk-KZ"/>
        </w:rPr>
        <w:t>2021 жылы салықтық түсімдер бастыпқыда 122 520 643,0 мың теңге сомасында бекітіліп, нақтылау барысында 19 969 642,0 мың теңгеге ұлғайтылып, жалпы нақтыланған жоспар 142 490 285,0 мың теңгені құраған.</w:t>
      </w:r>
    </w:p>
    <w:p w:rsidR="000B72C8" w:rsidRPr="0065649F" w:rsidRDefault="000B72C8" w:rsidP="000B72C8">
      <w:pPr>
        <w:pStyle w:val="ab"/>
        <w:widowControl w:val="0"/>
        <w:shd w:val="clear" w:color="auto" w:fill="FFFFFF"/>
        <w:spacing w:before="0" w:beforeAutospacing="0" w:after="0" w:afterAutospacing="0"/>
        <w:ind w:firstLine="567"/>
        <w:jc w:val="both"/>
        <w:rPr>
          <w:sz w:val="28"/>
          <w:szCs w:val="28"/>
          <w:lang w:val="kk-KZ"/>
        </w:rPr>
      </w:pPr>
      <w:r w:rsidRPr="0065649F">
        <w:rPr>
          <w:sz w:val="28"/>
          <w:szCs w:val="28"/>
          <w:lang w:val="kk-KZ"/>
        </w:rPr>
        <w:t>20</w:t>
      </w:r>
      <w:r>
        <w:rPr>
          <w:sz w:val="28"/>
          <w:szCs w:val="28"/>
          <w:lang w:val="kk-KZ"/>
        </w:rPr>
        <w:t>21</w:t>
      </w:r>
      <w:r w:rsidRPr="0065649F">
        <w:rPr>
          <w:sz w:val="28"/>
          <w:szCs w:val="28"/>
          <w:lang w:val="kk-KZ"/>
        </w:rPr>
        <w:t xml:space="preserve"> жылы қала бюджетіне түсетін салықтық емес түсімдер жоспары 5</w:t>
      </w:r>
      <w:r>
        <w:rPr>
          <w:sz w:val="28"/>
          <w:szCs w:val="28"/>
          <w:lang w:val="kk-KZ"/>
        </w:rPr>
        <w:t>56</w:t>
      </w:r>
      <w:r w:rsidRPr="0065649F">
        <w:rPr>
          <w:sz w:val="28"/>
          <w:szCs w:val="28"/>
          <w:lang w:val="kk-KZ"/>
        </w:rPr>
        <w:t> </w:t>
      </w:r>
      <w:r>
        <w:rPr>
          <w:sz w:val="28"/>
          <w:szCs w:val="28"/>
          <w:lang w:val="kk-KZ"/>
        </w:rPr>
        <w:t>276</w:t>
      </w:r>
      <w:r w:rsidRPr="0065649F">
        <w:rPr>
          <w:sz w:val="28"/>
          <w:szCs w:val="28"/>
          <w:lang w:val="kk-KZ"/>
        </w:rPr>
        <w:t xml:space="preserve">,0 мың теңгеге бекітіліп, қаржы жылы ішінде енгізілген өзгерістерге сәйкес түзетілген бюджет </w:t>
      </w:r>
      <w:r>
        <w:rPr>
          <w:sz w:val="28"/>
          <w:szCs w:val="28"/>
          <w:lang w:val="kk-KZ"/>
        </w:rPr>
        <w:t>3 655</w:t>
      </w:r>
      <w:r w:rsidRPr="0065649F">
        <w:rPr>
          <w:sz w:val="28"/>
          <w:szCs w:val="28"/>
          <w:lang w:val="kk-KZ"/>
        </w:rPr>
        <w:t> 9</w:t>
      </w:r>
      <w:r>
        <w:rPr>
          <w:sz w:val="28"/>
          <w:szCs w:val="28"/>
          <w:lang w:val="kk-KZ"/>
        </w:rPr>
        <w:t>41</w:t>
      </w:r>
      <w:r w:rsidRPr="0065649F">
        <w:rPr>
          <w:sz w:val="28"/>
          <w:szCs w:val="28"/>
          <w:lang w:val="kk-KZ"/>
        </w:rPr>
        <w:t xml:space="preserve">,0 мың теңгені құраса, жыл қорытындысымен </w:t>
      </w:r>
      <w:r>
        <w:rPr>
          <w:sz w:val="28"/>
          <w:szCs w:val="28"/>
          <w:lang w:val="kk-KZ"/>
        </w:rPr>
        <w:t>4 2</w:t>
      </w:r>
      <w:r w:rsidRPr="0065649F">
        <w:rPr>
          <w:sz w:val="28"/>
          <w:szCs w:val="28"/>
          <w:lang w:val="kk-KZ"/>
        </w:rPr>
        <w:t>5</w:t>
      </w:r>
      <w:r>
        <w:rPr>
          <w:sz w:val="28"/>
          <w:szCs w:val="28"/>
          <w:lang w:val="kk-KZ"/>
        </w:rPr>
        <w:t>1</w:t>
      </w:r>
      <w:r w:rsidRPr="0065649F">
        <w:rPr>
          <w:sz w:val="28"/>
          <w:szCs w:val="28"/>
          <w:lang w:val="kk-KZ"/>
        </w:rPr>
        <w:t> </w:t>
      </w:r>
      <w:r>
        <w:rPr>
          <w:sz w:val="28"/>
          <w:szCs w:val="28"/>
          <w:lang w:val="kk-KZ"/>
        </w:rPr>
        <w:t>107</w:t>
      </w:r>
      <w:r w:rsidRPr="0065649F">
        <w:rPr>
          <w:sz w:val="28"/>
          <w:szCs w:val="28"/>
          <w:lang w:val="kk-KZ"/>
        </w:rPr>
        <w:t>,</w:t>
      </w:r>
      <w:r>
        <w:rPr>
          <w:sz w:val="28"/>
          <w:szCs w:val="28"/>
          <w:lang w:val="kk-KZ"/>
        </w:rPr>
        <w:t>9</w:t>
      </w:r>
      <w:r w:rsidRPr="0065649F">
        <w:rPr>
          <w:sz w:val="28"/>
          <w:szCs w:val="28"/>
          <w:lang w:val="kk-KZ"/>
        </w:rPr>
        <w:t xml:space="preserve"> мың теңгеге орындалған немесе түзетілген бюджеттің орындалуы 1</w:t>
      </w:r>
      <w:r>
        <w:rPr>
          <w:sz w:val="28"/>
          <w:szCs w:val="28"/>
          <w:lang w:val="kk-KZ"/>
        </w:rPr>
        <w:t>16,3</w:t>
      </w:r>
      <w:r w:rsidRPr="0065649F">
        <w:rPr>
          <w:sz w:val="28"/>
          <w:szCs w:val="28"/>
          <w:lang w:val="kk-KZ"/>
        </w:rPr>
        <w:t>%-ды құраған, яғни жоспардан тыс бюджетке 5</w:t>
      </w:r>
      <w:r>
        <w:rPr>
          <w:sz w:val="28"/>
          <w:szCs w:val="28"/>
          <w:lang w:val="kk-KZ"/>
        </w:rPr>
        <w:t>95</w:t>
      </w:r>
      <w:r w:rsidRPr="0065649F">
        <w:rPr>
          <w:sz w:val="28"/>
          <w:szCs w:val="28"/>
          <w:lang w:val="kk-KZ"/>
        </w:rPr>
        <w:t> </w:t>
      </w:r>
      <w:r>
        <w:rPr>
          <w:sz w:val="28"/>
          <w:szCs w:val="28"/>
          <w:lang w:val="kk-KZ"/>
        </w:rPr>
        <w:t>166</w:t>
      </w:r>
      <w:r w:rsidRPr="0065649F">
        <w:rPr>
          <w:sz w:val="28"/>
          <w:szCs w:val="28"/>
          <w:lang w:val="kk-KZ"/>
        </w:rPr>
        <w:t>,</w:t>
      </w:r>
      <w:r>
        <w:rPr>
          <w:sz w:val="28"/>
          <w:szCs w:val="28"/>
          <w:lang w:val="kk-KZ"/>
        </w:rPr>
        <w:t>9</w:t>
      </w:r>
      <w:r w:rsidRPr="0065649F">
        <w:rPr>
          <w:sz w:val="28"/>
          <w:szCs w:val="28"/>
          <w:lang w:val="kk-KZ"/>
        </w:rPr>
        <w:t xml:space="preserve"> мың теңге артығымен қамтамасыз етілген. Осы салықтық емес түсімдердегі </w:t>
      </w:r>
      <w:r>
        <w:rPr>
          <w:sz w:val="28"/>
          <w:szCs w:val="28"/>
          <w:lang w:val="kk-KZ"/>
        </w:rPr>
        <w:t>21 кіріс</w:t>
      </w:r>
      <w:r w:rsidRPr="0065649F">
        <w:rPr>
          <w:sz w:val="28"/>
          <w:szCs w:val="28"/>
          <w:lang w:val="kk-KZ"/>
        </w:rPr>
        <w:t xml:space="preserve"> к</w:t>
      </w:r>
      <w:r>
        <w:rPr>
          <w:sz w:val="28"/>
          <w:szCs w:val="28"/>
          <w:lang w:val="kk-KZ"/>
        </w:rPr>
        <w:t>өзінің, 14</w:t>
      </w:r>
      <w:r w:rsidRPr="00BF62AD">
        <w:rPr>
          <w:sz w:val="28"/>
          <w:szCs w:val="28"/>
          <w:lang w:val="kk-KZ"/>
        </w:rPr>
        <w:t>-і бойынша жоспар асыра орындалса,</w:t>
      </w:r>
      <w:r>
        <w:rPr>
          <w:sz w:val="28"/>
          <w:szCs w:val="28"/>
          <w:lang w:val="kk-KZ"/>
        </w:rPr>
        <w:t xml:space="preserve"> 4 кіріс көзі бойынша орындалмаған, 3 кіріс көзі бойынша жоспар 100</w:t>
      </w:r>
      <w:r w:rsidRPr="00412AF6">
        <w:rPr>
          <w:sz w:val="28"/>
          <w:szCs w:val="28"/>
          <w:lang w:val="kk-KZ"/>
        </w:rPr>
        <w:t>%</w:t>
      </w:r>
      <w:r>
        <w:rPr>
          <w:sz w:val="28"/>
          <w:szCs w:val="28"/>
          <w:lang w:val="kk-KZ"/>
        </w:rPr>
        <w:t xml:space="preserve"> орындалған.</w:t>
      </w:r>
    </w:p>
    <w:p w:rsidR="000B72C8" w:rsidRDefault="000B72C8" w:rsidP="000B72C8">
      <w:pPr>
        <w:pStyle w:val="ab"/>
        <w:widowControl w:val="0"/>
        <w:shd w:val="clear" w:color="auto" w:fill="FFFFFF"/>
        <w:spacing w:before="0" w:beforeAutospacing="0" w:after="0" w:afterAutospacing="0"/>
        <w:ind w:firstLine="567"/>
        <w:jc w:val="both"/>
        <w:rPr>
          <w:sz w:val="28"/>
          <w:szCs w:val="28"/>
          <w:lang w:val="kk-KZ"/>
        </w:rPr>
      </w:pPr>
      <w:bookmarkStart w:id="4" w:name="_Hlk103943507"/>
      <w:r w:rsidRPr="0065649F">
        <w:rPr>
          <w:sz w:val="28"/>
          <w:szCs w:val="28"/>
          <w:lang w:val="kk-KZ"/>
        </w:rPr>
        <w:t>Салықтық емес түсімдер бойынша болжамдық көрсеткіштерді асыра орындау келесі түсімдер түрлері бойынша қамтамасыз етілген, оның ішінде:</w:t>
      </w:r>
    </w:p>
    <w:p w:rsidR="000B72C8" w:rsidRDefault="000B72C8" w:rsidP="000B72C8">
      <w:pPr>
        <w:pStyle w:val="ab"/>
        <w:widowControl w:val="0"/>
        <w:pBdr>
          <w:bottom w:val="single" w:sz="4" w:space="3" w:color="FFFFFF"/>
        </w:pBdr>
        <w:shd w:val="clear" w:color="auto" w:fill="FFFFFF"/>
        <w:spacing w:before="0" w:beforeAutospacing="0" w:after="0" w:afterAutospacing="0"/>
        <w:ind w:firstLine="567"/>
        <w:jc w:val="both"/>
        <w:rPr>
          <w:i/>
          <w:sz w:val="28"/>
          <w:szCs w:val="28"/>
          <w:lang w:val="kk-KZ"/>
        </w:rPr>
      </w:pPr>
      <w:r w:rsidRPr="008E258C">
        <w:rPr>
          <w:rFonts w:eastAsiaTheme="minorEastAsia"/>
          <w:i/>
          <w:sz w:val="28"/>
          <w:szCs w:val="28"/>
          <w:lang w:val="kk-KZ" w:eastAsia="ko-KR"/>
        </w:rPr>
        <w:t xml:space="preserve">- </w:t>
      </w:r>
      <w:r w:rsidRPr="008E258C">
        <w:rPr>
          <w:sz w:val="28"/>
          <w:szCs w:val="28"/>
          <w:lang w:val="kk-KZ"/>
        </w:rPr>
        <w:t>Жергілікті бюджеттен қаржыландырылатын облыстардың, республикалық маңызы бар қаланың ішкі істер департаменттері,</w:t>
      </w:r>
      <w:r w:rsidRPr="0065649F">
        <w:rPr>
          <w:sz w:val="28"/>
          <w:szCs w:val="28"/>
          <w:lang w:val="kk-KZ"/>
        </w:rPr>
        <w:t xml:space="preserve"> олардың аумақтық бөлімшелері салатын әкiмшiлiк айыппұлдар, өсiмпұлдар, санкциялар, өндiрiп алулар </w:t>
      </w:r>
      <w:r>
        <w:rPr>
          <w:sz w:val="28"/>
          <w:szCs w:val="28"/>
          <w:lang w:val="kk-KZ"/>
        </w:rPr>
        <w:t>551 138,0</w:t>
      </w:r>
      <w:r w:rsidRPr="0065649F">
        <w:rPr>
          <w:sz w:val="28"/>
          <w:szCs w:val="28"/>
          <w:lang w:val="kk-KZ"/>
        </w:rPr>
        <w:t xml:space="preserve"> мың теңгеге немесе </w:t>
      </w:r>
      <w:r>
        <w:rPr>
          <w:sz w:val="28"/>
          <w:szCs w:val="28"/>
          <w:lang w:val="kk-KZ"/>
        </w:rPr>
        <w:t>29</w:t>
      </w:r>
      <w:r w:rsidRPr="0065649F">
        <w:rPr>
          <w:sz w:val="28"/>
          <w:szCs w:val="28"/>
          <w:lang w:val="kk-KZ"/>
        </w:rPr>
        <w:t xml:space="preserve"> %-ға </w:t>
      </w:r>
      <w:r w:rsidRPr="0065649F">
        <w:rPr>
          <w:i/>
          <w:sz w:val="28"/>
          <w:szCs w:val="28"/>
          <w:lang w:val="kk-KZ"/>
        </w:rPr>
        <w:t>(</w:t>
      </w:r>
      <w:r w:rsidRPr="00A321ED">
        <w:rPr>
          <w:bCs/>
          <w:i/>
          <w:sz w:val="28"/>
          <w:szCs w:val="28"/>
          <w:lang w:val="kk-KZ"/>
        </w:rPr>
        <w:t>2021 жылдың соңғы айларында Сергек камераларының іске қосылу есебінен</w:t>
      </w:r>
      <w:r w:rsidRPr="0065649F">
        <w:rPr>
          <w:i/>
          <w:sz w:val="28"/>
          <w:szCs w:val="28"/>
          <w:lang w:val="kk-KZ"/>
        </w:rPr>
        <w:t xml:space="preserve">); </w:t>
      </w:r>
    </w:p>
    <w:bookmarkEnd w:id="4"/>
    <w:p w:rsidR="000B72C8" w:rsidRDefault="000B72C8" w:rsidP="000B72C8">
      <w:pPr>
        <w:pStyle w:val="ab"/>
        <w:widowControl w:val="0"/>
        <w:pBdr>
          <w:bottom w:val="single" w:sz="4" w:space="3" w:color="FFFFFF"/>
        </w:pBdr>
        <w:shd w:val="clear" w:color="auto" w:fill="FFFFFF"/>
        <w:spacing w:before="0" w:beforeAutospacing="0" w:after="0" w:afterAutospacing="0"/>
        <w:ind w:firstLine="567"/>
        <w:jc w:val="both"/>
        <w:rPr>
          <w:sz w:val="28"/>
          <w:szCs w:val="28"/>
          <w:lang w:val="kk-KZ"/>
        </w:rPr>
      </w:pPr>
      <w:r w:rsidRPr="002424CE">
        <w:rPr>
          <w:sz w:val="28"/>
          <w:szCs w:val="28"/>
          <w:lang w:val="kk-KZ"/>
        </w:rPr>
        <w:t xml:space="preserve">Сонымен қатар, </w:t>
      </w:r>
      <w:r>
        <w:rPr>
          <w:sz w:val="28"/>
          <w:szCs w:val="28"/>
          <w:lang w:val="kk-KZ"/>
        </w:rPr>
        <w:t>ө</w:t>
      </w:r>
      <w:r w:rsidRPr="004E17B6">
        <w:rPr>
          <w:sz w:val="28"/>
          <w:szCs w:val="28"/>
          <w:lang w:val="kk-KZ"/>
        </w:rPr>
        <w:t>ңірдің әлеуметтік-экономикалық дамуы мен оның инфрақұрылымын дамытуға жер қойнауын пайдаланушылардың аударымдары</w:t>
      </w:r>
      <w:r>
        <w:rPr>
          <w:sz w:val="28"/>
          <w:szCs w:val="28"/>
          <w:lang w:val="kk-KZ"/>
        </w:rPr>
        <w:t xml:space="preserve"> 5 402,0</w:t>
      </w:r>
      <w:r w:rsidRPr="0065649F">
        <w:rPr>
          <w:sz w:val="28"/>
          <w:szCs w:val="28"/>
          <w:lang w:val="kk-KZ"/>
        </w:rPr>
        <w:t xml:space="preserve"> мың теңгеге немесе </w:t>
      </w:r>
      <w:r>
        <w:rPr>
          <w:sz w:val="28"/>
          <w:szCs w:val="28"/>
          <w:lang w:val="kk-KZ"/>
        </w:rPr>
        <w:t>2</w:t>
      </w:r>
      <w:r w:rsidRPr="0065649F">
        <w:rPr>
          <w:sz w:val="28"/>
          <w:szCs w:val="28"/>
          <w:lang w:val="kk-KZ"/>
        </w:rPr>
        <w:t xml:space="preserve">2 %-ға </w:t>
      </w:r>
      <w:r>
        <w:rPr>
          <w:sz w:val="28"/>
          <w:szCs w:val="28"/>
          <w:lang w:val="kk-KZ"/>
        </w:rPr>
        <w:t xml:space="preserve">кем </w:t>
      </w:r>
      <w:r w:rsidRPr="00004695">
        <w:rPr>
          <w:sz w:val="28"/>
          <w:szCs w:val="28"/>
          <w:lang w:val="kk-KZ"/>
        </w:rPr>
        <w:t xml:space="preserve">түскен </w:t>
      </w:r>
      <w:r w:rsidRPr="00004695">
        <w:rPr>
          <w:i/>
          <w:sz w:val="28"/>
          <w:szCs w:val="28"/>
          <w:lang w:val="kk-KZ"/>
        </w:rPr>
        <w:t>(келісім-шарттардың азаюы есебінен)</w:t>
      </w:r>
      <w:r>
        <w:rPr>
          <w:i/>
          <w:sz w:val="28"/>
          <w:szCs w:val="28"/>
          <w:lang w:val="kk-KZ"/>
        </w:rPr>
        <w:t>.</w:t>
      </w:r>
    </w:p>
    <w:p w:rsidR="000B72C8" w:rsidRDefault="000B72C8" w:rsidP="000B72C8">
      <w:pPr>
        <w:pStyle w:val="ab"/>
        <w:widowControl w:val="0"/>
        <w:pBdr>
          <w:bottom w:val="single" w:sz="4" w:space="3" w:color="FFFFFF"/>
        </w:pBdr>
        <w:shd w:val="clear" w:color="auto" w:fill="FFFFFF"/>
        <w:spacing w:before="0" w:beforeAutospacing="0" w:after="0" w:afterAutospacing="0"/>
        <w:ind w:firstLine="567"/>
        <w:jc w:val="both"/>
        <w:rPr>
          <w:i/>
          <w:sz w:val="28"/>
          <w:szCs w:val="28"/>
          <w:lang w:val="kk-KZ"/>
        </w:rPr>
      </w:pPr>
      <w:r w:rsidRPr="001731D7">
        <w:rPr>
          <w:sz w:val="28"/>
          <w:szCs w:val="28"/>
          <w:lang w:val="kk-KZ"/>
        </w:rPr>
        <w:t>20</w:t>
      </w:r>
      <w:r>
        <w:rPr>
          <w:sz w:val="28"/>
          <w:szCs w:val="28"/>
          <w:lang w:val="kk-KZ"/>
        </w:rPr>
        <w:t>21</w:t>
      </w:r>
      <w:r w:rsidRPr="001731D7">
        <w:rPr>
          <w:sz w:val="28"/>
          <w:szCs w:val="28"/>
          <w:lang w:val="kk-KZ"/>
        </w:rPr>
        <w:t xml:space="preserve"> жылы салықтық емес түсімдер 20</w:t>
      </w:r>
      <w:r>
        <w:rPr>
          <w:sz w:val="28"/>
          <w:szCs w:val="28"/>
          <w:lang w:val="kk-KZ"/>
        </w:rPr>
        <w:t>20</w:t>
      </w:r>
      <w:r w:rsidRPr="001731D7">
        <w:rPr>
          <w:sz w:val="28"/>
          <w:szCs w:val="28"/>
          <w:lang w:val="kk-KZ"/>
        </w:rPr>
        <w:t xml:space="preserve"> жылмен салыстырғанда               </w:t>
      </w:r>
      <w:r w:rsidRPr="00734B27">
        <w:rPr>
          <w:sz w:val="28"/>
          <w:szCs w:val="28"/>
          <w:lang w:val="kk-KZ"/>
        </w:rPr>
        <w:t>1 568 361,6 мың теңгеге артқан немесе 158,5</w:t>
      </w:r>
      <w:r w:rsidRPr="00734B27">
        <w:rPr>
          <w:rFonts w:ascii="Times New Roman CYR" w:hAnsi="Times New Roman CYR" w:cs="Times New Roman CYR"/>
          <w:sz w:val="28"/>
          <w:szCs w:val="28"/>
          <w:lang w:val="kk-KZ"/>
        </w:rPr>
        <w:t xml:space="preserve">% </w:t>
      </w:r>
      <w:r w:rsidRPr="00734B27">
        <w:rPr>
          <w:sz w:val="28"/>
          <w:szCs w:val="28"/>
          <w:lang w:val="kk-KZ"/>
        </w:rPr>
        <w:t>құраған</w:t>
      </w:r>
      <w:r w:rsidR="00451819">
        <w:rPr>
          <w:sz w:val="28"/>
          <w:szCs w:val="28"/>
          <w:lang w:val="kk-KZ"/>
        </w:rPr>
        <w:t xml:space="preserve"> </w:t>
      </w:r>
      <w:r w:rsidRPr="008F6AAA">
        <w:rPr>
          <w:i/>
          <w:lang w:val="kk-KZ"/>
        </w:rPr>
        <w:t xml:space="preserve">("Жүрек орталығы" АҚ және "Шымкент" СПК" АҚ табыстарының өсу және </w:t>
      </w:r>
      <w:r w:rsidRPr="008F6AAA">
        <w:rPr>
          <w:bCs/>
          <w:i/>
          <w:lang w:val="kk-KZ"/>
        </w:rPr>
        <w:t>2021 жылдың соңғы айларында Сергек камераларының іске қосылу есебінен</w:t>
      </w:r>
      <w:r w:rsidRPr="008F6AAA">
        <w:rPr>
          <w:i/>
          <w:lang w:val="kk-KZ"/>
        </w:rPr>
        <w:t>).</w:t>
      </w:r>
    </w:p>
    <w:p w:rsidR="000B72C8" w:rsidRDefault="000B72C8" w:rsidP="000B72C8">
      <w:pPr>
        <w:pStyle w:val="ab"/>
        <w:widowControl w:val="0"/>
        <w:pBdr>
          <w:bottom w:val="single" w:sz="4" w:space="3" w:color="FFFFFF"/>
        </w:pBdr>
        <w:shd w:val="clear" w:color="auto" w:fill="FFFFFF"/>
        <w:spacing w:before="0" w:beforeAutospacing="0" w:after="0" w:afterAutospacing="0"/>
        <w:ind w:firstLine="567"/>
        <w:jc w:val="both"/>
        <w:rPr>
          <w:bCs/>
          <w:i/>
          <w:sz w:val="28"/>
          <w:szCs w:val="28"/>
          <w:lang w:val="kk-KZ"/>
        </w:rPr>
      </w:pPr>
      <w:r w:rsidRPr="001731D7">
        <w:rPr>
          <w:sz w:val="28"/>
          <w:szCs w:val="28"/>
          <w:lang w:val="kk-KZ"/>
        </w:rPr>
        <w:t>Сонымен бірге,</w:t>
      </w:r>
      <w:r w:rsidR="00240487">
        <w:rPr>
          <w:sz w:val="28"/>
          <w:szCs w:val="28"/>
          <w:lang w:val="kk-KZ"/>
        </w:rPr>
        <w:t xml:space="preserve"> </w:t>
      </w:r>
      <w:r w:rsidRPr="00837117">
        <w:rPr>
          <w:bCs/>
          <w:sz w:val="28"/>
          <w:szCs w:val="28"/>
          <w:lang w:val="kk-KZ"/>
        </w:rPr>
        <w:t>Мамандандырылған ұйымдарды қоспағанда, жергілікті бюджеттен заңды тұлғаларға берілген бюджеттік кредиттер бойынша сыйақылар 900 060,0 мың теңгеге немесе 100%-ға</w:t>
      </w:r>
      <w:r w:rsidR="00240487">
        <w:rPr>
          <w:bCs/>
          <w:sz w:val="28"/>
          <w:szCs w:val="28"/>
          <w:lang w:val="kk-KZ"/>
        </w:rPr>
        <w:t xml:space="preserve"> </w:t>
      </w:r>
      <w:r w:rsidRPr="00837117">
        <w:rPr>
          <w:bCs/>
          <w:sz w:val="28"/>
          <w:szCs w:val="28"/>
          <w:lang w:val="kk-KZ"/>
        </w:rPr>
        <w:t xml:space="preserve">кем түскен </w:t>
      </w:r>
      <w:r w:rsidRPr="008F6AAA">
        <w:rPr>
          <w:bCs/>
          <w:i/>
          <w:lang w:val="kk-KZ"/>
        </w:rPr>
        <w:t>(2019-20200 жылдары 1,8 млрд. сыйақы кредиттік келісім-шарттың толық орындалу есебінен);</w:t>
      </w:r>
    </w:p>
    <w:p w:rsidR="000B72C8" w:rsidRDefault="000B72C8" w:rsidP="000B72C8">
      <w:pPr>
        <w:pStyle w:val="ab"/>
        <w:widowControl w:val="0"/>
        <w:pBdr>
          <w:bottom w:val="single" w:sz="4" w:space="3" w:color="FFFFFF"/>
        </w:pBdr>
        <w:shd w:val="clear" w:color="auto" w:fill="FFFFFF"/>
        <w:spacing w:before="0" w:beforeAutospacing="0" w:after="0" w:afterAutospacing="0"/>
        <w:ind w:firstLine="567"/>
        <w:jc w:val="both"/>
        <w:rPr>
          <w:sz w:val="28"/>
          <w:szCs w:val="28"/>
          <w:lang w:val="kk-KZ"/>
        </w:rPr>
      </w:pPr>
      <w:r w:rsidRPr="00B2582B">
        <w:rPr>
          <w:sz w:val="28"/>
          <w:szCs w:val="28"/>
          <w:lang w:val="kk-KZ"/>
        </w:rPr>
        <w:t>20</w:t>
      </w:r>
      <w:r w:rsidRPr="00E14DB4">
        <w:rPr>
          <w:sz w:val="28"/>
          <w:szCs w:val="28"/>
          <w:lang w:val="kk-KZ"/>
        </w:rPr>
        <w:t>21</w:t>
      </w:r>
      <w:r w:rsidRPr="00B2582B">
        <w:rPr>
          <w:sz w:val="28"/>
          <w:szCs w:val="28"/>
          <w:lang w:val="kk-KZ"/>
        </w:rPr>
        <w:t xml:space="preserve"> жылы салықтық емес түсімдер </w:t>
      </w:r>
      <w:r>
        <w:rPr>
          <w:sz w:val="28"/>
          <w:szCs w:val="28"/>
          <w:lang w:val="kk-KZ"/>
        </w:rPr>
        <w:t xml:space="preserve">556 276,0 </w:t>
      </w:r>
      <w:r w:rsidRPr="00B2582B">
        <w:rPr>
          <w:sz w:val="28"/>
          <w:szCs w:val="28"/>
          <w:lang w:val="kk-KZ"/>
        </w:rPr>
        <w:t xml:space="preserve">мың теңге сомасында бекітіліп, нақтылау барысында </w:t>
      </w:r>
      <w:r>
        <w:rPr>
          <w:sz w:val="28"/>
          <w:szCs w:val="28"/>
          <w:lang w:val="kk-KZ"/>
        </w:rPr>
        <w:t>3 099 665,0</w:t>
      </w:r>
      <w:r w:rsidRPr="00B2582B">
        <w:rPr>
          <w:sz w:val="28"/>
          <w:szCs w:val="28"/>
          <w:lang w:val="kk-KZ"/>
        </w:rPr>
        <w:t xml:space="preserve"> мың теңгеге ұлғайтылып, </w:t>
      </w:r>
      <w:r>
        <w:rPr>
          <w:sz w:val="28"/>
          <w:szCs w:val="28"/>
          <w:lang w:val="kk-KZ"/>
        </w:rPr>
        <w:t xml:space="preserve">3 655 941,0 </w:t>
      </w:r>
      <w:r w:rsidRPr="00B2582B">
        <w:rPr>
          <w:sz w:val="28"/>
          <w:szCs w:val="28"/>
          <w:lang w:val="kk-KZ"/>
        </w:rPr>
        <w:t>мың теңгені құраған</w:t>
      </w:r>
      <w:r>
        <w:rPr>
          <w:sz w:val="28"/>
          <w:szCs w:val="28"/>
          <w:lang w:val="kk-KZ"/>
        </w:rPr>
        <w:t>.</w:t>
      </w:r>
    </w:p>
    <w:p w:rsidR="000B72C8" w:rsidRDefault="000B72C8" w:rsidP="000B72C8">
      <w:pPr>
        <w:pStyle w:val="ab"/>
        <w:widowControl w:val="0"/>
        <w:pBdr>
          <w:bottom w:val="single" w:sz="4" w:space="3" w:color="FFFFFF"/>
        </w:pBdr>
        <w:shd w:val="clear" w:color="auto" w:fill="FFFFFF"/>
        <w:spacing w:before="0" w:beforeAutospacing="0" w:after="0" w:afterAutospacing="0"/>
        <w:ind w:firstLine="567"/>
        <w:jc w:val="both"/>
        <w:rPr>
          <w:sz w:val="28"/>
          <w:szCs w:val="28"/>
          <w:lang w:val="kk-KZ"/>
        </w:rPr>
      </w:pPr>
      <w:r w:rsidRPr="002825FD">
        <w:rPr>
          <w:sz w:val="28"/>
          <w:szCs w:val="28"/>
          <w:lang w:val="kk-KZ"/>
        </w:rPr>
        <w:t>20</w:t>
      </w:r>
      <w:r>
        <w:rPr>
          <w:sz w:val="28"/>
          <w:szCs w:val="28"/>
          <w:lang w:val="kk-KZ"/>
        </w:rPr>
        <w:t>21</w:t>
      </w:r>
      <w:r w:rsidRPr="002825FD">
        <w:rPr>
          <w:sz w:val="28"/>
          <w:szCs w:val="28"/>
          <w:lang w:val="kk-KZ"/>
        </w:rPr>
        <w:t xml:space="preserve"> жылы негізгі капиталды сатудан түсетін түсімдер жоспары               </w:t>
      </w:r>
      <w:r>
        <w:rPr>
          <w:sz w:val="28"/>
          <w:szCs w:val="28"/>
          <w:lang w:val="kk-KZ"/>
        </w:rPr>
        <w:lastRenderedPageBreak/>
        <w:t>1</w:t>
      </w:r>
      <w:r w:rsidRPr="002825FD">
        <w:rPr>
          <w:sz w:val="28"/>
          <w:szCs w:val="28"/>
          <w:lang w:val="kk-KZ"/>
        </w:rPr>
        <w:t> </w:t>
      </w:r>
      <w:r>
        <w:rPr>
          <w:sz w:val="28"/>
          <w:szCs w:val="28"/>
          <w:lang w:val="kk-KZ"/>
        </w:rPr>
        <w:t>02</w:t>
      </w:r>
      <w:r w:rsidRPr="002825FD">
        <w:rPr>
          <w:sz w:val="28"/>
          <w:szCs w:val="28"/>
          <w:lang w:val="kk-KZ"/>
        </w:rPr>
        <w:t>7 </w:t>
      </w:r>
      <w:r>
        <w:rPr>
          <w:sz w:val="28"/>
          <w:szCs w:val="28"/>
          <w:lang w:val="kk-KZ"/>
        </w:rPr>
        <w:t>46</w:t>
      </w:r>
      <w:r w:rsidRPr="002825FD">
        <w:rPr>
          <w:sz w:val="28"/>
          <w:szCs w:val="28"/>
          <w:lang w:val="kk-KZ"/>
        </w:rPr>
        <w:t xml:space="preserve">3,0 мың теңге </w:t>
      </w:r>
      <w:r w:rsidRPr="00B4351E">
        <w:rPr>
          <w:sz w:val="28"/>
          <w:szCs w:val="28"/>
          <w:lang w:val="kk-KZ"/>
        </w:rPr>
        <w:t xml:space="preserve">сомасында бекітіліп, қаржы жылы ішінде енгізілген өзгерістерге сәйкес түзетілген жоспар </w:t>
      </w:r>
      <w:r>
        <w:rPr>
          <w:sz w:val="28"/>
          <w:szCs w:val="28"/>
          <w:lang w:val="kk-KZ"/>
        </w:rPr>
        <w:t>23 836 443,0</w:t>
      </w:r>
      <w:r w:rsidRPr="00B4351E">
        <w:rPr>
          <w:sz w:val="28"/>
          <w:szCs w:val="28"/>
          <w:lang w:val="kk-KZ"/>
        </w:rPr>
        <w:t xml:space="preserve"> мың теңгені құра</w:t>
      </w:r>
      <w:r>
        <w:rPr>
          <w:sz w:val="28"/>
          <w:szCs w:val="28"/>
          <w:lang w:val="kk-KZ"/>
        </w:rPr>
        <w:t>п</w:t>
      </w:r>
      <w:r w:rsidRPr="00B4351E">
        <w:rPr>
          <w:sz w:val="28"/>
          <w:szCs w:val="28"/>
          <w:lang w:val="kk-KZ"/>
        </w:rPr>
        <w:t xml:space="preserve">, жыл қорытындысымен </w:t>
      </w:r>
      <w:r>
        <w:rPr>
          <w:sz w:val="28"/>
          <w:szCs w:val="28"/>
          <w:lang w:val="kk-KZ"/>
        </w:rPr>
        <w:t>23 147 371,7</w:t>
      </w:r>
      <w:r w:rsidRPr="00B4351E">
        <w:rPr>
          <w:sz w:val="28"/>
          <w:szCs w:val="28"/>
          <w:lang w:val="kk-KZ"/>
        </w:rPr>
        <w:t xml:space="preserve"> мың теңгеге орындалған немесе түзетілген жоспар </w:t>
      </w:r>
      <w:r>
        <w:rPr>
          <w:sz w:val="28"/>
          <w:szCs w:val="28"/>
          <w:lang w:val="kk-KZ"/>
        </w:rPr>
        <w:t>97,1</w:t>
      </w:r>
      <w:r w:rsidRPr="00B4351E">
        <w:rPr>
          <w:sz w:val="28"/>
          <w:szCs w:val="28"/>
          <w:lang w:val="kk-KZ"/>
        </w:rPr>
        <w:t>% -ға орындалған.</w:t>
      </w:r>
    </w:p>
    <w:p w:rsidR="000B72C8" w:rsidRDefault="000B72C8" w:rsidP="000B72C8">
      <w:pPr>
        <w:pStyle w:val="ab"/>
        <w:widowControl w:val="0"/>
        <w:pBdr>
          <w:bottom w:val="single" w:sz="4" w:space="3" w:color="FFFFFF"/>
        </w:pBdr>
        <w:shd w:val="clear" w:color="auto" w:fill="FFFFFF"/>
        <w:spacing w:before="0" w:beforeAutospacing="0" w:after="0" w:afterAutospacing="0"/>
        <w:ind w:firstLine="567"/>
        <w:jc w:val="both"/>
        <w:rPr>
          <w:sz w:val="28"/>
          <w:szCs w:val="28"/>
          <w:lang w:val="kk-KZ"/>
        </w:rPr>
      </w:pPr>
      <w:r w:rsidRPr="00EA73B1">
        <w:rPr>
          <w:bCs/>
          <w:sz w:val="28"/>
          <w:szCs w:val="28"/>
          <w:lang w:val="kk-KZ"/>
        </w:rPr>
        <w:t>Негізгі капиталды сатудан түсетін түсімдер</w:t>
      </w:r>
      <w:r w:rsidRPr="00EA73B1">
        <w:rPr>
          <w:sz w:val="28"/>
          <w:szCs w:val="28"/>
          <w:lang w:val="kk-KZ"/>
        </w:rPr>
        <w:t>бойынша болжамдық көрсеткіштерді асыра орындау келесі түсімдер түрлері бойынша қамтамасыз етілген, оның ішінде:</w:t>
      </w:r>
    </w:p>
    <w:p w:rsidR="000B72C8" w:rsidRDefault="000B72C8" w:rsidP="000B72C8">
      <w:pPr>
        <w:pStyle w:val="ab"/>
        <w:widowControl w:val="0"/>
        <w:pBdr>
          <w:bottom w:val="single" w:sz="4" w:space="3" w:color="FFFFFF"/>
        </w:pBdr>
        <w:shd w:val="clear" w:color="auto" w:fill="FFFFFF"/>
        <w:spacing w:before="0" w:beforeAutospacing="0" w:after="0" w:afterAutospacing="0"/>
        <w:ind w:firstLine="567"/>
        <w:jc w:val="both"/>
        <w:rPr>
          <w:i/>
          <w:sz w:val="28"/>
          <w:szCs w:val="28"/>
          <w:lang w:val="kk-KZ"/>
        </w:rPr>
      </w:pPr>
      <w:r w:rsidRPr="008F6AAA">
        <w:rPr>
          <w:sz w:val="28"/>
          <w:szCs w:val="28"/>
          <w:lang w:val="kk-KZ"/>
        </w:rPr>
        <w:t xml:space="preserve">-мемлекеттiк тұрғын үй қорынан берілетін тұрғын үй-жайларды жекешелендiруден түсетін түсімдер 39 196,1 мың теңгеге артқан немесе 105%-ға орындалған </w:t>
      </w:r>
      <w:r w:rsidRPr="008F6AAA">
        <w:rPr>
          <w:i/>
          <w:lang w:val="kk-KZ"/>
        </w:rPr>
        <w:t>(зейнетақы қорындағы белгіленген көлемнен артық тұрған бос жинақтарды пайдалануға байланысты коммуналдық тұрғын үйді жекешелендіру бойынша өтінімдердің арту есебінен);</w:t>
      </w:r>
    </w:p>
    <w:p w:rsidR="000B72C8" w:rsidRDefault="000B72C8" w:rsidP="000B72C8">
      <w:pPr>
        <w:pStyle w:val="ab"/>
        <w:widowControl w:val="0"/>
        <w:pBdr>
          <w:bottom w:val="single" w:sz="4" w:space="3" w:color="FFFFFF"/>
        </w:pBdr>
        <w:shd w:val="clear" w:color="auto" w:fill="FFFFFF"/>
        <w:spacing w:before="0" w:beforeAutospacing="0" w:after="0" w:afterAutospacing="0"/>
        <w:ind w:firstLine="567"/>
        <w:jc w:val="both"/>
        <w:rPr>
          <w:i/>
          <w:sz w:val="28"/>
          <w:szCs w:val="28"/>
          <w:lang w:val="kk-KZ"/>
        </w:rPr>
      </w:pPr>
      <w:r w:rsidRPr="001C6B0E">
        <w:rPr>
          <w:sz w:val="28"/>
          <w:szCs w:val="28"/>
          <w:lang w:val="kk-KZ"/>
        </w:rPr>
        <w:t xml:space="preserve">- </w:t>
      </w:r>
      <w:r w:rsidRPr="001C6B0E">
        <w:rPr>
          <w:i/>
          <w:sz w:val="28"/>
          <w:szCs w:val="28"/>
          <w:lang w:val="kk-KZ"/>
        </w:rPr>
        <w:t xml:space="preserve">жер учаскелерін сатудан түсетін түсімдер </w:t>
      </w:r>
      <w:r w:rsidRPr="001B06BD">
        <w:rPr>
          <w:sz w:val="28"/>
          <w:szCs w:val="28"/>
          <w:lang w:val="kk-KZ"/>
        </w:rPr>
        <w:t>84 276,5</w:t>
      </w:r>
      <w:r w:rsidRPr="001C6B0E">
        <w:rPr>
          <w:sz w:val="28"/>
          <w:szCs w:val="28"/>
          <w:lang w:val="kk-KZ"/>
        </w:rPr>
        <w:t xml:space="preserve"> мың теңгеге артқан немесе 1</w:t>
      </w:r>
      <w:r>
        <w:rPr>
          <w:sz w:val="28"/>
          <w:szCs w:val="28"/>
          <w:lang w:val="kk-KZ"/>
        </w:rPr>
        <w:t>05</w:t>
      </w:r>
      <w:r w:rsidRPr="001C6B0E">
        <w:rPr>
          <w:sz w:val="28"/>
          <w:szCs w:val="28"/>
          <w:lang w:val="kk-KZ"/>
        </w:rPr>
        <w:t>,</w:t>
      </w:r>
      <w:r>
        <w:rPr>
          <w:sz w:val="28"/>
          <w:szCs w:val="28"/>
          <w:lang w:val="kk-KZ"/>
        </w:rPr>
        <w:t>3</w:t>
      </w:r>
      <w:r w:rsidRPr="001C6B0E">
        <w:rPr>
          <w:sz w:val="28"/>
          <w:szCs w:val="28"/>
          <w:lang w:val="kk-KZ"/>
        </w:rPr>
        <w:t xml:space="preserve"> %-ға </w:t>
      </w:r>
      <w:r w:rsidRPr="00292B79">
        <w:rPr>
          <w:sz w:val="28"/>
          <w:szCs w:val="28"/>
          <w:lang w:val="kk-KZ"/>
        </w:rPr>
        <w:t xml:space="preserve">орындалған </w:t>
      </w:r>
      <w:bookmarkStart w:id="5" w:name="_Hlk102145498"/>
      <w:r w:rsidRPr="00292B79">
        <w:rPr>
          <w:i/>
          <w:sz w:val="28"/>
          <w:szCs w:val="28"/>
          <w:lang w:val="kk-KZ"/>
        </w:rPr>
        <w:t>(жер телімдерінің нысаналы мақсатын өзгерту немесе меншік құқығын беру бойынша өтінімдердің арту есебінен);</w:t>
      </w:r>
      <w:bookmarkEnd w:id="5"/>
    </w:p>
    <w:p w:rsidR="000B72C8" w:rsidRDefault="000B72C8" w:rsidP="000B72C8">
      <w:pPr>
        <w:pStyle w:val="ab"/>
        <w:widowControl w:val="0"/>
        <w:pBdr>
          <w:bottom w:val="single" w:sz="4" w:space="3" w:color="FFFFFF"/>
        </w:pBdr>
        <w:shd w:val="clear" w:color="auto" w:fill="FFFFFF"/>
        <w:spacing w:before="0" w:beforeAutospacing="0" w:after="0" w:afterAutospacing="0"/>
        <w:ind w:firstLine="567"/>
        <w:jc w:val="both"/>
        <w:rPr>
          <w:i/>
          <w:sz w:val="28"/>
          <w:szCs w:val="28"/>
          <w:lang w:val="kk-KZ"/>
        </w:rPr>
      </w:pPr>
      <w:r w:rsidRPr="0012354E">
        <w:rPr>
          <w:sz w:val="28"/>
          <w:szCs w:val="28"/>
          <w:lang w:val="kk-KZ"/>
        </w:rPr>
        <w:t xml:space="preserve">Сонымен қатар,азаматтарға пәтерлер сатудан түсетін түсімдер бойынша </w:t>
      </w:r>
      <w:r>
        <w:rPr>
          <w:sz w:val="28"/>
          <w:szCs w:val="28"/>
          <w:lang w:val="kk-KZ"/>
        </w:rPr>
        <w:t>838</w:t>
      </w:r>
      <w:r w:rsidRPr="0012354E">
        <w:rPr>
          <w:sz w:val="28"/>
          <w:szCs w:val="28"/>
          <w:lang w:val="kk-KZ"/>
        </w:rPr>
        <w:t> </w:t>
      </w:r>
      <w:r>
        <w:rPr>
          <w:sz w:val="28"/>
          <w:szCs w:val="28"/>
          <w:lang w:val="kk-KZ"/>
        </w:rPr>
        <w:t>71</w:t>
      </w:r>
      <w:r w:rsidRPr="0012354E">
        <w:rPr>
          <w:sz w:val="28"/>
          <w:szCs w:val="28"/>
          <w:lang w:val="kk-KZ"/>
        </w:rPr>
        <w:t>1,</w:t>
      </w:r>
      <w:r>
        <w:rPr>
          <w:sz w:val="28"/>
          <w:szCs w:val="28"/>
          <w:lang w:val="kk-KZ"/>
        </w:rPr>
        <w:t>6</w:t>
      </w:r>
      <w:r w:rsidRPr="0012354E">
        <w:rPr>
          <w:sz w:val="28"/>
          <w:szCs w:val="28"/>
          <w:lang w:val="kk-KZ"/>
        </w:rPr>
        <w:t xml:space="preserve"> мың теңгеге кем түскен немесе </w:t>
      </w:r>
      <w:r>
        <w:rPr>
          <w:sz w:val="28"/>
          <w:szCs w:val="28"/>
          <w:lang w:val="kk-KZ"/>
        </w:rPr>
        <w:t>96,1</w:t>
      </w:r>
      <w:r w:rsidRPr="0012354E">
        <w:rPr>
          <w:sz w:val="28"/>
          <w:szCs w:val="28"/>
          <w:lang w:val="kk-KZ"/>
        </w:rPr>
        <w:t xml:space="preserve">%-ға </w:t>
      </w:r>
      <w:r w:rsidRPr="007268CC">
        <w:rPr>
          <w:sz w:val="28"/>
          <w:szCs w:val="28"/>
          <w:lang w:val="kk-KZ"/>
        </w:rPr>
        <w:t xml:space="preserve">орындалған </w:t>
      </w:r>
      <w:r w:rsidRPr="007268CC">
        <w:rPr>
          <w:i/>
          <w:sz w:val="28"/>
          <w:szCs w:val="28"/>
          <w:lang w:val="kk-KZ"/>
        </w:rPr>
        <w:t>(жыл соңында кезекке қоюдың автоматтандырылған жүйесінде техникалық ақаулар орын алуы есебінен).</w:t>
      </w:r>
    </w:p>
    <w:p w:rsidR="000B72C8" w:rsidRDefault="000B72C8" w:rsidP="000B72C8">
      <w:pPr>
        <w:pStyle w:val="ab"/>
        <w:widowControl w:val="0"/>
        <w:pBdr>
          <w:bottom w:val="single" w:sz="4" w:space="3" w:color="FFFFFF"/>
        </w:pBdr>
        <w:shd w:val="clear" w:color="auto" w:fill="FFFFFF"/>
        <w:spacing w:before="0" w:beforeAutospacing="0" w:after="0" w:afterAutospacing="0"/>
        <w:ind w:firstLine="567"/>
        <w:jc w:val="both"/>
        <w:rPr>
          <w:sz w:val="28"/>
          <w:szCs w:val="28"/>
          <w:lang w:val="kk-KZ"/>
        </w:rPr>
      </w:pPr>
      <w:r w:rsidRPr="00AF2C82">
        <w:rPr>
          <w:sz w:val="28"/>
          <w:szCs w:val="28"/>
          <w:lang w:val="kk-KZ"/>
        </w:rPr>
        <w:t>20</w:t>
      </w:r>
      <w:r>
        <w:rPr>
          <w:sz w:val="28"/>
          <w:szCs w:val="28"/>
          <w:lang w:val="kk-KZ"/>
        </w:rPr>
        <w:t>2</w:t>
      </w:r>
      <w:r w:rsidRPr="00AF2C82">
        <w:rPr>
          <w:sz w:val="28"/>
          <w:szCs w:val="28"/>
          <w:lang w:val="kk-KZ"/>
        </w:rPr>
        <w:t>1 жылы негізгі капиталды сатудан түсетін түсімдер 20</w:t>
      </w:r>
      <w:r>
        <w:rPr>
          <w:sz w:val="28"/>
          <w:szCs w:val="28"/>
          <w:lang w:val="kk-KZ"/>
        </w:rPr>
        <w:t>20</w:t>
      </w:r>
      <w:r w:rsidRPr="00AF2C82">
        <w:rPr>
          <w:sz w:val="28"/>
          <w:szCs w:val="28"/>
          <w:lang w:val="kk-KZ"/>
        </w:rPr>
        <w:t xml:space="preserve"> жылмен салыстырғанда </w:t>
      </w:r>
      <w:r>
        <w:rPr>
          <w:sz w:val="28"/>
          <w:szCs w:val="28"/>
          <w:lang w:val="kk-KZ"/>
        </w:rPr>
        <w:t>10 086 591,0</w:t>
      </w:r>
      <w:r w:rsidRPr="00AF2C82">
        <w:rPr>
          <w:sz w:val="28"/>
          <w:szCs w:val="28"/>
          <w:lang w:val="kk-KZ"/>
        </w:rPr>
        <w:t xml:space="preserve"> мың теңгеге немесе 1,</w:t>
      </w:r>
      <w:r>
        <w:rPr>
          <w:sz w:val="28"/>
          <w:szCs w:val="28"/>
          <w:lang w:val="kk-KZ"/>
        </w:rPr>
        <w:t>7</w:t>
      </w:r>
      <w:r w:rsidRPr="00AF2C82">
        <w:rPr>
          <w:sz w:val="28"/>
          <w:szCs w:val="28"/>
          <w:lang w:val="kk-KZ"/>
        </w:rPr>
        <w:t xml:space="preserve"> есеге </w:t>
      </w:r>
      <w:r>
        <w:rPr>
          <w:sz w:val="28"/>
          <w:szCs w:val="28"/>
          <w:lang w:val="kk-KZ"/>
        </w:rPr>
        <w:t xml:space="preserve">артқан, </w:t>
      </w:r>
      <w:r w:rsidRPr="001731D7">
        <w:rPr>
          <w:sz w:val="28"/>
          <w:szCs w:val="28"/>
          <w:lang w:val="kk-KZ"/>
        </w:rPr>
        <w:t>оның ішінде:</w:t>
      </w:r>
    </w:p>
    <w:p w:rsidR="000B72C8" w:rsidRPr="00B437A9" w:rsidRDefault="000B72C8" w:rsidP="000B72C8">
      <w:pPr>
        <w:pStyle w:val="ab"/>
        <w:widowControl w:val="0"/>
        <w:pBdr>
          <w:bottom w:val="single" w:sz="4" w:space="3" w:color="FFFFFF"/>
        </w:pBdr>
        <w:shd w:val="clear" w:color="auto" w:fill="FFFFFF"/>
        <w:spacing w:before="0" w:beforeAutospacing="0" w:after="0" w:afterAutospacing="0"/>
        <w:ind w:firstLine="567"/>
        <w:jc w:val="both"/>
        <w:rPr>
          <w:i/>
          <w:sz w:val="28"/>
          <w:szCs w:val="28"/>
          <w:lang w:val="kk-KZ"/>
        </w:rPr>
      </w:pPr>
      <w:r>
        <w:rPr>
          <w:sz w:val="28"/>
          <w:szCs w:val="28"/>
          <w:lang w:val="kk-KZ" w:eastAsia="ko-KR"/>
        </w:rPr>
        <w:t xml:space="preserve">- </w:t>
      </w:r>
      <w:r w:rsidRPr="0012354E">
        <w:rPr>
          <w:sz w:val="28"/>
          <w:szCs w:val="28"/>
          <w:lang w:val="kk-KZ"/>
        </w:rPr>
        <w:t xml:space="preserve">азаматтарға </w:t>
      </w:r>
      <w:r w:rsidRPr="007268CC">
        <w:rPr>
          <w:sz w:val="28"/>
          <w:szCs w:val="28"/>
          <w:lang w:val="kk-KZ"/>
        </w:rPr>
        <w:t xml:space="preserve">пәтерлер сатудан түсетін түсімдер 8 938 803,0 мың теңгеге немесе 1,7 есеге артқан </w:t>
      </w:r>
      <w:bookmarkStart w:id="6" w:name="_Hlk102144962"/>
      <w:r w:rsidRPr="007268CC">
        <w:rPr>
          <w:i/>
          <w:sz w:val="28"/>
          <w:szCs w:val="28"/>
          <w:lang w:val="kk-KZ"/>
        </w:rPr>
        <w:t>(кредиттік көпқабатты тұрғын үйлердің пайдалануға беру есебінен)</w:t>
      </w:r>
      <w:bookmarkEnd w:id="6"/>
      <w:r w:rsidRPr="00B437A9">
        <w:rPr>
          <w:i/>
          <w:sz w:val="28"/>
          <w:szCs w:val="28"/>
          <w:lang w:val="kk-KZ"/>
        </w:rPr>
        <w:t>.</w:t>
      </w:r>
    </w:p>
    <w:p w:rsidR="000B72C8" w:rsidRDefault="000B72C8" w:rsidP="000B72C8">
      <w:pPr>
        <w:pStyle w:val="ab"/>
        <w:widowControl w:val="0"/>
        <w:pBdr>
          <w:bottom w:val="single" w:sz="4" w:space="3" w:color="FFFFFF"/>
        </w:pBdr>
        <w:shd w:val="clear" w:color="auto" w:fill="FFFFFF"/>
        <w:spacing w:before="0" w:beforeAutospacing="0" w:after="0" w:afterAutospacing="0"/>
        <w:ind w:firstLine="567"/>
        <w:jc w:val="both"/>
        <w:rPr>
          <w:i/>
          <w:sz w:val="28"/>
          <w:szCs w:val="28"/>
          <w:lang w:val="kk-KZ"/>
        </w:rPr>
      </w:pPr>
      <w:r w:rsidRPr="007268CC">
        <w:rPr>
          <w:sz w:val="28"/>
          <w:szCs w:val="28"/>
          <w:lang w:val="kk-KZ"/>
        </w:rPr>
        <w:t>Сонымен бірге, Жергілікті бюджеттен қаржыландырылатын</w:t>
      </w:r>
      <w:r w:rsidRPr="001C6B0E">
        <w:rPr>
          <w:sz w:val="28"/>
          <w:szCs w:val="28"/>
          <w:lang w:val="kk-KZ"/>
        </w:rPr>
        <w:t xml:space="preserve"> мемлекеттік мекемелерге бекітілген мүлікті сатудан түсетін түсімдер</w:t>
      </w:r>
      <w:r>
        <w:rPr>
          <w:sz w:val="28"/>
          <w:szCs w:val="28"/>
          <w:lang w:val="kk-KZ"/>
        </w:rPr>
        <w:t xml:space="preserve"> </w:t>
      </w:r>
      <w:r w:rsidR="0074009B">
        <w:rPr>
          <w:sz w:val="28"/>
          <w:szCs w:val="28"/>
          <w:lang w:val="kk-KZ"/>
        </w:rPr>
        <w:t xml:space="preserve">                  </w:t>
      </w:r>
      <w:r>
        <w:rPr>
          <w:sz w:val="28"/>
          <w:szCs w:val="28"/>
          <w:lang w:val="kk-KZ"/>
        </w:rPr>
        <w:t xml:space="preserve">13 613,0 </w:t>
      </w:r>
      <w:r w:rsidRPr="001731D7">
        <w:rPr>
          <w:sz w:val="28"/>
          <w:szCs w:val="28"/>
          <w:lang w:val="kk-KZ"/>
        </w:rPr>
        <w:t xml:space="preserve">мың теңгеге </w:t>
      </w:r>
      <w:r w:rsidRPr="00452086">
        <w:rPr>
          <w:bCs/>
          <w:sz w:val="28"/>
          <w:szCs w:val="28"/>
          <w:lang w:val="kk-KZ"/>
        </w:rPr>
        <w:t xml:space="preserve">немесе </w:t>
      </w:r>
      <w:r>
        <w:rPr>
          <w:bCs/>
          <w:sz w:val="28"/>
          <w:szCs w:val="28"/>
          <w:lang w:val="kk-KZ"/>
        </w:rPr>
        <w:t xml:space="preserve">5 есеге </w:t>
      </w:r>
      <w:r w:rsidRPr="00452086">
        <w:rPr>
          <w:bCs/>
          <w:sz w:val="28"/>
          <w:szCs w:val="28"/>
          <w:lang w:val="kk-KZ"/>
        </w:rPr>
        <w:t>кем түскен</w:t>
      </w:r>
      <w:r w:rsidR="00451819">
        <w:rPr>
          <w:bCs/>
          <w:sz w:val="28"/>
          <w:szCs w:val="28"/>
          <w:lang w:val="kk-KZ"/>
        </w:rPr>
        <w:t xml:space="preserve"> </w:t>
      </w:r>
      <w:r w:rsidRPr="007E1459">
        <w:rPr>
          <w:i/>
          <w:sz w:val="28"/>
          <w:szCs w:val="28"/>
          <w:lang w:val="kk-KZ"/>
        </w:rPr>
        <w:t>(</w:t>
      </w:r>
      <w:r>
        <w:rPr>
          <w:i/>
          <w:sz w:val="28"/>
          <w:szCs w:val="28"/>
          <w:lang w:val="kk-KZ"/>
        </w:rPr>
        <w:t>б</w:t>
      </w:r>
      <w:r w:rsidRPr="00114A26">
        <w:rPr>
          <w:i/>
          <w:sz w:val="28"/>
          <w:szCs w:val="28"/>
          <w:lang w:val="kk-KZ"/>
        </w:rPr>
        <w:t>ір реттік төлемдер есебінен</w:t>
      </w:r>
      <w:r w:rsidRPr="007E1459">
        <w:rPr>
          <w:i/>
          <w:sz w:val="28"/>
          <w:szCs w:val="28"/>
          <w:lang w:val="kk-KZ"/>
        </w:rPr>
        <w:t>)</w:t>
      </w:r>
      <w:r w:rsidRPr="00B437A9">
        <w:rPr>
          <w:i/>
          <w:sz w:val="28"/>
          <w:szCs w:val="28"/>
          <w:lang w:val="kk-KZ"/>
        </w:rPr>
        <w:t>.</w:t>
      </w:r>
    </w:p>
    <w:p w:rsidR="000B72C8" w:rsidRDefault="000B72C8" w:rsidP="000B72C8">
      <w:pPr>
        <w:pStyle w:val="ab"/>
        <w:widowControl w:val="0"/>
        <w:pBdr>
          <w:bottom w:val="single" w:sz="4" w:space="3" w:color="FFFFFF"/>
        </w:pBdr>
        <w:shd w:val="clear" w:color="auto" w:fill="FFFFFF"/>
        <w:spacing w:before="0" w:beforeAutospacing="0" w:after="0" w:afterAutospacing="0"/>
        <w:ind w:firstLine="567"/>
        <w:jc w:val="both"/>
        <w:rPr>
          <w:sz w:val="28"/>
          <w:szCs w:val="28"/>
          <w:lang w:val="kk-KZ"/>
        </w:rPr>
      </w:pPr>
      <w:r w:rsidRPr="00233210">
        <w:rPr>
          <w:sz w:val="28"/>
          <w:szCs w:val="28"/>
          <w:lang w:val="kk-KZ"/>
        </w:rPr>
        <w:t>20</w:t>
      </w:r>
      <w:r>
        <w:rPr>
          <w:sz w:val="28"/>
          <w:szCs w:val="28"/>
          <w:lang w:val="kk-KZ"/>
        </w:rPr>
        <w:t>2</w:t>
      </w:r>
      <w:r w:rsidRPr="00233210">
        <w:rPr>
          <w:sz w:val="28"/>
          <w:szCs w:val="28"/>
          <w:lang w:val="kk-KZ"/>
        </w:rPr>
        <w:t xml:space="preserve">1 жылы негізгі капиталды сатудан түсетін түсімдер </w:t>
      </w:r>
      <w:r>
        <w:rPr>
          <w:sz w:val="28"/>
          <w:szCs w:val="28"/>
          <w:lang w:val="kk-KZ"/>
        </w:rPr>
        <w:t>1 027 463</w:t>
      </w:r>
      <w:r w:rsidRPr="00233210">
        <w:rPr>
          <w:sz w:val="28"/>
          <w:szCs w:val="28"/>
          <w:lang w:val="kk-KZ"/>
        </w:rPr>
        <w:t>,0 мың теңге сомасында бекітіліп, нақтылау барысында 2</w:t>
      </w:r>
      <w:r>
        <w:rPr>
          <w:sz w:val="28"/>
          <w:szCs w:val="28"/>
          <w:lang w:val="kk-KZ"/>
        </w:rPr>
        <w:t>2</w:t>
      </w:r>
      <w:r w:rsidRPr="00233210">
        <w:rPr>
          <w:sz w:val="28"/>
          <w:szCs w:val="28"/>
          <w:lang w:val="kk-KZ"/>
        </w:rPr>
        <w:t> </w:t>
      </w:r>
      <w:r>
        <w:rPr>
          <w:sz w:val="28"/>
          <w:szCs w:val="28"/>
          <w:lang w:val="kk-KZ"/>
        </w:rPr>
        <w:t>808</w:t>
      </w:r>
      <w:r w:rsidRPr="00233210">
        <w:rPr>
          <w:sz w:val="28"/>
          <w:szCs w:val="28"/>
          <w:lang w:val="kk-KZ"/>
        </w:rPr>
        <w:t> 9</w:t>
      </w:r>
      <w:r>
        <w:rPr>
          <w:sz w:val="28"/>
          <w:szCs w:val="28"/>
          <w:lang w:val="kk-KZ"/>
        </w:rPr>
        <w:t>80</w:t>
      </w:r>
      <w:r w:rsidRPr="00233210">
        <w:rPr>
          <w:sz w:val="28"/>
          <w:szCs w:val="28"/>
          <w:lang w:val="kk-KZ"/>
        </w:rPr>
        <w:t xml:space="preserve">,0 мың теңгеге ұлғайтылып, </w:t>
      </w:r>
      <w:r>
        <w:rPr>
          <w:sz w:val="28"/>
          <w:szCs w:val="28"/>
          <w:lang w:val="kk-KZ"/>
        </w:rPr>
        <w:t>23 836 443,0</w:t>
      </w:r>
      <w:r w:rsidRPr="00233210">
        <w:rPr>
          <w:sz w:val="28"/>
          <w:szCs w:val="28"/>
          <w:lang w:val="kk-KZ"/>
        </w:rPr>
        <w:t>,0 мың теңгені құраған</w:t>
      </w:r>
      <w:r w:rsidRPr="00B437A9">
        <w:rPr>
          <w:sz w:val="28"/>
          <w:szCs w:val="28"/>
          <w:lang w:val="kk-KZ"/>
        </w:rPr>
        <w:t>.</w:t>
      </w:r>
    </w:p>
    <w:p w:rsidR="000B72C8" w:rsidRDefault="000B72C8" w:rsidP="000B72C8">
      <w:pPr>
        <w:pStyle w:val="ab"/>
        <w:widowControl w:val="0"/>
        <w:pBdr>
          <w:bottom w:val="single" w:sz="4" w:space="3" w:color="FFFFFF"/>
        </w:pBdr>
        <w:shd w:val="clear" w:color="auto" w:fill="FFFFFF"/>
        <w:spacing w:before="0" w:beforeAutospacing="0" w:after="0" w:afterAutospacing="0"/>
        <w:ind w:firstLine="567"/>
        <w:jc w:val="both"/>
        <w:rPr>
          <w:sz w:val="28"/>
          <w:szCs w:val="28"/>
          <w:lang w:val="kk-KZ"/>
        </w:rPr>
      </w:pPr>
      <w:r w:rsidRPr="00DD6AA1">
        <w:rPr>
          <w:sz w:val="28"/>
          <w:szCs w:val="28"/>
          <w:lang w:val="kk-KZ"/>
        </w:rPr>
        <w:t>2021 жылы Шымкент қаласының бюджеті Қазақстан Республикасы Үкіметінің 2021 жылғы 10 желтоқсандағы №840 қаулысына сәйкес республикалық бюджеттен бөлінген жалпы сипаттағы трансферттер көлемі</w:t>
      </w:r>
      <w:r w:rsidR="00451819">
        <w:rPr>
          <w:sz w:val="28"/>
          <w:szCs w:val="28"/>
          <w:lang w:val="kk-KZ"/>
        </w:rPr>
        <w:t xml:space="preserve"> </w:t>
      </w:r>
      <w:r w:rsidRPr="005E557D">
        <w:rPr>
          <w:sz w:val="28"/>
          <w:szCs w:val="28"/>
          <w:lang w:val="kk-KZ"/>
        </w:rPr>
        <w:t>248 766 165,0 мың</w:t>
      </w:r>
      <w:r w:rsidRPr="00DD6AA1">
        <w:rPr>
          <w:sz w:val="28"/>
          <w:szCs w:val="28"/>
          <w:lang w:val="kk-KZ"/>
        </w:rPr>
        <w:t xml:space="preserve"> теңгені құрап</w:t>
      </w:r>
      <w:r>
        <w:rPr>
          <w:sz w:val="28"/>
          <w:szCs w:val="28"/>
          <w:lang w:val="kk-KZ"/>
        </w:rPr>
        <w:t xml:space="preserve">, </w:t>
      </w:r>
      <w:r w:rsidRPr="00DD6AA1">
        <w:rPr>
          <w:bCs/>
          <w:sz w:val="28"/>
          <w:szCs w:val="28"/>
          <w:lang w:val="kk-KZ"/>
        </w:rPr>
        <w:t xml:space="preserve">2020 жылдың 15 желтоқсанындағы 72/651-6с қалалық мәслихаттың шешімімен </w:t>
      </w:r>
      <w:r w:rsidRPr="00DD6AA1">
        <w:rPr>
          <w:sz w:val="28"/>
          <w:szCs w:val="28"/>
          <w:lang w:val="kk-KZ"/>
        </w:rPr>
        <w:t xml:space="preserve">бекітілген </w:t>
      </w:r>
      <w:r w:rsidRPr="008F6AAA">
        <w:rPr>
          <w:i/>
          <w:lang w:val="kk-KZ"/>
        </w:rPr>
        <w:t>(оның ішінде ағымдағы нысаналы трансферттер 85 445 344,0 мың теңге,</w:t>
      </w:r>
      <w:r w:rsidRPr="008F6AAA">
        <w:rPr>
          <w:bCs/>
          <w:i/>
          <w:lang w:val="kk-KZ"/>
        </w:rPr>
        <w:t>нысаналы даму трансферттері</w:t>
      </w:r>
      <w:r w:rsidR="0074009B">
        <w:rPr>
          <w:bCs/>
          <w:i/>
          <w:lang w:val="kk-KZ"/>
        </w:rPr>
        <w:t xml:space="preserve"> </w:t>
      </w:r>
      <w:r w:rsidRPr="008F6AAA">
        <w:rPr>
          <w:bCs/>
          <w:i/>
          <w:lang w:val="kk-KZ"/>
        </w:rPr>
        <w:t xml:space="preserve">24 986 462,0 мың теңге, </w:t>
      </w:r>
      <w:r w:rsidRPr="008F6AAA">
        <w:rPr>
          <w:i/>
          <w:lang w:val="kk-KZ"/>
        </w:rPr>
        <w:t>субвенция</w:t>
      </w:r>
      <w:r w:rsidR="0074009B">
        <w:rPr>
          <w:i/>
          <w:lang w:val="kk-KZ"/>
        </w:rPr>
        <w:t xml:space="preserve"> </w:t>
      </w:r>
      <w:r w:rsidRPr="008F6AAA">
        <w:rPr>
          <w:i/>
          <w:lang w:val="kk-KZ"/>
        </w:rPr>
        <w:t>138 334 359,0 мың теңге</w:t>
      </w:r>
      <w:r w:rsidRPr="008F6AAA">
        <w:rPr>
          <w:bCs/>
          <w:i/>
          <w:lang w:val="kk-KZ"/>
        </w:rPr>
        <w:t>).</w:t>
      </w:r>
    </w:p>
    <w:p w:rsidR="000B72C8" w:rsidRDefault="000B72C8" w:rsidP="000B72C8">
      <w:pPr>
        <w:pStyle w:val="ab"/>
        <w:widowControl w:val="0"/>
        <w:shd w:val="clear" w:color="auto" w:fill="FFFFFF"/>
        <w:spacing w:before="0" w:beforeAutospacing="0" w:after="0" w:afterAutospacing="0"/>
        <w:ind w:firstLine="567"/>
        <w:jc w:val="both"/>
        <w:rPr>
          <w:i/>
          <w:sz w:val="28"/>
          <w:szCs w:val="28"/>
          <w:lang w:val="kk-KZ"/>
        </w:rPr>
      </w:pPr>
      <w:r>
        <w:rPr>
          <w:sz w:val="28"/>
          <w:szCs w:val="28"/>
          <w:lang w:val="kk-KZ"/>
        </w:rPr>
        <w:t>Р</w:t>
      </w:r>
      <w:r w:rsidRPr="00E527E0">
        <w:rPr>
          <w:sz w:val="28"/>
          <w:szCs w:val="28"/>
          <w:lang w:val="kk-KZ"/>
        </w:rPr>
        <w:t xml:space="preserve">еспубликалық бюджеттен субвенция көлемі қаралды, оның ішінде: </w:t>
      </w:r>
      <w:r w:rsidRPr="008F6AAA">
        <w:rPr>
          <w:sz w:val="28"/>
          <w:szCs w:val="28"/>
          <w:lang w:val="kk-KZ"/>
        </w:rPr>
        <w:t>«Қоғамдық тәртіп және қауіпсіздік, құқықтық, сот, қылмыстық-атқару қызметіне»</w:t>
      </w:r>
      <w:r w:rsidR="00240487">
        <w:rPr>
          <w:sz w:val="28"/>
          <w:szCs w:val="28"/>
          <w:lang w:val="kk-KZ"/>
        </w:rPr>
        <w:t xml:space="preserve"> </w:t>
      </w:r>
      <w:r w:rsidRPr="008F6AAA">
        <w:rPr>
          <w:sz w:val="28"/>
          <w:szCs w:val="28"/>
          <w:lang w:val="kk-KZ"/>
        </w:rPr>
        <w:t xml:space="preserve">7 338 718,0 мың теңге, «Білім» саласына </w:t>
      </w:r>
      <w:r w:rsidR="00240487">
        <w:rPr>
          <w:sz w:val="28"/>
          <w:szCs w:val="28"/>
          <w:lang w:val="kk-KZ"/>
        </w:rPr>
        <w:t xml:space="preserve"> </w:t>
      </w:r>
      <w:r w:rsidRPr="008F6AAA">
        <w:rPr>
          <w:sz w:val="28"/>
          <w:szCs w:val="28"/>
          <w:lang w:val="kk-KZ"/>
        </w:rPr>
        <w:t xml:space="preserve">88 723 265,0 мың теңге, «Денсаулық сақтау» саласына 808 874,0 мың теңге, «Әлеуметтік көмек және әлеуметтік қамсыздандыру» саласына 2 689 125,0 мың теңге, </w:t>
      </w:r>
      <w:r w:rsidRPr="008F6AAA">
        <w:rPr>
          <w:sz w:val="28"/>
          <w:szCs w:val="28"/>
          <w:lang w:val="kk-KZ"/>
        </w:rPr>
        <w:lastRenderedPageBreak/>
        <w:t>«Тұрғын үй коммуналдық шаруашылығына»</w:t>
      </w:r>
      <w:r w:rsidR="00451819">
        <w:rPr>
          <w:sz w:val="28"/>
          <w:szCs w:val="28"/>
          <w:lang w:val="kk-KZ"/>
        </w:rPr>
        <w:t xml:space="preserve"> </w:t>
      </w:r>
      <w:r w:rsidRPr="008F6AAA">
        <w:rPr>
          <w:sz w:val="28"/>
          <w:szCs w:val="28"/>
          <w:lang w:val="kk-KZ"/>
        </w:rPr>
        <w:t xml:space="preserve">14 672 578,0 мың теңге, «Мәдениет, спорт, туризм және ақпараттық кеңестік» 2 455 187,0 мың теңге, «Отын-энергетика кешеніне және жер қойнауын пайдалануға» 1 601 418,0 мың теңге, «Ауыл, су, орман, балық шаруашылығы, ерекше қорғалатын табиғи аумақтар, қоршаған ортаны және жануарлар дүниесін қорғау, жер қатынастары» 1 716 296,0 мың теңге, «Көлік және коммуникацияға» </w:t>
      </w:r>
      <w:r w:rsidR="00451819">
        <w:rPr>
          <w:sz w:val="28"/>
          <w:szCs w:val="28"/>
          <w:lang w:val="kk-KZ"/>
        </w:rPr>
        <w:t xml:space="preserve">                         </w:t>
      </w:r>
      <w:r w:rsidRPr="008F6AAA">
        <w:rPr>
          <w:sz w:val="28"/>
          <w:szCs w:val="28"/>
          <w:lang w:val="kk-KZ"/>
        </w:rPr>
        <w:t>18 328 898,0 мың теңге.</w:t>
      </w:r>
    </w:p>
    <w:p w:rsidR="000B72C8" w:rsidRDefault="000B72C8" w:rsidP="000B72C8">
      <w:pPr>
        <w:pStyle w:val="ab"/>
        <w:widowControl w:val="0"/>
        <w:shd w:val="clear" w:color="auto" w:fill="FFFFFF"/>
        <w:spacing w:before="0" w:beforeAutospacing="0" w:after="0" w:afterAutospacing="0"/>
        <w:ind w:firstLine="567"/>
        <w:jc w:val="both"/>
        <w:rPr>
          <w:sz w:val="28"/>
          <w:szCs w:val="28"/>
          <w:lang w:val="kk-KZ"/>
        </w:rPr>
      </w:pPr>
      <w:r>
        <w:rPr>
          <w:sz w:val="28"/>
          <w:szCs w:val="28"/>
          <w:lang w:val="kk-KZ"/>
        </w:rPr>
        <w:t>Жыл аяғындағы түзетілген бюджет 283 947 875,0 мың теңгені құрап бюджетке толық түскен.</w:t>
      </w:r>
    </w:p>
    <w:p w:rsidR="000B72C8" w:rsidRDefault="000B72C8" w:rsidP="000B72C8">
      <w:pPr>
        <w:pStyle w:val="ab"/>
        <w:widowControl w:val="0"/>
        <w:shd w:val="clear" w:color="auto" w:fill="FFFFFF"/>
        <w:spacing w:before="0" w:beforeAutospacing="0" w:after="0" w:afterAutospacing="0"/>
        <w:ind w:firstLine="567"/>
        <w:jc w:val="both"/>
        <w:rPr>
          <w:i/>
          <w:color w:val="000000"/>
          <w:sz w:val="28"/>
          <w:szCs w:val="28"/>
          <w:lang w:val="kk-KZ"/>
        </w:rPr>
      </w:pPr>
      <w:r w:rsidRPr="00B2582B">
        <w:rPr>
          <w:color w:val="000000"/>
          <w:sz w:val="28"/>
          <w:szCs w:val="28"/>
          <w:lang w:val="kk-KZ"/>
        </w:rPr>
        <w:t>20</w:t>
      </w:r>
      <w:r>
        <w:rPr>
          <w:color w:val="000000"/>
          <w:sz w:val="28"/>
          <w:szCs w:val="28"/>
          <w:lang w:val="kk-KZ"/>
        </w:rPr>
        <w:t>2</w:t>
      </w:r>
      <w:r w:rsidRPr="00B2582B">
        <w:rPr>
          <w:color w:val="000000"/>
          <w:sz w:val="28"/>
          <w:szCs w:val="28"/>
          <w:lang w:val="kk-KZ"/>
        </w:rPr>
        <w:t>1 жылғы трансферттердің түсімдері 20</w:t>
      </w:r>
      <w:r>
        <w:rPr>
          <w:color w:val="000000"/>
          <w:sz w:val="28"/>
          <w:szCs w:val="28"/>
          <w:lang w:val="kk-KZ"/>
        </w:rPr>
        <w:t>20</w:t>
      </w:r>
      <w:r w:rsidRPr="00B2582B">
        <w:rPr>
          <w:color w:val="000000"/>
          <w:sz w:val="28"/>
          <w:szCs w:val="28"/>
          <w:lang w:val="kk-KZ"/>
        </w:rPr>
        <w:t xml:space="preserve"> жылмен салыстырғанда </w:t>
      </w:r>
      <w:r>
        <w:rPr>
          <w:color w:val="000000"/>
          <w:sz w:val="28"/>
          <w:szCs w:val="28"/>
          <w:lang w:val="kk-KZ"/>
        </w:rPr>
        <w:t xml:space="preserve">43 554 545,4 </w:t>
      </w:r>
      <w:r w:rsidRPr="00B2582B">
        <w:rPr>
          <w:color w:val="000000"/>
          <w:sz w:val="28"/>
          <w:szCs w:val="28"/>
          <w:lang w:val="kk-KZ"/>
        </w:rPr>
        <w:t xml:space="preserve">мың теңгеге ұлғайғаннемесе </w:t>
      </w:r>
      <w:r>
        <w:rPr>
          <w:color w:val="000000"/>
          <w:sz w:val="28"/>
          <w:szCs w:val="28"/>
          <w:lang w:val="kk-KZ"/>
        </w:rPr>
        <w:t>18</w:t>
      </w:r>
      <w:r w:rsidRPr="00B2582B">
        <w:rPr>
          <w:color w:val="000000"/>
          <w:sz w:val="28"/>
          <w:szCs w:val="28"/>
          <w:lang w:val="kk-KZ"/>
        </w:rPr>
        <w:t xml:space="preserve">%-ға </w:t>
      </w:r>
      <w:r>
        <w:rPr>
          <w:color w:val="000000"/>
          <w:sz w:val="28"/>
          <w:szCs w:val="28"/>
          <w:lang w:val="kk-KZ"/>
        </w:rPr>
        <w:t xml:space="preserve">артқан </w:t>
      </w:r>
      <w:r w:rsidRPr="0048574E">
        <w:rPr>
          <w:i/>
          <w:color w:val="000000"/>
          <w:sz w:val="28"/>
          <w:szCs w:val="28"/>
          <w:lang w:val="kk-KZ"/>
        </w:rPr>
        <w:t>(20</w:t>
      </w:r>
      <w:r>
        <w:rPr>
          <w:i/>
          <w:color w:val="000000"/>
          <w:sz w:val="28"/>
          <w:szCs w:val="28"/>
          <w:lang w:val="kk-KZ"/>
        </w:rPr>
        <w:t>20</w:t>
      </w:r>
      <w:r w:rsidRPr="0048574E">
        <w:rPr>
          <w:i/>
          <w:color w:val="000000"/>
          <w:sz w:val="28"/>
          <w:szCs w:val="28"/>
          <w:lang w:val="kk-KZ"/>
        </w:rPr>
        <w:t xml:space="preserve"> жылғы трансферттер сомасы </w:t>
      </w:r>
      <w:r>
        <w:rPr>
          <w:i/>
          <w:color w:val="000000"/>
          <w:sz w:val="28"/>
          <w:szCs w:val="28"/>
          <w:lang w:val="kk-KZ"/>
        </w:rPr>
        <w:t>240 393 329,6</w:t>
      </w:r>
      <w:r w:rsidRPr="0048574E">
        <w:rPr>
          <w:i/>
          <w:color w:val="000000"/>
          <w:sz w:val="28"/>
          <w:szCs w:val="28"/>
          <w:lang w:val="kk-KZ"/>
        </w:rPr>
        <w:t>,0 мың теңге).</w:t>
      </w:r>
    </w:p>
    <w:p w:rsidR="000B72C8" w:rsidRDefault="000B72C8" w:rsidP="000B72C8">
      <w:pPr>
        <w:pStyle w:val="ab"/>
        <w:widowControl w:val="0"/>
        <w:shd w:val="clear" w:color="auto" w:fill="FFFFFF"/>
        <w:spacing w:before="0" w:beforeAutospacing="0" w:after="0" w:afterAutospacing="0"/>
        <w:ind w:firstLine="567"/>
        <w:jc w:val="both"/>
        <w:rPr>
          <w:sz w:val="28"/>
          <w:szCs w:val="28"/>
          <w:lang w:val="kk-KZ"/>
        </w:rPr>
      </w:pPr>
      <w:r w:rsidRPr="009F640D">
        <w:rPr>
          <w:sz w:val="28"/>
          <w:szCs w:val="28"/>
          <w:lang w:val="kk-KZ"/>
        </w:rPr>
        <w:t>20</w:t>
      </w:r>
      <w:r>
        <w:rPr>
          <w:sz w:val="28"/>
          <w:szCs w:val="28"/>
          <w:lang w:val="kk-KZ"/>
        </w:rPr>
        <w:t>21</w:t>
      </w:r>
      <w:r w:rsidRPr="009F640D">
        <w:rPr>
          <w:sz w:val="28"/>
          <w:szCs w:val="28"/>
          <w:lang w:val="kk-KZ"/>
        </w:rPr>
        <w:t xml:space="preserve"> жылы трансферттік түсімдер 20</w:t>
      </w:r>
      <w:r>
        <w:rPr>
          <w:sz w:val="28"/>
          <w:szCs w:val="28"/>
          <w:lang w:val="kk-KZ"/>
        </w:rPr>
        <w:t>20</w:t>
      </w:r>
      <w:r w:rsidRPr="009F640D">
        <w:rPr>
          <w:sz w:val="28"/>
          <w:szCs w:val="28"/>
          <w:lang w:val="kk-KZ"/>
        </w:rPr>
        <w:t xml:space="preserve"> жылмен салыстырғанда  </w:t>
      </w:r>
      <w:r>
        <w:rPr>
          <w:sz w:val="28"/>
          <w:szCs w:val="28"/>
          <w:lang w:val="kk-KZ"/>
        </w:rPr>
        <w:t>субвенциялардың 6 643 772,0</w:t>
      </w:r>
      <w:r w:rsidRPr="009F640D">
        <w:rPr>
          <w:sz w:val="28"/>
          <w:szCs w:val="28"/>
          <w:lang w:val="kk-KZ"/>
        </w:rPr>
        <w:t xml:space="preserve"> мың теңгеге ұлғаюы есебінен артқан.</w:t>
      </w:r>
    </w:p>
    <w:p w:rsidR="000B72C8" w:rsidRDefault="000B72C8" w:rsidP="000B72C8">
      <w:pPr>
        <w:pStyle w:val="ab"/>
        <w:widowControl w:val="0"/>
        <w:shd w:val="clear" w:color="auto" w:fill="FFFFFF"/>
        <w:spacing w:before="0" w:beforeAutospacing="0" w:after="0" w:afterAutospacing="0"/>
        <w:ind w:firstLine="567"/>
        <w:jc w:val="both"/>
        <w:rPr>
          <w:sz w:val="28"/>
          <w:szCs w:val="28"/>
          <w:lang w:val="kk-KZ"/>
        </w:rPr>
      </w:pPr>
      <w:r w:rsidRPr="00E527E0">
        <w:rPr>
          <w:color w:val="000000"/>
          <w:sz w:val="28"/>
          <w:szCs w:val="28"/>
          <w:lang w:val="kk-KZ"/>
        </w:rPr>
        <w:t>2021 жылы трансферттердің түсімдері қалалық мәслихаттың               15.12.2020 жылғы №</w:t>
      </w:r>
      <w:r w:rsidRPr="00E527E0">
        <w:rPr>
          <w:sz w:val="28"/>
          <w:szCs w:val="28"/>
          <w:lang w:val="kk-KZ"/>
        </w:rPr>
        <w:t xml:space="preserve">72/651-6с </w:t>
      </w:r>
      <w:r w:rsidRPr="00E527E0">
        <w:rPr>
          <w:color w:val="000000"/>
          <w:sz w:val="28"/>
          <w:szCs w:val="28"/>
          <w:lang w:val="kk-KZ"/>
        </w:rPr>
        <w:t xml:space="preserve">шешіміне сәйкес </w:t>
      </w:r>
      <w:r w:rsidRPr="00E527E0">
        <w:rPr>
          <w:sz w:val="28"/>
          <w:szCs w:val="28"/>
          <w:lang w:val="kk-KZ"/>
        </w:rPr>
        <w:t>24</w:t>
      </w:r>
      <w:r>
        <w:rPr>
          <w:sz w:val="28"/>
          <w:szCs w:val="28"/>
          <w:lang w:val="kk-KZ"/>
        </w:rPr>
        <w:t>8</w:t>
      </w:r>
      <w:r w:rsidR="00240487">
        <w:rPr>
          <w:sz w:val="28"/>
          <w:szCs w:val="28"/>
          <w:lang w:val="kk-KZ"/>
        </w:rPr>
        <w:t xml:space="preserve"> </w:t>
      </w:r>
      <w:r>
        <w:rPr>
          <w:sz w:val="28"/>
          <w:szCs w:val="28"/>
          <w:lang w:val="kk-KZ"/>
        </w:rPr>
        <w:t>766</w:t>
      </w:r>
      <w:r w:rsidR="00240487">
        <w:rPr>
          <w:sz w:val="28"/>
          <w:szCs w:val="28"/>
          <w:lang w:val="kk-KZ"/>
        </w:rPr>
        <w:t xml:space="preserve"> </w:t>
      </w:r>
      <w:r>
        <w:rPr>
          <w:sz w:val="28"/>
          <w:szCs w:val="28"/>
          <w:lang w:val="kk-KZ"/>
        </w:rPr>
        <w:t>165</w:t>
      </w:r>
      <w:r w:rsidRPr="00E527E0">
        <w:rPr>
          <w:sz w:val="28"/>
          <w:szCs w:val="28"/>
          <w:lang w:val="kk-KZ"/>
        </w:rPr>
        <w:t xml:space="preserve">,0 </w:t>
      </w:r>
      <w:r w:rsidRPr="00E527E0">
        <w:rPr>
          <w:color w:val="000000"/>
          <w:sz w:val="28"/>
          <w:szCs w:val="28"/>
          <w:lang w:val="kk-KZ"/>
        </w:rPr>
        <w:t>мың теңгеге бекітілсе, жыл ішінде 5 рет нақтыланып</w:t>
      </w:r>
      <w:r w:rsidRPr="00034FD4">
        <w:rPr>
          <w:color w:val="000000"/>
          <w:sz w:val="28"/>
          <w:szCs w:val="28"/>
          <w:lang w:val="kk-KZ"/>
        </w:rPr>
        <w:t>, 10</w:t>
      </w:r>
      <w:r w:rsidRPr="00E527E0">
        <w:rPr>
          <w:color w:val="000000"/>
          <w:sz w:val="28"/>
          <w:szCs w:val="28"/>
          <w:lang w:val="kk-KZ"/>
        </w:rPr>
        <w:t xml:space="preserve"> рет түзетулер енгізілген және                      </w:t>
      </w:r>
      <w:r w:rsidRPr="00E527E0">
        <w:rPr>
          <w:sz w:val="28"/>
          <w:szCs w:val="28"/>
          <w:lang w:val="kk-KZ"/>
        </w:rPr>
        <w:t>28</w:t>
      </w:r>
      <w:r>
        <w:rPr>
          <w:sz w:val="28"/>
          <w:szCs w:val="28"/>
          <w:lang w:val="kk-KZ"/>
        </w:rPr>
        <w:t>3</w:t>
      </w:r>
      <w:r w:rsidR="00240487">
        <w:rPr>
          <w:sz w:val="28"/>
          <w:szCs w:val="28"/>
          <w:lang w:val="kk-KZ"/>
        </w:rPr>
        <w:t xml:space="preserve"> </w:t>
      </w:r>
      <w:r>
        <w:rPr>
          <w:sz w:val="28"/>
          <w:szCs w:val="28"/>
          <w:lang w:val="kk-KZ"/>
        </w:rPr>
        <w:t>947</w:t>
      </w:r>
      <w:r w:rsidRPr="00E527E0">
        <w:rPr>
          <w:sz w:val="28"/>
          <w:szCs w:val="28"/>
          <w:lang w:val="kk-KZ"/>
        </w:rPr>
        <w:t> 87</w:t>
      </w:r>
      <w:r>
        <w:rPr>
          <w:sz w:val="28"/>
          <w:szCs w:val="28"/>
          <w:lang w:val="kk-KZ"/>
        </w:rPr>
        <w:t>5</w:t>
      </w:r>
      <w:r w:rsidRPr="00E527E0">
        <w:rPr>
          <w:sz w:val="28"/>
          <w:szCs w:val="28"/>
          <w:lang w:val="kk-KZ"/>
        </w:rPr>
        <w:t>,0 мың теңгені құраған.</w:t>
      </w:r>
    </w:p>
    <w:p w:rsidR="000B72C8" w:rsidRDefault="000B72C8" w:rsidP="000B72C8">
      <w:pPr>
        <w:pStyle w:val="ab"/>
        <w:widowControl w:val="0"/>
        <w:shd w:val="clear" w:color="auto" w:fill="FFFFFF"/>
        <w:spacing w:before="0" w:beforeAutospacing="0" w:after="0" w:afterAutospacing="0"/>
        <w:ind w:firstLine="567"/>
        <w:jc w:val="both"/>
        <w:rPr>
          <w:bCs/>
          <w:i/>
          <w:sz w:val="28"/>
          <w:szCs w:val="28"/>
          <w:lang w:val="kk-KZ"/>
        </w:rPr>
      </w:pPr>
      <w:r w:rsidRPr="00E527E0">
        <w:rPr>
          <w:sz w:val="28"/>
          <w:szCs w:val="28"/>
          <w:lang w:val="kk-KZ"/>
        </w:rPr>
        <w:t xml:space="preserve">2021 жылы республикалық бюджет есебінен трансферт түсімдері                       286 263 987,0 мың теңгені, оның ішінде ағымдағы нысаналы трансферттер                 96 378 470,0 мың теңгені, </w:t>
      </w:r>
      <w:r w:rsidRPr="00E527E0">
        <w:rPr>
          <w:bCs/>
          <w:i/>
          <w:sz w:val="28"/>
          <w:szCs w:val="28"/>
          <w:lang w:val="kk-KZ"/>
        </w:rPr>
        <w:t>нысаналы даму трансферттері 49 235 046,0 мың теңгені құрады.</w:t>
      </w:r>
    </w:p>
    <w:p w:rsidR="008F6AAA" w:rsidRDefault="008F6AAA" w:rsidP="000B72C8">
      <w:pPr>
        <w:pStyle w:val="ab"/>
        <w:widowControl w:val="0"/>
        <w:shd w:val="clear" w:color="auto" w:fill="FFFFFF"/>
        <w:spacing w:before="0" w:beforeAutospacing="0" w:after="0" w:afterAutospacing="0"/>
        <w:ind w:firstLine="567"/>
        <w:jc w:val="both"/>
        <w:rPr>
          <w:bCs/>
          <w:sz w:val="28"/>
          <w:szCs w:val="28"/>
          <w:lang w:val="kk-KZ"/>
        </w:rPr>
      </w:pPr>
    </w:p>
    <w:p w:rsidR="000B72C8" w:rsidRPr="008F6AAA" w:rsidRDefault="000B72C8" w:rsidP="000B72C8">
      <w:pPr>
        <w:pStyle w:val="ab"/>
        <w:widowControl w:val="0"/>
        <w:shd w:val="clear" w:color="auto" w:fill="FFFFFF"/>
        <w:spacing w:before="0" w:beforeAutospacing="0" w:after="0" w:afterAutospacing="0"/>
        <w:ind w:firstLine="567"/>
        <w:jc w:val="both"/>
        <w:rPr>
          <w:b/>
          <w:bCs/>
          <w:sz w:val="28"/>
          <w:szCs w:val="28"/>
          <w:lang w:val="kk-KZ"/>
        </w:rPr>
      </w:pPr>
      <w:r w:rsidRPr="008F6AAA">
        <w:rPr>
          <w:b/>
          <w:bCs/>
          <w:sz w:val="28"/>
          <w:szCs w:val="28"/>
          <w:lang w:val="kk-KZ"/>
        </w:rPr>
        <w:t>Бюджеттің шығыс бөлігі бойынша:</w:t>
      </w:r>
    </w:p>
    <w:p w:rsidR="000B72C8" w:rsidRPr="006A3ECF" w:rsidRDefault="000B72C8" w:rsidP="008F6AAA">
      <w:pPr>
        <w:spacing w:after="0" w:line="240" w:lineRule="auto"/>
        <w:ind w:firstLine="567"/>
        <w:jc w:val="both"/>
        <w:rPr>
          <w:rFonts w:ascii="Times New Roman" w:eastAsia="Times New Roman" w:hAnsi="Times New Roman" w:cs="Times New Roman"/>
          <w:sz w:val="28"/>
          <w:szCs w:val="28"/>
          <w:lang w:val="kk-KZ"/>
        </w:rPr>
      </w:pPr>
      <w:r w:rsidRPr="006A3ECF">
        <w:rPr>
          <w:rFonts w:ascii="Times New Roman" w:eastAsia="Times New Roman" w:hAnsi="Times New Roman" w:cs="Times New Roman"/>
          <w:sz w:val="28"/>
          <w:lang w:val="kk-KZ"/>
        </w:rPr>
        <w:t xml:space="preserve">2021 жылы қала бюджетінің шығыс бөлігі нақтылау және түзетулерден </w:t>
      </w:r>
      <w:r w:rsidRPr="006A3ECF">
        <w:rPr>
          <w:rFonts w:ascii="Times New Roman" w:eastAsia="Times New Roman" w:hAnsi="Times New Roman" w:cs="Times New Roman"/>
          <w:sz w:val="28"/>
          <w:szCs w:val="28"/>
          <w:lang w:val="kk-KZ"/>
        </w:rPr>
        <w:t>соң 499 694 867,0 мың теңгені құраған.</w:t>
      </w:r>
    </w:p>
    <w:p w:rsidR="000B72C8" w:rsidRPr="006A3ECF" w:rsidRDefault="000B72C8" w:rsidP="000B72C8">
      <w:pPr>
        <w:spacing w:after="0" w:line="240" w:lineRule="auto"/>
        <w:ind w:firstLine="708"/>
        <w:jc w:val="both"/>
        <w:rPr>
          <w:rFonts w:ascii="Times New Roman" w:eastAsia="Times New Roman" w:hAnsi="Times New Roman" w:cs="Times New Roman"/>
          <w:sz w:val="28"/>
          <w:lang w:val="kk-KZ"/>
        </w:rPr>
      </w:pPr>
      <w:r w:rsidRPr="006A3ECF">
        <w:rPr>
          <w:rFonts w:ascii="Times New Roman" w:eastAsia="Times New Roman" w:hAnsi="Times New Roman" w:cs="Times New Roman"/>
          <w:sz w:val="28"/>
          <w:lang w:val="kk-KZ"/>
        </w:rPr>
        <w:t xml:space="preserve">Есепті жылы қала бюджетінің шығыстары 5 рет нақтыланған және 10 рет түзетулер енгізілген. Нәтижесінде бюджет шығыстары </w:t>
      </w:r>
      <w:r w:rsidRPr="00240487">
        <w:rPr>
          <w:rFonts w:ascii="Times New Roman" w:eastAsia="Times New Roman" w:hAnsi="Times New Roman" w:cs="Times New Roman"/>
          <w:sz w:val="28"/>
          <w:lang w:val="kk-KZ"/>
        </w:rPr>
        <w:t>145 280 306,0 мың теңгеге</w:t>
      </w:r>
      <w:r w:rsidRPr="006A3ECF">
        <w:rPr>
          <w:rFonts w:ascii="Times New Roman" w:eastAsia="Times New Roman" w:hAnsi="Times New Roman" w:cs="Times New Roman"/>
          <w:i/>
          <w:sz w:val="28"/>
          <w:lang w:val="kk-KZ"/>
        </w:rPr>
        <w:t xml:space="preserve"> </w:t>
      </w:r>
      <w:r w:rsidRPr="006A3ECF">
        <w:rPr>
          <w:rFonts w:ascii="Times New Roman" w:eastAsia="Times New Roman" w:hAnsi="Times New Roman" w:cs="Times New Roman"/>
          <w:sz w:val="28"/>
          <w:lang w:val="kk-KZ"/>
        </w:rPr>
        <w:t>ұлғайтылып, 33 272 098,0 мың теңгеге қысқартылған.</w:t>
      </w:r>
    </w:p>
    <w:p w:rsidR="000B72C8" w:rsidRPr="006A3ECF" w:rsidRDefault="000B72C8" w:rsidP="000B72C8">
      <w:pPr>
        <w:spacing w:after="0" w:line="240" w:lineRule="auto"/>
        <w:ind w:firstLine="708"/>
        <w:jc w:val="both"/>
        <w:rPr>
          <w:rFonts w:ascii="Times New Roman" w:hAnsi="Times New Roman"/>
          <w:color w:val="000000"/>
          <w:sz w:val="28"/>
          <w:szCs w:val="28"/>
          <w:shd w:val="clear" w:color="auto" w:fill="FFFFFF"/>
          <w:lang w:val="kk-KZ"/>
        </w:rPr>
      </w:pPr>
      <w:r w:rsidRPr="006A3ECF">
        <w:rPr>
          <w:rFonts w:ascii="Times New Roman" w:hAnsi="Times New Roman"/>
          <w:color w:val="000000"/>
          <w:sz w:val="28"/>
          <w:szCs w:val="28"/>
          <w:shd w:val="clear" w:color="auto" w:fill="FFFFFF"/>
          <w:lang w:val="kk-KZ"/>
        </w:rPr>
        <w:t>Бюджеттік бағдарлама әкімшілері тарапынан бюджеттік қаржыларға</w:t>
      </w:r>
      <w:r w:rsidRPr="006A3ECF">
        <w:rPr>
          <w:rFonts w:ascii="Times New Roman" w:hAnsi="Times New Roman"/>
          <w:sz w:val="28"/>
          <w:szCs w:val="28"/>
          <w:lang w:val="kk-KZ"/>
        </w:rPr>
        <w:t xml:space="preserve"> жан-жақты талдау жүргізілмеу салдарынан жыл басынан қаржылар бірнеше рет ұлғайтылған немесе қысқартылған. Нәтижесінде, б</w:t>
      </w:r>
      <w:r w:rsidRPr="006A3ECF">
        <w:rPr>
          <w:rFonts w:ascii="Times New Roman" w:hAnsi="Times New Roman"/>
          <w:color w:val="000000"/>
          <w:sz w:val="28"/>
          <w:szCs w:val="28"/>
          <w:shd w:val="clear" w:color="auto" w:fill="FFFFFF"/>
          <w:lang w:val="kk-KZ"/>
        </w:rPr>
        <w:t xml:space="preserve">юджеттік бағдарлама әкімшілерімен 2021 жылы бюджет шығыстары 145 280 306,0 мың теңгеге ұлғайтылып, </w:t>
      </w:r>
      <w:r w:rsidRPr="006A3ECF">
        <w:rPr>
          <w:rFonts w:ascii="Times New Roman" w:hAnsi="Times New Roman"/>
          <w:sz w:val="28"/>
          <w:szCs w:val="28"/>
          <w:lang w:val="kk-KZ"/>
        </w:rPr>
        <w:t>33 272 098,0</w:t>
      </w:r>
      <w:r w:rsidR="00240487">
        <w:rPr>
          <w:rFonts w:ascii="Times New Roman" w:hAnsi="Times New Roman"/>
          <w:sz w:val="28"/>
          <w:szCs w:val="28"/>
          <w:lang w:val="kk-KZ"/>
        </w:rPr>
        <w:t xml:space="preserve"> </w:t>
      </w:r>
      <w:r w:rsidRPr="006A3ECF">
        <w:rPr>
          <w:rFonts w:ascii="Times New Roman" w:hAnsi="Times New Roman"/>
          <w:color w:val="000000"/>
          <w:sz w:val="28"/>
          <w:szCs w:val="28"/>
          <w:shd w:val="clear" w:color="auto" w:fill="FFFFFF"/>
          <w:lang w:val="kk-KZ"/>
        </w:rPr>
        <w:t xml:space="preserve">мың теңгеге қысқартылған </w:t>
      </w:r>
      <w:r w:rsidRPr="006A3ECF">
        <w:rPr>
          <w:rFonts w:ascii="Times New Roman" w:hAnsi="Times New Roman"/>
          <w:i/>
          <w:color w:val="000000"/>
          <w:sz w:val="28"/>
          <w:szCs w:val="28"/>
          <w:shd w:val="clear" w:color="auto" w:fill="FFFFFF"/>
          <w:lang w:val="kk-KZ"/>
        </w:rPr>
        <w:t>(</w:t>
      </w:r>
      <w:r w:rsidRPr="006A3ECF">
        <w:rPr>
          <w:rFonts w:ascii="Times New Roman" w:hAnsi="Times New Roman"/>
          <w:bCs/>
          <w:i/>
          <w:sz w:val="28"/>
          <w:szCs w:val="28"/>
          <w:lang w:val="kk-KZ"/>
        </w:rPr>
        <w:t xml:space="preserve">2021 жылы қалалық бюджетке бюджеттік бағдарлама әкімшілері бөлінісінде өзгерістер енгізу туралы мәлімет </w:t>
      </w:r>
      <w:r w:rsidRPr="006A3ECF">
        <w:rPr>
          <w:rFonts w:ascii="Times New Roman" w:eastAsia="Times New Roman" w:hAnsi="Times New Roman" w:cs="Times New Roman"/>
          <w:i/>
          <w:sz w:val="28"/>
          <w:lang w:val="kk-KZ"/>
        </w:rPr>
        <w:t xml:space="preserve">қосымшада </w:t>
      </w:r>
      <w:r w:rsidRPr="006A3ECF">
        <w:rPr>
          <w:rFonts w:ascii="Times New Roman" w:hAnsi="Times New Roman"/>
          <w:bCs/>
          <w:i/>
          <w:sz w:val="28"/>
          <w:szCs w:val="28"/>
          <w:lang w:val="kk-KZ"/>
        </w:rPr>
        <w:t>көрсетілген</w:t>
      </w:r>
      <w:r w:rsidRPr="006A3ECF">
        <w:rPr>
          <w:rFonts w:ascii="Times New Roman" w:hAnsi="Times New Roman"/>
          <w:i/>
          <w:color w:val="000000"/>
          <w:sz w:val="28"/>
          <w:szCs w:val="28"/>
          <w:shd w:val="clear" w:color="auto" w:fill="FFFFFF"/>
          <w:lang w:val="kk-KZ"/>
        </w:rPr>
        <w:t>).</w:t>
      </w:r>
    </w:p>
    <w:p w:rsidR="000B72C8" w:rsidRPr="006A3ECF" w:rsidRDefault="000B72C8" w:rsidP="000B72C8">
      <w:pPr>
        <w:spacing w:after="0" w:line="240" w:lineRule="auto"/>
        <w:ind w:firstLine="709"/>
        <w:jc w:val="both"/>
        <w:rPr>
          <w:rFonts w:ascii="Times New Roman" w:hAnsi="Times New Roman"/>
          <w:sz w:val="28"/>
          <w:szCs w:val="28"/>
          <w:lang w:val="kk-KZ"/>
        </w:rPr>
      </w:pPr>
      <w:r w:rsidRPr="006A3ECF">
        <w:rPr>
          <w:rFonts w:ascii="Times New Roman" w:hAnsi="Times New Roman"/>
          <w:sz w:val="28"/>
          <w:szCs w:val="28"/>
          <w:lang w:val="kk-KZ"/>
        </w:rPr>
        <w:t>Бекітілген бюджетті ұлғайту мәселесіне тоқталатын болсақ, ұлғайтылған</w:t>
      </w:r>
      <w:r w:rsidR="00240487">
        <w:rPr>
          <w:rFonts w:ascii="Times New Roman" w:hAnsi="Times New Roman"/>
          <w:sz w:val="28"/>
          <w:szCs w:val="28"/>
          <w:lang w:val="kk-KZ"/>
        </w:rPr>
        <w:t xml:space="preserve"> </w:t>
      </w:r>
      <w:r w:rsidRPr="006A3ECF">
        <w:rPr>
          <w:rFonts w:ascii="Times New Roman" w:hAnsi="Times New Roman"/>
          <w:color w:val="000000"/>
          <w:sz w:val="28"/>
          <w:szCs w:val="28"/>
          <w:shd w:val="clear" w:color="auto" w:fill="FFFFFF"/>
          <w:lang w:val="kk-KZ"/>
        </w:rPr>
        <w:t>145 280 306,0 мың теңгенің басым бөлігі</w:t>
      </w:r>
      <w:r w:rsidRPr="006A3ECF">
        <w:rPr>
          <w:rFonts w:ascii="Times New Roman" w:hAnsi="Times New Roman"/>
          <w:sz w:val="28"/>
          <w:szCs w:val="28"/>
          <w:lang w:val="kk-KZ"/>
        </w:rPr>
        <w:t xml:space="preserve"> қала бюджетіне республикалық бюджет есебінен нысаналы трансферттердің бөлінуіне байланысты орын алған, оның ішінде ағымдағы нысаналы трансферттердің негізгі сомалары келесі шығындар түріне бөлінген: </w:t>
      </w:r>
    </w:p>
    <w:p w:rsidR="000B72C8" w:rsidRPr="006A3ECF" w:rsidRDefault="000B72C8" w:rsidP="000B72C8">
      <w:pPr>
        <w:spacing w:after="0" w:line="240" w:lineRule="auto"/>
        <w:ind w:firstLine="709"/>
        <w:jc w:val="both"/>
        <w:rPr>
          <w:rFonts w:ascii="Times New Roman" w:hAnsi="Times New Roman" w:cs="Times New Roman"/>
          <w:i/>
          <w:sz w:val="28"/>
          <w:szCs w:val="28"/>
          <w:lang w:val="kk-KZ"/>
        </w:rPr>
      </w:pPr>
      <w:r w:rsidRPr="006A3ECF">
        <w:rPr>
          <w:rFonts w:ascii="Times New Roman" w:hAnsi="Times New Roman" w:cs="Times New Roman"/>
          <w:i/>
          <w:sz w:val="28"/>
          <w:szCs w:val="28"/>
          <w:lang w:val="kk-KZ"/>
        </w:rPr>
        <w:t xml:space="preserve">1. </w:t>
      </w:r>
      <w:r w:rsidRPr="006A3ECF">
        <w:rPr>
          <w:rFonts w:ascii="Times New Roman" w:hAnsi="Times New Roman"/>
          <w:i/>
          <w:sz w:val="28"/>
          <w:szCs w:val="28"/>
          <w:lang w:val="kk-KZ"/>
        </w:rPr>
        <w:t xml:space="preserve">Мемлекеттiк атаулы әлеуметтiк көмектi төлеуге </w:t>
      </w:r>
      <w:r w:rsidRPr="006A3ECF">
        <w:rPr>
          <w:rFonts w:ascii="Times New Roman" w:hAnsi="Times New Roman" w:cs="Times New Roman"/>
          <w:i/>
          <w:sz w:val="28"/>
          <w:szCs w:val="28"/>
          <w:lang w:val="kk-KZ"/>
        </w:rPr>
        <w:t>-</w:t>
      </w:r>
      <w:r w:rsidR="00240487">
        <w:rPr>
          <w:rFonts w:ascii="Times New Roman" w:hAnsi="Times New Roman" w:cs="Times New Roman"/>
          <w:i/>
          <w:sz w:val="28"/>
          <w:szCs w:val="28"/>
          <w:lang w:val="kk-KZ"/>
        </w:rPr>
        <w:t xml:space="preserve"> </w:t>
      </w:r>
      <w:r w:rsidRPr="006A3ECF">
        <w:rPr>
          <w:rFonts w:ascii="Times New Roman" w:hAnsi="Times New Roman" w:cs="Times New Roman"/>
          <w:i/>
          <w:sz w:val="28"/>
          <w:szCs w:val="28"/>
          <w:lang w:val="kk-KZ"/>
        </w:rPr>
        <w:t xml:space="preserve">1 551 910,0 </w:t>
      </w:r>
      <w:r w:rsidRPr="006A3ECF">
        <w:rPr>
          <w:rFonts w:ascii="Times New Roman" w:hAnsi="Times New Roman"/>
          <w:color w:val="000000"/>
          <w:sz w:val="28"/>
          <w:szCs w:val="28"/>
          <w:shd w:val="clear" w:color="auto" w:fill="FFFFFF"/>
          <w:lang w:val="kk-KZ"/>
        </w:rPr>
        <w:t>мың</w:t>
      </w:r>
      <w:r w:rsidRPr="006A3ECF">
        <w:rPr>
          <w:rFonts w:ascii="Times New Roman" w:hAnsi="Times New Roman" w:cs="Times New Roman"/>
          <w:i/>
          <w:sz w:val="28"/>
          <w:szCs w:val="28"/>
          <w:lang w:val="kk-KZ"/>
        </w:rPr>
        <w:t xml:space="preserve"> тенге;</w:t>
      </w:r>
    </w:p>
    <w:p w:rsidR="000B72C8" w:rsidRPr="006A3ECF" w:rsidRDefault="000B72C8" w:rsidP="000B72C8">
      <w:pPr>
        <w:spacing w:after="0" w:line="240" w:lineRule="auto"/>
        <w:ind w:firstLine="709"/>
        <w:jc w:val="both"/>
        <w:rPr>
          <w:rFonts w:ascii="Times New Roman" w:hAnsi="Times New Roman" w:cs="Times New Roman"/>
          <w:i/>
          <w:sz w:val="28"/>
          <w:szCs w:val="28"/>
          <w:lang w:val="kk-KZ"/>
        </w:rPr>
      </w:pPr>
      <w:r w:rsidRPr="006A3ECF">
        <w:rPr>
          <w:rFonts w:ascii="Times New Roman" w:hAnsi="Times New Roman" w:cs="Times New Roman"/>
          <w:i/>
          <w:sz w:val="28"/>
          <w:szCs w:val="28"/>
          <w:lang w:val="kk-KZ"/>
        </w:rPr>
        <w:lastRenderedPageBreak/>
        <w:t>2. «Бизнестің жол картасы – 2025» бизнесті қолдау мен дамытудың мемлекеттік бағдарламасы және Басым жобаларға  кредит беру тетігі  шеңберінде  сыйақы мөлшерлемесін субсидиялауға және кредиттер бойынша кепілдік беруге -1 950 000,0 тысяч тенге;</w:t>
      </w:r>
    </w:p>
    <w:p w:rsidR="000B72C8" w:rsidRPr="006A3ECF" w:rsidRDefault="000B72C8" w:rsidP="000B72C8">
      <w:pPr>
        <w:spacing w:after="0" w:line="240" w:lineRule="auto"/>
        <w:ind w:firstLine="709"/>
        <w:jc w:val="both"/>
        <w:rPr>
          <w:rFonts w:ascii="Times New Roman" w:hAnsi="Times New Roman" w:cs="Times New Roman"/>
          <w:i/>
          <w:sz w:val="28"/>
          <w:szCs w:val="28"/>
          <w:lang w:val="kk-KZ"/>
        </w:rPr>
      </w:pPr>
      <w:r w:rsidRPr="006A3ECF">
        <w:rPr>
          <w:rFonts w:ascii="Times New Roman" w:hAnsi="Times New Roman" w:cs="Times New Roman"/>
          <w:i/>
          <w:sz w:val="28"/>
          <w:szCs w:val="28"/>
          <w:lang w:val="kk-KZ"/>
        </w:rPr>
        <w:t>3. Мемлекеттік білім беру ұйымдарының педагогтеріне еңбекақы және біліктілік санаты үшін қосымша ақы төлеуді ұлғайтуға -4 183 922,0 тысяч тенге;</w:t>
      </w:r>
    </w:p>
    <w:p w:rsidR="000B72C8" w:rsidRPr="006A3ECF" w:rsidRDefault="000B72C8" w:rsidP="000B72C8">
      <w:pPr>
        <w:spacing w:after="0" w:line="240" w:lineRule="auto"/>
        <w:ind w:firstLine="709"/>
        <w:jc w:val="both"/>
        <w:rPr>
          <w:rFonts w:ascii="Times New Roman" w:hAnsi="Times New Roman" w:cs="Times New Roman"/>
          <w:i/>
          <w:sz w:val="28"/>
          <w:szCs w:val="28"/>
          <w:lang w:val="kk-KZ"/>
        </w:rPr>
      </w:pPr>
      <w:r w:rsidRPr="006A3ECF">
        <w:rPr>
          <w:rFonts w:ascii="Times New Roman" w:hAnsi="Times New Roman" w:cs="Times New Roman"/>
          <w:i/>
          <w:sz w:val="28"/>
          <w:szCs w:val="28"/>
          <w:lang w:val="kk-KZ"/>
        </w:rPr>
        <w:t>4. Денсаулық сақтау саласына – 5 488 700,0 мың теңге;</w:t>
      </w:r>
    </w:p>
    <w:p w:rsidR="000B72C8" w:rsidRPr="006A3ECF" w:rsidRDefault="000B72C8" w:rsidP="000B72C8">
      <w:pPr>
        <w:spacing w:after="0" w:line="240" w:lineRule="auto"/>
        <w:ind w:firstLine="709"/>
        <w:jc w:val="both"/>
        <w:rPr>
          <w:rFonts w:ascii="Times New Roman" w:hAnsi="Times New Roman"/>
          <w:i/>
          <w:sz w:val="28"/>
          <w:szCs w:val="28"/>
          <w:lang w:val="kk-KZ"/>
        </w:rPr>
      </w:pPr>
      <w:r w:rsidRPr="006A3ECF">
        <w:rPr>
          <w:rFonts w:ascii="Times New Roman" w:hAnsi="Times New Roman"/>
          <w:i/>
          <w:sz w:val="28"/>
          <w:szCs w:val="28"/>
          <w:lang w:val="kk-KZ"/>
        </w:rPr>
        <w:t>5. Жұмыс істейтін жастарға коммуналдық тұрғын үй қорының тұрғын жайын сатып алуға –4 320 000,0 мың теңге.</w:t>
      </w:r>
    </w:p>
    <w:p w:rsidR="000B72C8" w:rsidRPr="006A3ECF" w:rsidRDefault="000B72C8" w:rsidP="000B72C8">
      <w:pPr>
        <w:spacing w:after="0" w:line="240" w:lineRule="auto"/>
        <w:ind w:firstLine="709"/>
        <w:jc w:val="both"/>
        <w:rPr>
          <w:rFonts w:ascii="Times New Roman" w:hAnsi="Times New Roman"/>
          <w:color w:val="000000"/>
          <w:sz w:val="28"/>
          <w:szCs w:val="28"/>
          <w:lang w:val="kk-KZ"/>
        </w:rPr>
      </w:pPr>
      <w:r w:rsidRPr="006A3ECF">
        <w:rPr>
          <w:rFonts w:ascii="Times New Roman" w:hAnsi="Times New Roman"/>
          <w:sz w:val="28"/>
          <w:szCs w:val="28"/>
          <w:lang w:val="kk-KZ"/>
        </w:rPr>
        <w:t>- Б</w:t>
      </w:r>
      <w:r w:rsidRPr="006A3ECF">
        <w:rPr>
          <w:rFonts w:ascii="Times New Roman" w:hAnsi="Times New Roman"/>
          <w:color w:val="000000"/>
          <w:sz w:val="28"/>
          <w:szCs w:val="28"/>
          <w:lang w:val="kk-KZ"/>
        </w:rPr>
        <w:t>юджеттік инвестициялық жобаларға республикалық бюджет есебінен   24 248 584,0 мың теңге нысаналы даму трансферттері бөлінген.</w:t>
      </w:r>
      <w:r w:rsidRPr="006A3ECF">
        <w:rPr>
          <w:rFonts w:ascii="Times New Roman" w:hAnsi="Times New Roman"/>
          <w:sz w:val="28"/>
          <w:szCs w:val="28"/>
          <w:lang w:val="kk-KZ"/>
        </w:rPr>
        <w:t xml:space="preserve"> Атап айтқанда:</w:t>
      </w:r>
    </w:p>
    <w:p w:rsidR="000B72C8" w:rsidRPr="006A3ECF" w:rsidRDefault="000B72C8" w:rsidP="000B72C8">
      <w:pPr>
        <w:spacing w:after="0" w:line="240" w:lineRule="auto"/>
        <w:ind w:firstLine="709"/>
        <w:jc w:val="both"/>
        <w:rPr>
          <w:rFonts w:ascii="Times New Roman" w:hAnsi="Times New Roman"/>
          <w:i/>
          <w:sz w:val="28"/>
          <w:szCs w:val="28"/>
          <w:lang w:val="kk-KZ"/>
        </w:rPr>
      </w:pPr>
      <w:r w:rsidRPr="006A3ECF">
        <w:rPr>
          <w:rFonts w:ascii="Times New Roman" w:hAnsi="Times New Roman"/>
          <w:bCs/>
          <w:i/>
          <w:sz w:val="28"/>
          <w:szCs w:val="28"/>
          <w:lang w:val="kk-KZ"/>
        </w:rPr>
        <w:t xml:space="preserve">- Құрылыс </w:t>
      </w:r>
      <w:r w:rsidRPr="006A3ECF">
        <w:rPr>
          <w:rFonts w:ascii="Times New Roman" w:hAnsi="Times New Roman"/>
          <w:i/>
          <w:sz w:val="28"/>
          <w:szCs w:val="28"/>
          <w:lang w:val="kk-KZ"/>
        </w:rPr>
        <w:t>басқармасы – 14 926 695,0 мың теңге;</w:t>
      </w:r>
    </w:p>
    <w:p w:rsidR="000B72C8" w:rsidRPr="006A3ECF" w:rsidRDefault="000B72C8" w:rsidP="000B72C8">
      <w:pPr>
        <w:spacing w:after="0" w:line="240" w:lineRule="auto"/>
        <w:ind w:firstLine="709"/>
        <w:jc w:val="both"/>
        <w:rPr>
          <w:rFonts w:ascii="Times New Roman" w:hAnsi="Times New Roman"/>
          <w:i/>
          <w:sz w:val="28"/>
          <w:szCs w:val="28"/>
          <w:lang w:val="kk-KZ"/>
        </w:rPr>
      </w:pPr>
      <w:r w:rsidRPr="006A3ECF">
        <w:rPr>
          <w:rFonts w:ascii="Times New Roman" w:hAnsi="Times New Roman"/>
          <w:i/>
          <w:sz w:val="28"/>
          <w:szCs w:val="28"/>
          <w:lang w:val="kk-KZ"/>
        </w:rPr>
        <w:t>- Жолаушылар көлігі және автомобиль жолдары басқармасы – 6 546 444,0 мың теңге;</w:t>
      </w:r>
    </w:p>
    <w:p w:rsidR="000B72C8" w:rsidRPr="006A3ECF" w:rsidRDefault="000B72C8" w:rsidP="000B72C8">
      <w:pPr>
        <w:spacing w:after="0" w:line="240" w:lineRule="auto"/>
        <w:ind w:firstLine="709"/>
        <w:jc w:val="both"/>
        <w:rPr>
          <w:rFonts w:ascii="Times New Roman" w:hAnsi="Times New Roman"/>
          <w:i/>
          <w:sz w:val="28"/>
          <w:szCs w:val="28"/>
          <w:lang w:val="kk-KZ"/>
        </w:rPr>
      </w:pPr>
      <w:r w:rsidRPr="006A3ECF">
        <w:rPr>
          <w:rFonts w:ascii="Times New Roman" w:hAnsi="Times New Roman"/>
          <w:i/>
          <w:sz w:val="28"/>
          <w:szCs w:val="28"/>
          <w:lang w:val="kk-KZ"/>
        </w:rPr>
        <w:t>- Энергетика және коммуналдық шаруашылық басқармасы – 2 775 445,0 мың теңге.</w:t>
      </w:r>
    </w:p>
    <w:p w:rsidR="000B72C8" w:rsidRPr="006A3ECF" w:rsidRDefault="000B72C8" w:rsidP="000B72C8">
      <w:pPr>
        <w:spacing w:line="240" w:lineRule="auto"/>
        <w:rPr>
          <w:lang w:val="kk-KZ"/>
        </w:rPr>
      </w:pPr>
    </w:p>
    <w:p w:rsidR="000B72C8" w:rsidRPr="006A3ECF" w:rsidRDefault="000B72C8" w:rsidP="000B72C8">
      <w:pPr>
        <w:spacing w:after="0" w:line="240" w:lineRule="auto"/>
        <w:jc w:val="right"/>
        <w:rPr>
          <w:sz w:val="20"/>
          <w:szCs w:val="20"/>
          <w:lang w:val="kk-KZ"/>
        </w:rPr>
      </w:pPr>
      <w:r w:rsidRPr="006A3ECF">
        <w:rPr>
          <w:rFonts w:ascii="Times New Roman" w:eastAsia="Times New Roman" w:hAnsi="Times New Roman" w:cs="Times New Roman"/>
          <w:i/>
          <w:sz w:val="20"/>
          <w:szCs w:val="20"/>
          <w:lang w:val="kk-KZ"/>
        </w:rPr>
        <w:t>қосымша</w:t>
      </w:r>
    </w:p>
    <w:tbl>
      <w:tblPr>
        <w:tblW w:w="9223" w:type="dxa"/>
        <w:tblInd w:w="91" w:type="dxa"/>
        <w:tblLook w:val="04A0" w:firstRow="1" w:lastRow="0" w:firstColumn="1" w:lastColumn="0" w:noHBand="0" w:noVBand="1"/>
      </w:tblPr>
      <w:tblGrid>
        <w:gridCol w:w="4026"/>
        <w:gridCol w:w="1375"/>
        <w:gridCol w:w="1376"/>
        <w:gridCol w:w="1222"/>
        <w:gridCol w:w="1224"/>
      </w:tblGrid>
      <w:tr w:rsidR="000B72C8" w:rsidRPr="006A3ECF" w:rsidTr="001B510C">
        <w:trPr>
          <w:trHeight w:val="358"/>
        </w:trPr>
        <w:tc>
          <w:tcPr>
            <w:tcW w:w="4026" w:type="dxa"/>
            <w:vMerge w:val="restart"/>
            <w:tcBorders>
              <w:top w:val="single" w:sz="4" w:space="0" w:color="auto"/>
              <w:left w:val="single" w:sz="4" w:space="0" w:color="auto"/>
              <w:right w:val="single" w:sz="4" w:space="0" w:color="auto"/>
            </w:tcBorders>
            <w:noWrap/>
            <w:vAlign w:val="center"/>
            <w:hideMark/>
          </w:tcPr>
          <w:p w:rsidR="000B72C8" w:rsidRPr="006A3ECF" w:rsidRDefault="000B72C8" w:rsidP="001B510C">
            <w:pPr>
              <w:spacing w:after="0" w:line="240" w:lineRule="auto"/>
              <w:jc w:val="center"/>
              <w:rPr>
                <w:rFonts w:ascii="Times New Roman" w:eastAsiaTheme="minorHAnsi" w:hAnsi="Times New Roman" w:cs="Times New Roman"/>
                <w:b/>
                <w:sz w:val="20"/>
                <w:szCs w:val="20"/>
                <w:lang w:val="kk-KZ"/>
              </w:rPr>
            </w:pPr>
            <w:r w:rsidRPr="006A3ECF">
              <w:rPr>
                <w:rFonts w:ascii="Times New Roman" w:hAnsi="Times New Roman" w:cs="Times New Roman"/>
                <w:sz w:val="20"/>
                <w:szCs w:val="20"/>
                <w:lang w:val="kk-KZ"/>
              </w:rPr>
              <w:t>Атауы</w:t>
            </w:r>
          </w:p>
        </w:tc>
        <w:tc>
          <w:tcPr>
            <w:tcW w:w="1375" w:type="dxa"/>
            <w:vMerge w:val="restart"/>
            <w:tcBorders>
              <w:top w:val="single" w:sz="4" w:space="0" w:color="auto"/>
              <w:left w:val="single" w:sz="4" w:space="0" w:color="auto"/>
              <w:right w:val="single" w:sz="4" w:space="0" w:color="auto"/>
            </w:tcBorders>
            <w:noWrap/>
            <w:vAlign w:val="bottom"/>
            <w:hideMark/>
          </w:tcPr>
          <w:p w:rsidR="000B72C8" w:rsidRPr="006A3ECF" w:rsidRDefault="000B72C8" w:rsidP="001B510C">
            <w:pPr>
              <w:spacing w:after="0" w:line="240" w:lineRule="auto"/>
              <w:jc w:val="center"/>
              <w:rPr>
                <w:rFonts w:ascii="Times New Roman" w:hAnsi="Times New Roman" w:cs="Times New Roman"/>
                <w:b/>
                <w:sz w:val="20"/>
                <w:szCs w:val="20"/>
                <w:lang w:val="kk-KZ"/>
              </w:rPr>
            </w:pPr>
            <w:r w:rsidRPr="006A3ECF">
              <w:rPr>
                <w:rFonts w:ascii="Times New Roman" w:hAnsi="Times New Roman" w:cs="Times New Roman"/>
                <w:sz w:val="20"/>
                <w:szCs w:val="20"/>
                <w:lang w:val="kk-KZ"/>
              </w:rPr>
              <w:t>2021 жылдың басына бекітілген</w:t>
            </w:r>
          </w:p>
        </w:tc>
        <w:tc>
          <w:tcPr>
            <w:tcW w:w="1376" w:type="dxa"/>
            <w:vMerge w:val="restart"/>
            <w:tcBorders>
              <w:top w:val="single" w:sz="4" w:space="0" w:color="auto"/>
              <w:left w:val="single" w:sz="4" w:space="0" w:color="auto"/>
              <w:right w:val="single" w:sz="4" w:space="0" w:color="auto"/>
            </w:tcBorders>
            <w:noWrap/>
            <w:vAlign w:val="bottom"/>
            <w:hideMark/>
          </w:tcPr>
          <w:p w:rsidR="000B72C8" w:rsidRPr="006A3ECF" w:rsidRDefault="000B72C8" w:rsidP="001B510C">
            <w:pPr>
              <w:spacing w:after="0" w:line="240" w:lineRule="auto"/>
              <w:jc w:val="center"/>
              <w:rPr>
                <w:rFonts w:ascii="Times New Roman" w:hAnsi="Times New Roman" w:cs="Times New Roman"/>
                <w:b/>
                <w:sz w:val="20"/>
                <w:szCs w:val="20"/>
                <w:lang w:val="kk-KZ"/>
              </w:rPr>
            </w:pPr>
            <w:r w:rsidRPr="006A3ECF">
              <w:rPr>
                <w:rFonts w:ascii="Times New Roman" w:hAnsi="Times New Roman" w:cs="Times New Roman"/>
                <w:sz w:val="20"/>
                <w:szCs w:val="20"/>
                <w:lang w:val="kk-KZ"/>
              </w:rPr>
              <w:t>2021 жылдың соңына түзетілген</w:t>
            </w:r>
          </w:p>
        </w:tc>
        <w:tc>
          <w:tcPr>
            <w:tcW w:w="2446" w:type="dxa"/>
            <w:gridSpan w:val="2"/>
            <w:tcBorders>
              <w:top w:val="single" w:sz="4" w:space="0" w:color="auto"/>
              <w:left w:val="single" w:sz="4" w:space="0" w:color="auto"/>
              <w:bottom w:val="single" w:sz="4" w:space="0" w:color="auto"/>
              <w:right w:val="single" w:sz="4" w:space="0" w:color="auto"/>
            </w:tcBorders>
            <w:hideMark/>
          </w:tcPr>
          <w:p w:rsidR="000B72C8" w:rsidRPr="006A3ECF" w:rsidRDefault="000B72C8" w:rsidP="001B510C">
            <w:pPr>
              <w:spacing w:after="0" w:line="240" w:lineRule="auto"/>
              <w:jc w:val="center"/>
              <w:rPr>
                <w:rFonts w:ascii="Times New Roman" w:hAnsi="Times New Roman" w:cs="Times New Roman"/>
                <w:sz w:val="20"/>
                <w:szCs w:val="20"/>
                <w:lang w:val="kk-KZ"/>
              </w:rPr>
            </w:pPr>
            <w:r w:rsidRPr="006A3ECF">
              <w:rPr>
                <w:rFonts w:ascii="Times New Roman" w:hAnsi="Times New Roman" w:cs="Times New Roman"/>
                <w:sz w:val="20"/>
                <w:szCs w:val="20"/>
                <w:lang w:val="kk-KZ"/>
              </w:rPr>
              <w:t xml:space="preserve">Ауытқу сомасы, </w:t>
            </w:r>
            <w:r w:rsidRPr="006A3ECF">
              <w:rPr>
                <w:rFonts w:ascii="Times New Roman" w:hAnsi="Times New Roman" w:cs="Times New Roman"/>
                <w:sz w:val="20"/>
                <w:szCs w:val="20"/>
                <w:lang w:val="kk-KZ"/>
              </w:rPr>
              <w:br/>
              <w:t>(+; -)</w:t>
            </w:r>
          </w:p>
        </w:tc>
      </w:tr>
      <w:tr w:rsidR="000B72C8" w:rsidRPr="006A3ECF" w:rsidTr="001B510C">
        <w:trPr>
          <w:trHeight w:val="357"/>
        </w:trPr>
        <w:tc>
          <w:tcPr>
            <w:tcW w:w="4026" w:type="dxa"/>
            <w:vMerge/>
            <w:tcBorders>
              <w:left w:val="single" w:sz="4" w:space="0" w:color="auto"/>
              <w:bottom w:val="single" w:sz="4" w:space="0" w:color="auto"/>
              <w:right w:val="single" w:sz="4" w:space="0" w:color="auto"/>
            </w:tcBorders>
            <w:noWrap/>
            <w:vAlign w:val="center"/>
          </w:tcPr>
          <w:p w:rsidR="000B72C8" w:rsidRPr="006A3ECF" w:rsidRDefault="000B72C8" w:rsidP="001B510C">
            <w:pPr>
              <w:spacing w:after="0" w:line="240" w:lineRule="auto"/>
              <w:jc w:val="center"/>
              <w:rPr>
                <w:rFonts w:ascii="Times New Roman" w:hAnsi="Times New Roman" w:cs="Times New Roman"/>
                <w:sz w:val="20"/>
                <w:szCs w:val="20"/>
                <w:lang w:val="kk-KZ"/>
              </w:rPr>
            </w:pPr>
          </w:p>
        </w:tc>
        <w:tc>
          <w:tcPr>
            <w:tcW w:w="1375" w:type="dxa"/>
            <w:vMerge/>
            <w:tcBorders>
              <w:left w:val="single" w:sz="4" w:space="0" w:color="auto"/>
              <w:bottom w:val="single" w:sz="4" w:space="0" w:color="auto"/>
              <w:right w:val="single" w:sz="4" w:space="0" w:color="auto"/>
            </w:tcBorders>
            <w:noWrap/>
            <w:vAlign w:val="bottom"/>
          </w:tcPr>
          <w:p w:rsidR="000B72C8" w:rsidRPr="006A3ECF" w:rsidRDefault="000B72C8" w:rsidP="001B510C">
            <w:pPr>
              <w:spacing w:after="0" w:line="240" w:lineRule="auto"/>
              <w:jc w:val="center"/>
              <w:rPr>
                <w:rFonts w:ascii="Times New Roman" w:hAnsi="Times New Roman" w:cs="Times New Roman"/>
                <w:sz w:val="20"/>
                <w:szCs w:val="20"/>
                <w:lang w:val="kk-KZ"/>
              </w:rPr>
            </w:pPr>
          </w:p>
        </w:tc>
        <w:tc>
          <w:tcPr>
            <w:tcW w:w="1376" w:type="dxa"/>
            <w:vMerge/>
            <w:tcBorders>
              <w:left w:val="single" w:sz="4" w:space="0" w:color="auto"/>
              <w:bottom w:val="single" w:sz="4" w:space="0" w:color="auto"/>
              <w:right w:val="single" w:sz="4" w:space="0" w:color="auto"/>
            </w:tcBorders>
            <w:noWrap/>
            <w:vAlign w:val="bottom"/>
          </w:tcPr>
          <w:p w:rsidR="000B72C8" w:rsidRPr="006A3ECF" w:rsidRDefault="000B72C8" w:rsidP="001B510C">
            <w:pPr>
              <w:spacing w:after="0" w:line="240" w:lineRule="auto"/>
              <w:jc w:val="center"/>
              <w:rPr>
                <w:rFonts w:ascii="Times New Roman" w:hAnsi="Times New Roman" w:cs="Times New Roman"/>
                <w:sz w:val="20"/>
                <w:szCs w:val="20"/>
                <w:lang w:val="kk-KZ"/>
              </w:rPr>
            </w:pPr>
          </w:p>
        </w:tc>
        <w:tc>
          <w:tcPr>
            <w:tcW w:w="1222" w:type="dxa"/>
            <w:tcBorders>
              <w:top w:val="single" w:sz="4" w:space="0" w:color="auto"/>
              <w:left w:val="single" w:sz="4" w:space="0" w:color="auto"/>
              <w:bottom w:val="single" w:sz="4" w:space="0" w:color="auto"/>
              <w:right w:val="single" w:sz="4" w:space="0" w:color="auto"/>
            </w:tcBorders>
          </w:tcPr>
          <w:p w:rsidR="000B72C8" w:rsidRPr="006A3ECF" w:rsidRDefault="000B72C8" w:rsidP="001B510C">
            <w:pPr>
              <w:spacing w:after="0" w:line="240" w:lineRule="auto"/>
              <w:jc w:val="center"/>
              <w:rPr>
                <w:rFonts w:ascii="Times New Roman" w:hAnsi="Times New Roman" w:cs="Times New Roman"/>
                <w:sz w:val="20"/>
                <w:szCs w:val="20"/>
                <w:lang w:val="kk-KZ"/>
              </w:rPr>
            </w:pPr>
            <w:r w:rsidRPr="006A3ECF">
              <w:rPr>
                <w:rFonts w:ascii="Times New Roman" w:hAnsi="Times New Roman" w:cs="Times New Roman"/>
                <w:sz w:val="20"/>
                <w:szCs w:val="20"/>
                <w:lang w:val="kk-KZ"/>
              </w:rPr>
              <w:t>Жалпы улғайту (+)</w:t>
            </w:r>
          </w:p>
        </w:tc>
        <w:tc>
          <w:tcPr>
            <w:tcW w:w="1223" w:type="dxa"/>
            <w:tcBorders>
              <w:top w:val="single" w:sz="4" w:space="0" w:color="auto"/>
              <w:left w:val="single" w:sz="4" w:space="0" w:color="auto"/>
              <w:bottom w:val="single" w:sz="4" w:space="0" w:color="auto"/>
              <w:right w:val="single" w:sz="4" w:space="0" w:color="auto"/>
            </w:tcBorders>
          </w:tcPr>
          <w:p w:rsidR="000B72C8" w:rsidRPr="006A3ECF" w:rsidRDefault="000B72C8" w:rsidP="001B510C">
            <w:pPr>
              <w:spacing w:after="0" w:line="240" w:lineRule="auto"/>
              <w:jc w:val="center"/>
              <w:rPr>
                <w:rFonts w:ascii="Times New Roman" w:hAnsi="Times New Roman" w:cs="Times New Roman"/>
                <w:sz w:val="20"/>
                <w:szCs w:val="20"/>
                <w:lang w:val="kk-KZ"/>
              </w:rPr>
            </w:pPr>
            <w:r w:rsidRPr="006A3ECF">
              <w:rPr>
                <w:rFonts w:ascii="Times New Roman" w:hAnsi="Times New Roman" w:cs="Times New Roman"/>
                <w:sz w:val="20"/>
                <w:szCs w:val="20"/>
                <w:lang w:val="kk-KZ"/>
              </w:rPr>
              <w:t>Жалпы узайту (-)</w:t>
            </w:r>
          </w:p>
        </w:tc>
      </w:tr>
      <w:tr w:rsidR="000B72C8" w:rsidRPr="006A3ECF" w:rsidTr="001B510C">
        <w:trPr>
          <w:trHeight w:val="95"/>
        </w:trPr>
        <w:tc>
          <w:tcPr>
            <w:tcW w:w="4026" w:type="dxa"/>
            <w:noWrap/>
            <w:hideMark/>
          </w:tcPr>
          <w:p w:rsidR="000B72C8" w:rsidRPr="006A3ECF" w:rsidRDefault="000B72C8" w:rsidP="001B510C">
            <w:pPr>
              <w:spacing w:after="0" w:line="240" w:lineRule="auto"/>
              <w:rPr>
                <w:rFonts w:ascii="Times New Roman" w:hAnsi="Times New Roman" w:cs="Times New Roman"/>
                <w:b/>
                <w:sz w:val="20"/>
                <w:szCs w:val="20"/>
                <w:lang w:val="kk-KZ"/>
              </w:rPr>
            </w:pPr>
            <w:r w:rsidRPr="006A3ECF">
              <w:rPr>
                <w:rFonts w:ascii="Times New Roman" w:hAnsi="Times New Roman" w:cs="Times New Roman"/>
                <w:b/>
                <w:sz w:val="20"/>
                <w:szCs w:val="20"/>
                <w:lang w:val="kk-KZ"/>
              </w:rPr>
              <w:t>Барлығы</w:t>
            </w:r>
          </w:p>
        </w:tc>
        <w:tc>
          <w:tcPr>
            <w:tcW w:w="1375" w:type="dxa"/>
            <w:noWrap/>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387 686 659</w:t>
            </w:r>
          </w:p>
        </w:tc>
        <w:tc>
          <w:tcPr>
            <w:tcW w:w="1376" w:type="dxa"/>
            <w:noWrap/>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499 694 867</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145 280 306</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-33 272 098</w:t>
            </w:r>
          </w:p>
        </w:tc>
      </w:tr>
      <w:tr w:rsidR="000B72C8" w:rsidRPr="006A3ECF" w:rsidTr="001B510C">
        <w:trPr>
          <w:trHeight w:val="155"/>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Мәслихатының аппараты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52 430</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79 081</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26 651</w:t>
            </w:r>
          </w:p>
        </w:tc>
        <w:tc>
          <w:tcPr>
            <w:tcW w:w="1223" w:type="dxa"/>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p>
        </w:tc>
      </w:tr>
      <w:tr w:rsidR="000B72C8" w:rsidRPr="006A3ECF" w:rsidTr="001B510C">
        <w:trPr>
          <w:trHeight w:val="196"/>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Әкімінің аппараты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1 284 556</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1 677 368</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529 289</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-136477</w:t>
            </w:r>
          </w:p>
        </w:tc>
      </w:tr>
      <w:tr w:rsidR="000B72C8" w:rsidRPr="006A3ECF" w:rsidTr="001B510C">
        <w:trPr>
          <w:trHeight w:val="141"/>
        </w:trPr>
        <w:tc>
          <w:tcPr>
            <w:tcW w:w="4026" w:type="dxa"/>
            <w:vAlign w:val="bottom"/>
            <w:hideMark/>
          </w:tcPr>
          <w:p w:rsidR="000B72C8" w:rsidRPr="006A3ECF" w:rsidRDefault="000B72C8" w:rsidP="001B510C">
            <w:pPr>
              <w:spacing w:after="0" w:line="240" w:lineRule="auto"/>
              <w:rPr>
                <w:rFonts w:ascii="Times New Roman" w:hAnsi="Times New Roman" w:cs="Times New Roman"/>
                <w:sz w:val="20"/>
                <w:szCs w:val="20"/>
                <w:lang w:val="kk-KZ"/>
              </w:rPr>
            </w:pPr>
            <w:r w:rsidRPr="006A3ECF">
              <w:rPr>
                <w:rFonts w:ascii="Times New Roman" w:hAnsi="Times New Roman" w:cs="Times New Roman"/>
                <w:sz w:val="20"/>
                <w:szCs w:val="20"/>
                <w:lang w:val="kk-KZ"/>
              </w:rPr>
              <w:t>Қаладағы аудан әкімінің аппараты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13 415 247</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19 058 800</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6 531 941</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-888 388</w:t>
            </w:r>
          </w:p>
        </w:tc>
      </w:tr>
      <w:tr w:rsidR="000B72C8" w:rsidRPr="006A3ECF" w:rsidTr="001B510C">
        <w:trPr>
          <w:trHeight w:val="380"/>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Ішкі саясат және жастар істері жөніндегі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1 759 794</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2 483 263</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764 316</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-40 847</w:t>
            </w:r>
          </w:p>
        </w:tc>
      </w:tr>
      <w:tr w:rsidR="000B72C8" w:rsidRPr="006A3ECF" w:rsidTr="001B510C">
        <w:trPr>
          <w:trHeight w:val="98"/>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Мемлекеттік еңбек инспекциясы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64 071</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85 219</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21 872</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-724</w:t>
            </w:r>
          </w:p>
        </w:tc>
      </w:tr>
      <w:tr w:rsidR="000B72C8" w:rsidRPr="006A3ECF" w:rsidTr="001B510C">
        <w:trPr>
          <w:trHeight w:val="98"/>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Тұрғын үй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459 434</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27 075 941</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26 616 507</w:t>
            </w:r>
          </w:p>
        </w:tc>
        <w:tc>
          <w:tcPr>
            <w:tcW w:w="1223" w:type="dxa"/>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p>
        </w:tc>
      </w:tr>
      <w:tr w:rsidR="000B72C8" w:rsidRPr="006A3ECF" w:rsidTr="001B510C">
        <w:trPr>
          <w:trHeight w:val="98"/>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Мәдениет, тілдерді дамыту және архивтер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3 304 198</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6 956 493</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3 652 295</w:t>
            </w:r>
          </w:p>
        </w:tc>
        <w:tc>
          <w:tcPr>
            <w:tcW w:w="1223" w:type="dxa"/>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p>
        </w:tc>
      </w:tr>
      <w:tr w:rsidR="000B72C8" w:rsidRPr="006A3ECF" w:rsidTr="001B510C">
        <w:trPr>
          <w:trHeight w:val="98"/>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Цифрландыру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516 587</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542 428</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33 065</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-7 224</w:t>
            </w:r>
          </w:p>
        </w:tc>
      </w:tr>
      <w:tr w:rsidR="000B72C8" w:rsidRPr="006A3ECF" w:rsidTr="001B510C">
        <w:trPr>
          <w:trHeight w:val="290"/>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Жұмыспен қамту және әлеуметтік қорғау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27 730 336</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30 911 472</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5 664 579</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-2 483 443</w:t>
            </w:r>
          </w:p>
        </w:tc>
      </w:tr>
      <w:tr w:rsidR="000B72C8" w:rsidRPr="006A3ECF" w:rsidTr="001B510C">
        <w:trPr>
          <w:trHeight w:val="186"/>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Орта сапасы және бақылау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105 147</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154 180</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49 033</w:t>
            </w:r>
          </w:p>
        </w:tc>
        <w:tc>
          <w:tcPr>
            <w:tcW w:w="1223" w:type="dxa"/>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p>
        </w:tc>
      </w:tr>
      <w:tr w:rsidR="000B72C8" w:rsidRPr="006A3ECF" w:rsidTr="001B510C">
        <w:trPr>
          <w:trHeight w:val="616"/>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Сәулет, қала құрылысы және жер қатынастары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1 835 627</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10 363 755</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8 528 128</w:t>
            </w:r>
          </w:p>
        </w:tc>
        <w:tc>
          <w:tcPr>
            <w:tcW w:w="1223" w:type="dxa"/>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p>
        </w:tc>
      </w:tr>
      <w:tr w:rsidR="000B72C8" w:rsidRPr="006A3ECF" w:rsidTr="001B510C">
        <w:trPr>
          <w:trHeight w:val="339"/>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Жолаушылар көлігі және автомобиль жолдары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43 463 076</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44 304 507</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10 231 939</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-9 390 508</w:t>
            </w:r>
          </w:p>
        </w:tc>
      </w:tr>
      <w:tr w:rsidR="000B72C8" w:rsidRPr="006A3ECF" w:rsidTr="001B510C">
        <w:trPr>
          <w:trHeight w:val="186"/>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Ауыл шаруашылығы және ветеринария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7 444 960</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6 568 342</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1 711 344</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-2 587 962</w:t>
            </w:r>
          </w:p>
        </w:tc>
      </w:tr>
      <w:tr w:rsidR="000B72C8" w:rsidRPr="006A3ECF" w:rsidTr="001B510C">
        <w:trPr>
          <w:trHeight w:val="616"/>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Қаланың бюджетінен қаржыландырылатын атқарушы ішкі істер органы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8 118 530</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12 666 851</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4 636 907</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-88 586</w:t>
            </w:r>
          </w:p>
        </w:tc>
      </w:tr>
      <w:tr w:rsidR="000B72C8" w:rsidRPr="006A3ECF" w:rsidTr="001B510C">
        <w:trPr>
          <w:trHeight w:val="98"/>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Денсаулық сақтау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7 783 734</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21 136 338</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14 302 719</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-950 115</w:t>
            </w:r>
          </w:p>
        </w:tc>
      </w:tr>
      <w:tr w:rsidR="000B72C8" w:rsidRPr="006A3ECF" w:rsidTr="001B510C">
        <w:trPr>
          <w:trHeight w:val="260"/>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қалалық жайлы ортаны дамыту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2 837 458</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4 040 467</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1 591 088</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-388 079</w:t>
            </w:r>
          </w:p>
        </w:tc>
      </w:tr>
      <w:tr w:rsidR="000B72C8" w:rsidRPr="006A3ECF" w:rsidTr="001B510C">
        <w:trPr>
          <w:trHeight w:val="158"/>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 xml:space="preserve">Қаржы басқармасы </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31 749 105</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34 278 536</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6 896 175</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-4 366 744</w:t>
            </w:r>
          </w:p>
        </w:tc>
      </w:tr>
      <w:tr w:rsidR="000B72C8" w:rsidRPr="006A3ECF" w:rsidTr="001B510C">
        <w:trPr>
          <w:trHeight w:val="616"/>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Экономика және бюджеттік жоспарлау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252 973</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266 624</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154 969</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-141 318</w:t>
            </w:r>
          </w:p>
        </w:tc>
      </w:tr>
      <w:tr w:rsidR="000B72C8" w:rsidRPr="006A3ECF" w:rsidTr="001B510C">
        <w:trPr>
          <w:trHeight w:val="228"/>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lastRenderedPageBreak/>
              <w:t>Білім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133 390 667</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141 242 086</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7 858 033</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-6 614</w:t>
            </w:r>
          </w:p>
        </w:tc>
      </w:tr>
      <w:tr w:rsidR="000B72C8" w:rsidRPr="006A3ECF" w:rsidTr="001B510C">
        <w:trPr>
          <w:trHeight w:val="115"/>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Мемлекеттік сатып алу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69 730</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78 174</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28 455</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-20 011</w:t>
            </w:r>
          </w:p>
        </w:tc>
      </w:tr>
      <w:tr w:rsidR="000B72C8" w:rsidRPr="006A3ECF" w:rsidTr="001B510C">
        <w:trPr>
          <w:trHeight w:val="107"/>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Дін істері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127 852</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179 550</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51 698</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p>
        </w:tc>
      </w:tr>
      <w:tr w:rsidR="000B72C8" w:rsidRPr="006A3ECF" w:rsidTr="001B510C">
        <w:trPr>
          <w:trHeight w:val="186"/>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Энергетика және инфрақұрылымды дамыту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43 628 219</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58 684 853</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23 925 091</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-8 868 457</w:t>
            </w:r>
          </w:p>
        </w:tc>
      </w:tr>
      <w:tr w:rsidR="000B72C8" w:rsidRPr="006A3ECF" w:rsidTr="001B510C">
        <w:trPr>
          <w:trHeight w:val="242"/>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Құрылыс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32 700 059</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45 491 077</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14 767 916</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-1 976 898</w:t>
            </w:r>
          </w:p>
        </w:tc>
      </w:tr>
      <w:tr w:rsidR="000B72C8" w:rsidRPr="006A3ECF" w:rsidTr="001B510C">
        <w:trPr>
          <w:trHeight w:val="301"/>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тексеру комиссиясы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185 679</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219 706</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36 290</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-2 263</w:t>
            </w:r>
          </w:p>
        </w:tc>
      </w:tr>
      <w:tr w:rsidR="000B72C8" w:rsidRPr="006A3ECF" w:rsidTr="001B510C">
        <w:trPr>
          <w:trHeight w:val="181"/>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Туризм және сыртқы байланыстар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337 175</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259 721</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15 971</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-93 425</w:t>
            </w:r>
          </w:p>
        </w:tc>
      </w:tr>
      <w:tr w:rsidR="000B72C8" w:rsidRPr="006A3ECF" w:rsidTr="001B510C">
        <w:trPr>
          <w:trHeight w:val="239"/>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Дене шынықтыру және спорт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14 600 981</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15 170 368</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1 382 154</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-812 767</w:t>
            </w:r>
          </w:p>
        </w:tc>
      </w:tr>
      <w:tr w:rsidR="000B72C8" w:rsidRPr="006A3ECF" w:rsidTr="001B510C">
        <w:trPr>
          <w:trHeight w:val="616"/>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sz w:val="20"/>
                <w:szCs w:val="20"/>
                <w:lang w:val="kk-KZ"/>
              </w:rPr>
              <w:t>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27 987</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31 585</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6 696</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-3 098</w:t>
            </w:r>
          </w:p>
        </w:tc>
      </w:tr>
      <w:tr w:rsidR="000B72C8" w:rsidRPr="006A3ECF" w:rsidTr="001B510C">
        <w:trPr>
          <w:trHeight w:val="233"/>
        </w:trPr>
        <w:tc>
          <w:tcPr>
            <w:tcW w:w="4026" w:type="dxa"/>
            <w:vAlign w:val="bottom"/>
            <w:hideMark/>
          </w:tcPr>
          <w:p w:rsidR="000B72C8" w:rsidRPr="006A3ECF" w:rsidRDefault="000B72C8" w:rsidP="001B510C">
            <w:pPr>
              <w:spacing w:after="0" w:line="240" w:lineRule="auto"/>
              <w:rPr>
                <w:rFonts w:ascii="Times New Roman" w:hAnsi="Times New Roman" w:cs="Times New Roman"/>
                <w:color w:val="000000"/>
                <w:sz w:val="20"/>
                <w:szCs w:val="20"/>
                <w:lang w:val="kk-KZ"/>
              </w:rPr>
            </w:pPr>
            <w:r w:rsidRPr="006A3ECF">
              <w:rPr>
                <w:rFonts w:ascii="Times New Roman" w:hAnsi="Times New Roman" w:cs="Times New Roman"/>
                <w:sz w:val="20"/>
                <w:szCs w:val="20"/>
                <w:lang w:val="kk-KZ"/>
              </w:rPr>
              <w:t>Кәсіпкерлік және индустриалды-инновациялық даму басқармасы</w:t>
            </w:r>
          </w:p>
        </w:tc>
        <w:tc>
          <w:tcPr>
            <w:tcW w:w="1375"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10 441 047</w:t>
            </w:r>
          </w:p>
        </w:tc>
        <w:tc>
          <w:tcPr>
            <w:tcW w:w="1376"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15 688 082</w:t>
            </w:r>
          </w:p>
        </w:tc>
        <w:tc>
          <w:tcPr>
            <w:tcW w:w="1222" w:type="dxa"/>
            <w:vAlign w:val="bottom"/>
            <w:hideMark/>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5 265 185</w:t>
            </w:r>
          </w:p>
        </w:tc>
        <w:tc>
          <w:tcPr>
            <w:tcW w:w="1223" w:type="dxa"/>
            <w:vAlign w:val="bottom"/>
          </w:tcPr>
          <w:p w:rsidR="000B72C8" w:rsidRPr="006A3ECF" w:rsidRDefault="000B72C8" w:rsidP="001B510C">
            <w:pPr>
              <w:spacing w:after="0" w:line="240" w:lineRule="auto"/>
              <w:jc w:val="right"/>
              <w:rPr>
                <w:rFonts w:ascii="Times New Roman" w:hAnsi="Times New Roman" w:cs="Times New Roman"/>
                <w:color w:val="000000"/>
                <w:sz w:val="20"/>
                <w:szCs w:val="20"/>
                <w:lang w:val="kk-KZ"/>
              </w:rPr>
            </w:pPr>
            <w:r w:rsidRPr="006A3ECF">
              <w:rPr>
                <w:rFonts w:ascii="Times New Roman" w:hAnsi="Times New Roman" w:cs="Times New Roman"/>
                <w:color w:val="000000"/>
                <w:sz w:val="20"/>
                <w:szCs w:val="20"/>
                <w:lang w:val="kk-KZ"/>
              </w:rPr>
              <w:t>-18 150</w:t>
            </w:r>
          </w:p>
        </w:tc>
      </w:tr>
    </w:tbl>
    <w:p w:rsidR="000B72C8" w:rsidRPr="006A3ECF" w:rsidRDefault="000B72C8" w:rsidP="000B72C8">
      <w:pPr>
        <w:widowControl w:val="0"/>
        <w:spacing w:after="0" w:line="240" w:lineRule="auto"/>
        <w:ind w:firstLine="567"/>
        <w:jc w:val="both"/>
        <w:rPr>
          <w:rFonts w:ascii="Times New Roman" w:hAnsi="Times New Roman" w:cs="Times New Roman"/>
          <w:i/>
          <w:color w:val="000000"/>
          <w:sz w:val="28"/>
          <w:szCs w:val="28"/>
        </w:rPr>
      </w:pPr>
    </w:p>
    <w:p w:rsidR="000B72C8" w:rsidRDefault="000B72C8" w:rsidP="000B72C8">
      <w:pPr>
        <w:tabs>
          <w:tab w:val="left" w:pos="993"/>
        </w:tabs>
        <w:autoSpaceDE w:val="0"/>
        <w:autoSpaceDN w:val="0"/>
        <w:adjustRightInd w:val="0"/>
        <w:spacing w:after="0" w:line="240" w:lineRule="auto"/>
        <w:ind w:firstLine="709"/>
        <w:jc w:val="both"/>
        <w:rPr>
          <w:rFonts w:ascii="Times New Roman" w:hAnsi="Times New Roman"/>
          <w:sz w:val="28"/>
          <w:szCs w:val="28"/>
          <w:lang w:val="kk-KZ"/>
        </w:rPr>
      </w:pPr>
      <w:r w:rsidRPr="006A3ECF">
        <w:rPr>
          <w:rFonts w:ascii="Times New Roman" w:hAnsi="Times New Roman"/>
          <w:sz w:val="28"/>
          <w:szCs w:val="28"/>
          <w:lang w:val="kk-KZ"/>
        </w:rPr>
        <w:t xml:space="preserve">Бюджет шығыстарын қысқартудың негізгі себептері – мемлекеттік сатып алу процедураларының созылуы, жер мәселесінің шешілмеуі, сот процестерінің, </w:t>
      </w:r>
      <w:r w:rsidRPr="006A3ECF">
        <w:rPr>
          <w:rFonts w:ascii="Times New Roman" w:hAnsi="Times New Roman"/>
          <w:bCs/>
          <w:sz w:val="28"/>
          <w:szCs w:val="28"/>
          <w:lang w:val="kk-KZ"/>
        </w:rPr>
        <w:t xml:space="preserve">жобалық-сметалық құжаттамалардың мемлекеттік сараптамадан шығуы ұзақ мерзімге созылуы, </w:t>
      </w:r>
      <w:r w:rsidRPr="006A3ECF">
        <w:rPr>
          <w:rFonts w:ascii="Times New Roman" w:hAnsi="Times New Roman"/>
          <w:sz w:val="28"/>
          <w:szCs w:val="28"/>
          <w:lang w:val="kk-KZ"/>
        </w:rPr>
        <w:t>құрал-жабдықтардың жеткізілмеуі, құрылыс-монтаж жұмыстарының баяу жүргізілуі салдарынан бюджет қаражатының игерілмеу қауіпі туындауы, б</w:t>
      </w:r>
      <w:r w:rsidRPr="006A3ECF">
        <w:rPr>
          <w:rFonts w:ascii="Times New Roman" w:hAnsi="Times New Roman"/>
          <w:color w:val="000000"/>
          <w:sz w:val="28"/>
          <w:szCs w:val="28"/>
          <w:shd w:val="clear" w:color="auto" w:fill="FFFFFF"/>
          <w:lang w:val="kk-KZ"/>
        </w:rPr>
        <w:t xml:space="preserve">юджеттік бағдарлама әкімшілері тарапынан шығындарды жоспарлау және оларды бюджеттік жоспарлау жөніндегі уәкілетті органмен келісу барысында </w:t>
      </w:r>
      <w:r w:rsidRPr="006A3ECF">
        <w:rPr>
          <w:rFonts w:ascii="Times New Roman" w:hAnsi="Times New Roman"/>
          <w:sz w:val="28"/>
          <w:szCs w:val="28"/>
          <w:lang w:val="kk-KZ"/>
        </w:rPr>
        <w:t>бастапқы бекітілген бюджетте керекті қаржының көлемін дұрыс ескермеуінен орын алуда.</w:t>
      </w:r>
    </w:p>
    <w:p w:rsidR="008F6AAA" w:rsidRPr="006A3ECF" w:rsidRDefault="008F6AAA" w:rsidP="008F6AAA">
      <w:pPr>
        <w:autoSpaceDE w:val="0"/>
        <w:autoSpaceDN w:val="0"/>
        <w:adjustRightInd w:val="0"/>
        <w:spacing w:after="0" w:line="240" w:lineRule="auto"/>
        <w:ind w:firstLine="567"/>
        <w:jc w:val="both"/>
        <w:rPr>
          <w:rFonts w:ascii="Times New Roman" w:hAnsi="Times New Roman"/>
          <w:sz w:val="28"/>
          <w:szCs w:val="28"/>
          <w:lang w:val="kk-KZ"/>
        </w:rPr>
      </w:pPr>
      <w:r w:rsidRPr="00257548">
        <w:rPr>
          <w:rFonts w:ascii="Times New Roman" w:hAnsi="Times New Roman" w:cs="Times New Roman"/>
          <w:sz w:val="28"/>
          <w:szCs w:val="28"/>
          <w:lang w:val="kk-KZ"/>
        </w:rPr>
        <w:t>Тиімділік</w:t>
      </w:r>
      <w:r>
        <w:rPr>
          <w:rFonts w:ascii="Times New Roman" w:hAnsi="Times New Roman" w:cs="Times New Roman"/>
          <w:sz w:val="28"/>
          <w:szCs w:val="28"/>
          <w:lang w:val="kk-KZ"/>
        </w:rPr>
        <w:t xml:space="preserve"> көрсеткіші</w:t>
      </w:r>
      <w:r w:rsidRPr="00257548">
        <w:rPr>
          <w:rFonts w:ascii="Times New Roman" w:hAnsi="Times New Roman" w:cs="Times New Roman"/>
          <w:sz w:val="28"/>
          <w:szCs w:val="28"/>
          <w:lang w:val="kk-KZ"/>
        </w:rPr>
        <w:t xml:space="preserve"> – жоспарланған және алынған нәтижелердің оларға қол жеткізу үшін пайдаланылған ресурстар ескерілгендігі арақатынасы</w:t>
      </w:r>
      <w:r>
        <w:rPr>
          <w:rFonts w:ascii="Times New Roman" w:hAnsi="Times New Roman" w:cs="Times New Roman"/>
          <w:sz w:val="28"/>
          <w:szCs w:val="28"/>
          <w:lang w:val="kk-KZ"/>
        </w:rPr>
        <w:t>.</w:t>
      </w:r>
    </w:p>
    <w:p w:rsidR="000B72C8" w:rsidRDefault="000B72C8" w:rsidP="000B72C8">
      <w:pPr>
        <w:pStyle w:val="ab"/>
        <w:widowControl w:val="0"/>
        <w:shd w:val="clear" w:color="auto" w:fill="FFFFFF"/>
        <w:spacing w:before="0" w:beforeAutospacing="0" w:after="0" w:afterAutospacing="0"/>
        <w:ind w:firstLine="567"/>
        <w:jc w:val="both"/>
        <w:rPr>
          <w:sz w:val="28"/>
          <w:szCs w:val="28"/>
          <w:lang w:val="kk-KZ"/>
        </w:rPr>
      </w:pPr>
      <w:r w:rsidRPr="006A3ECF">
        <w:rPr>
          <w:sz w:val="28"/>
          <w:szCs w:val="28"/>
          <w:lang w:val="kk-KZ"/>
        </w:rPr>
        <w:t>Осы ретте, бюджеттік бағдарлама әкімшілері бойынша бюджетті нақтылау және түзету  барысында енгізілген өзгерістеріне жүргізілген ішінара талдау барысында, бюджет қаражатын тиімсіз жоспарлау жағдайы орын алғандығы анықталған. Атап айтқанда,</w:t>
      </w:r>
    </w:p>
    <w:p w:rsidR="001B510C" w:rsidRPr="00240487" w:rsidRDefault="001B510C" w:rsidP="001B510C">
      <w:pPr>
        <w:spacing w:after="0" w:line="240" w:lineRule="auto"/>
        <w:ind w:firstLine="708"/>
        <w:jc w:val="both"/>
        <w:rPr>
          <w:rFonts w:ascii="Times New Roman" w:hAnsi="Times New Roman" w:cs="Times New Roman"/>
          <w:sz w:val="28"/>
          <w:szCs w:val="28"/>
          <w:lang w:val="kk-KZ"/>
        </w:rPr>
      </w:pPr>
      <w:r w:rsidRPr="00240487">
        <w:rPr>
          <w:rFonts w:ascii="Times New Roman" w:hAnsi="Times New Roman" w:cs="Times New Roman"/>
          <w:sz w:val="28"/>
          <w:szCs w:val="28"/>
          <w:lang w:val="kk-KZ"/>
        </w:rPr>
        <w:t xml:space="preserve">1) Бюджеттік бағдарлама әкімшісі Шымкент қаласының жұмыспен қамту және әлеуметтік қорғау басқармасы тарапынан АӘК алушылар санын айқындау жұмыстары дұрыс жүргізілмеу салдарынан, бюджет қаражаты жалпы </w:t>
      </w:r>
      <w:r w:rsidRPr="00240487">
        <w:rPr>
          <w:rFonts w:ascii="Times New Roman" w:hAnsi="Times New Roman" w:cs="Times New Roman"/>
          <w:sz w:val="28"/>
          <w:szCs w:val="28"/>
          <w:u w:val="single"/>
          <w:lang w:val="kk-KZ"/>
        </w:rPr>
        <w:t>1 032 005,0 мың теңге</w:t>
      </w:r>
      <w:r w:rsidRPr="00240487">
        <w:rPr>
          <w:rFonts w:ascii="Times New Roman" w:hAnsi="Times New Roman" w:cs="Times New Roman"/>
          <w:sz w:val="28"/>
          <w:szCs w:val="28"/>
          <w:lang w:val="kk-KZ"/>
        </w:rPr>
        <w:t xml:space="preserve"> қаржы пайдаланылмай қысқартылып, бюджет қаржысы тиімсіз жоспарланған</w:t>
      </w:r>
    </w:p>
    <w:p w:rsidR="001B510C" w:rsidRPr="00240487" w:rsidRDefault="001B510C" w:rsidP="001B510C">
      <w:pPr>
        <w:pStyle w:val="ab"/>
        <w:shd w:val="clear" w:color="auto" w:fill="FFFFFF"/>
        <w:spacing w:before="0" w:beforeAutospacing="0" w:after="0" w:afterAutospacing="0" w:line="20" w:lineRule="atLeast"/>
        <w:ind w:firstLine="709"/>
        <w:jc w:val="both"/>
        <w:rPr>
          <w:sz w:val="28"/>
          <w:szCs w:val="28"/>
          <w:lang w:val="kk-KZ"/>
        </w:rPr>
      </w:pPr>
      <w:r w:rsidRPr="00240487">
        <w:rPr>
          <w:sz w:val="28"/>
          <w:szCs w:val="28"/>
          <w:lang w:val="kk-KZ"/>
        </w:rPr>
        <w:t>2) Шымкент қаласының мәдениет, тілдерді дамыту және архивтер басқармасы тарапынан бюджеттік өтінімді ұсыну кезінде күрделі жөндеу жұмыстарының орнына нысандарды жаңғырту бағыты бойынша қаражатты сұрату салдарынан, бұзушылықтарға жол беріліп, 1 148 800,0 мың теңге қаржы тиімсіз жоспарланған.</w:t>
      </w:r>
    </w:p>
    <w:p w:rsidR="001B510C" w:rsidRPr="00A84937" w:rsidRDefault="001B510C" w:rsidP="001B510C">
      <w:pPr>
        <w:pStyle w:val="ab"/>
        <w:widowControl w:val="0"/>
        <w:spacing w:before="0" w:beforeAutospacing="0" w:after="0" w:afterAutospacing="0"/>
        <w:ind w:firstLine="709"/>
        <w:jc w:val="both"/>
        <w:rPr>
          <w:spacing w:val="1"/>
          <w:sz w:val="28"/>
          <w:szCs w:val="28"/>
          <w:shd w:val="clear" w:color="auto" w:fill="FFFFFF"/>
          <w:lang w:val="kk-KZ"/>
        </w:rPr>
      </w:pPr>
      <w:r w:rsidRPr="00240487">
        <w:rPr>
          <w:sz w:val="28"/>
          <w:szCs w:val="28"/>
          <w:lang w:val="kk-KZ"/>
        </w:rPr>
        <w:t xml:space="preserve"> 3) </w:t>
      </w:r>
      <w:r w:rsidRPr="00240487">
        <w:rPr>
          <w:spacing w:val="1"/>
          <w:sz w:val="28"/>
          <w:szCs w:val="28"/>
          <w:shd w:val="clear" w:color="auto" w:fill="FFFFFF"/>
          <w:lang w:val="kk-KZ"/>
        </w:rPr>
        <w:t xml:space="preserve">2021 жылы алты бюджеттік бағдарламалар әкімшілерінің тиісті бюджеттік бағдарламалары бойынша жалпы 278 БИЖ-ды </w:t>
      </w:r>
      <w:r w:rsidRPr="00240487">
        <w:rPr>
          <w:sz w:val="28"/>
          <w:szCs w:val="28"/>
          <w:lang w:val="kk-KZ"/>
        </w:rPr>
        <w:t xml:space="preserve">іске асыруға сонымен қатар, 3 заңды тұлғалардың жарғылық капиталын қалыптастыру </w:t>
      </w:r>
      <w:r w:rsidRPr="00240487">
        <w:rPr>
          <w:sz w:val="28"/>
          <w:szCs w:val="28"/>
          <w:lang w:val="kk-KZ"/>
        </w:rPr>
        <w:lastRenderedPageBreak/>
        <w:t>немесе ұлғайтуға 119 815 925,</w:t>
      </w:r>
      <w:r w:rsidRPr="00240487">
        <w:rPr>
          <w:spacing w:val="1"/>
          <w:sz w:val="28"/>
          <w:szCs w:val="28"/>
          <w:shd w:val="clear" w:color="auto" w:fill="FFFFFF"/>
          <w:lang w:val="kk-KZ"/>
        </w:rPr>
        <w:t>0 мың теңге бөлінген. Оның</w:t>
      </w:r>
      <w:r w:rsidRPr="00A84937">
        <w:rPr>
          <w:spacing w:val="1"/>
          <w:sz w:val="28"/>
          <w:szCs w:val="28"/>
          <w:shd w:val="clear" w:color="auto" w:fill="FFFFFF"/>
          <w:lang w:val="kk-KZ"/>
        </w:rPr>
        <w:t xml:space="preserve"> ішінде:</w:t>
      </w:r>
    </w:p>
    <w:p w:rsidR="001B510C" w:rsidRPr="001B510C" w:rsidRDefault="001B510C" w:rsidP="001B510C">
      <w:pPr>
        <w:widowControl w:val="0"/>
        <w:spacing w:after="0" w:line="240" w:lineRule="auto"/>
        <w:ind w:firstLine="709"/>
        <w:jc w:val="both"/>
        <w:rPr>
          <w:rFonts w:ascii="Times New Roman" w:hAnsi="Times New Roman"/>
          <w:sz w:val="28"/>
          <w:szCs w:val="28"/>
          <w:lang w:val="kk-KZ"/>
        </w:rPr>
      </w:pPr>
      <w:r w:rsidRPr="001B510C">
        <w:rPr>
          <w:spacing w:val="1"/>
          <w:sz w:val="28"/>
          <w:szCs w:val="28"/>
          <w:shd w:val="clear" w:color="auto" w:fill="FFFFFF"/>
          <w:lang w:val="kk-KZ"/>
        </w:rPr>
        <w:t xml:space="preserve">- </w:t>
      </w:r>
      <w:r w:rsidRPr="001B510C">
        <w:rPr>
          <w:rFonts w:ascii="Times New Roman" w:hAnsi="Times New Roman"/>
          <w:sz w:val="28"/>
          <w:szCs w:val="28"/>
          <w:lang w:val="kk-KZ"/>
        </w:rPr>
        <w:t>Құрылыс басқармасы бойынша 148 БИЖ-ға 44 904 819,0 мың теңге;</w:t>
      </w:r>
    </w:p>
    <w:p w:rsidR="001B510C" w:rsidRPr="001B510C" w:rsidRDefault="001B510C" w:rsidP="001B510C">
      <w:pPr>
        <w:widowControl w:val="0"/>
        <w:spacing w:after="0" w:line="240" w:lineRule="auto"/>
        <w:ind w:firstLine="709"/>
        <w:jc w:val="both"/>
        <w:rPr>
          <w:rFonts w:ascii="Times New Roman" w:hAnsi="Times New Roman"/>
          <w:sz w:val="28"/>
          <w:szCs w:val="28"/>
          <w:lang w:val="kk-KZ"/>
        </w:rPr>
      </w:pPr>
      <w:r w:rsidRPr="001B510C">
        <w:rPr>
          <w:rFonts w:ascii="Times New Roman" w:hAnsi="Times New Roman"/>
          <w:sz w:val="28"/>
          <w:szCs w:val="28"/>
          <w:lang w:val="kk-KZ"/>
        </w:rPr>
        <w:t>- Энергетика және инфрақұрылымды дамыту басқармасы бойынша 98 БИЖ-ға –</w:t>
      </w:r>
      <w:r w:rsidR="00240487">
        <w:rPr>
          <w:rFonts w:ascii="Times New Roman" w:hAnsi="Times New Roman"/>
          <w:sz w:val="28"/>
          <w:szCs w:val="28"/>
          <w:lang w:val="kk-KZ"/>
        </w:rPr>
        <w:t xml:space="preserve"> </w:t>
      </w:r>
      <w:r w:rsidRPr="001B510C">
        <w:rPr>
          <w:rFonts w:ascii="Times New Roman" w:hAnsi="Times New Roman"/>
          <w:sz w:val="28"/>
          <w:szCs w:val="28"/>
          <w:lang w:val="kk-KZ"/>
        </w:rPr>
        <w:t>51 710 582,0 мың теңге;</w:t>
      </w:r>
    </w:p>
    <w:p w:rsidR="001B510C" w:rsidRPr="001B510C" w:rsidRDefault="001B510C" w:rsidP="001B510C">
      <w:pPr>
        <w:pStyle w:val="ab"/>
        <w:shd w:val="clear" w:color="auto" w:fill="FFFFFF"/>
        <w:spacing w:before="0" w:beforeAutospacing="0" w:after="0" w:afterAutospacing="0" w:line="20" w:lineRule="atLeast"/>
        <w:ind w:firstLine="709"/>
        <w:jc w:val="both"/>
        <w:rPr>
          <w:sz w:val="28"/>
          <w:szCs w:val="28"/>
          <w:lang w:val="kk-KZ"/>
        </w:rPr>
      </w:pPr>
      <w:r w:rsidRPr="001B510C">
        <w:rPr>
          <w:sz w:val="28"/>
          <w:szCs w:val="28"/>
          <w:lang w:val="kk-KZ"/>
        </w:rPr>
        <w:t>- Жолаушылар көлігі және автомобиль жолдары  басқармасы бойынша 32 БИЖ-ге – 18 321 171,0 мың теңге;</w:t>
      </w:r>
    </w:p>
    <w:p w:rsidR="001B510C" w:rsidRPr="001B510C" w:rsidRDefault="001B510C" w:rsidP="001B510C">
      <w:pPr>
        <w:pStyle w:val="ab"/>
        <w:shd w:val="clear" w:color="auto" w:fill="FFFFFF"/>
        <w:spacing w:before="0" w:beforeAutospacing="0" w:after="0" w:afterAutospacing="0" w:line="20" w:lineRule="atLeast"/>
        <w:ind w:firstLine="709"/>
        <w:jc w:val="both"/>
        <w:rPr>
          <w:sz w:val="28"/>
          <w:szCs w:val="28"/>
          <w:lang w:val="kk-KZ"/>
        </w:rPr>
      </w:pPr>
      <w:r w:rsidRPr="001B510C">
        <w:rPr>
          <w:spacing w:val="1"/>
          <w:sz w:val="28"/>
          <w:szCs w:val="28"/>
          <w:shd w:val="clear" w:color="auto" w:fill="FFFFFF"/>
          <w:lang w:val="kk-KZ"/>
        </w:rPr>
        <w:t>Бұл ретте, бюджеттік бағдарлама әкімшілері тарапынан бюджетттік инвестициялық жобалар бойынша бюджет қаржысын жоспарлау кезінде мемлекеттік сатып алу процестерінің ұзақтығын ескермеу, мемлекеттік сатып алу конкурсын кеш өткізу салдарынан, нысандарлың ЖСҚ-ларын баяу әзірлеу және мемлекет мұқтаждығына жерді сатып алу мәселесі шешілмеуіне байланысты бюджет қаражатын</w:t>
      </w:r>
      <w:r w:rsidR="00240487">
        <w:rPr>
          <w:spacing w:val="1"/>
          <w:sz w:val="28"/>
          <w:szCs w:val="28"/>
          <w:shd w:val="clear" w:color="auto" w:fill="FFFFFF"/>
          <w:lang w:val="kk-KZ"/>
        </w:rPr>
        <w:t xml:space="preserve"> </w:t>
      </w:r>
      <w:r w:rsidR="008F6AAA" w:rsidRPr="00375BE5">
        <w:rPr>
          <w:sz w:val="28"/>
          <w:szCs w:val="28"/>
          <w:lang w:val="kk-KZ"/>
        </w:rPr>
        <w:t>11 200 383,0 мың теңге</w:t>
      </w:r>
      <w:r w:rsidR="008F6AAA">
        <w:rPr>
          <w:sz w:val="28"/>
          <w:szCs w:val="28"/>
          <w:lang w:val="kk-KZ"/>
        </w:rPr>
        <w:t>ге</w:t>
      </w:r>
      <w:r w:rsidRPr="001B510C">
        <w:rPr>
          <w:spacing w:val="1"/>
          <w:sz w:val="28"/>
          <w:szCs w:val="28"/>
          <w:shd w:val="clear" w:color="auto" w:fill="FFFFFF"/>
          <w:lang w:val="kk-KZ"/>
        </w:rPr>
        <w:t xml:space="preserve"> тиімсіз жоспарлау жағдайы орын алған. Атап айтқанда,</w:t>
      </w:r>
    </w:p>
    <w:p w:rsidR="001B510C" w:rsidRPr="001B510C" w:rsidRDefault="001B510C" w:rsidP="001B510C">
      <w:pPr>
        <w:pStyle w:val="ab"/>
        <w:shd w:val="clear" w:color="auto" w:fill="FFFFFF"/>
        <w:spacing w:before="0" w:beforeAutospacing="0" w:after="0" w:afterAutospacing="0" w:line="20" w:lineRule="atLeast"/>
        <w:ind w:firstLine="709"/>
        <w:jc w:val="both"/>
        <w:rPr>
          <w:spacing w:val="1"/>
          <w:sz w:val="28"/>
          <w:szCs w:val="28"/>
          <w:shd w:val="clear" w:color="auto" w:fill="FFFFFF"/>
          <w:lang w:val="kk-KZ"/>
        </w:rPr>
      </w:pPr>
      <w:r w:rsidRPr="001B510C">
        <w:rPr>
          <w:sz w:val="28"/>
          <w:szCs w:val="28"/>
          <w:lang w:val="kk-KZ"/>
        </w:rPr>
        <w:t xml:space="preserve">- </w:t>
      </w:r>
      <w:r w:rsidRPr="001B510C">
        <w:rPr>
          <w:spacing w:val="1"/>
          <w:sz w:val="28"/>
          <w:szCs w:val="28"/>
          <w:shd w:val="clear" w:color="auto" w:fill="FFFFFF"/>
          <w:lang w:val="kk-KZ"/>
        </w:rPr>
        <w:t>373 012 «Коммуналдық тұрғын үй қорының тұрғын үйін жобалау немесе (салу), реконструкциялау» бюджеттік бағдарламасы бойынша 314 440,0 мың тг;</w:t>
      </w:r>
    </w:p>
    <w:p w:rsidR="001B510C" w:rsidRPr="001B510C" w:rsidRDefault="001B510C" w:rsidP="001B510C">
      <w:pPr>
        <w:pStyle w:val="ab"/>
        <w:shd w:val="clear" w:color="auto" w:fill="FFFFFF"/>
        <w:spacing w:before="0" w:beforeAutospacing="0" w:after="0" w:afterAutospacing="0" w:line="20" w:lineRule="atLeast"/>
        <w:ind w:firstLine="709"/>
        <w:jc w:val="both"/>
        <w:rPr>
          <w:spacing w:val="1"/>
          <w:sz w:val="28"/>
          <w:szCs w:val="28"/>
          <w:shd w:val="clear" w:color="auto" w:fill="FFFFFF"/>
          <w:lang w:val="kk-KZ"/>
        </w:rPr>
      </w:pPr>
      <w:r w:rsidRPr="001B510C">
        <w:rPr>
          <w:spacing w:val="1"/>
          <w:sz w:val="28"/>
          <w:szCs w:val="28"/>
          <w:shd w:val="clear" w:color="auto" w:fill="FFFFFF"/>
          <w:lang w:val="kk-KZ"/>
        </w:rPr>
        <w:t>- 373 017 «Коммуналдық тұрғын үй қорының тұрғын үйін жобалау және (немесе) салу, реконструкциялау» бюджеттік бағдарламасы арқылы тұрғын үй құрылысы нысандары бойынша 165 591,0 мың тг;</w:t>
      </w:r>
    </w:p>
    <w:p w:rsidR="001B510C" w:rsidRPr="001B510C" w:rsidRDefault="001B510C" w:rsidP="001B510C">
      <w:pPr>
        <w:pStyle w:val="ab"/>
        <w:shd w:val="clear" w:color="auto" w:fill="FFFFFF"/>
        <w:spacing w:before="0" w:beforeAutospacing="0" w:after="0" w:afterAutospacing="0" w:line="20" w:lineRule="atLeast"/>
        <w:ind w:firstLine="709"/>
        <w:jc w:val="both"/>
        <w:rPr>
          <w:spacing w:val="1"/>
          <w:sz w:val="28"/>
          <w:szCs w:val="28"/>
          <w:shd w:val="clear" w:color="auto" w:fill="FFFFFF"/>
          <w:lang w:val="kk-KZ"/>
        </w:rPr>
      </w:pPr>
      <w:r w:rsidRPr="001B510C">
        <w:rPr>
          <w:spacing w:val="1"/>
          <w:sz w:val="28"/>
          <w:szCs w:val="28"/>
          <w:shd w:val="clear" w:color="auto" w:fill="FFFFFF"/>
          <w:lang w:val="kk-KZ"/>
        </w:rPr>
        <w:t>- 373 012 «Коммуналдық тұрғын үй қорының тұрғын үйін жобалау немесе (салу), реконструкциялау» бюджеттік бағдарламасы бойынша тұрғын үйлердің ішкі инженерлік жүйелері құрылысы ЖСҚ әзірлеуге қаралған 68 502,0 мың тг;</w:t>
      </w:r>
    </w:p>
    <w:p w:rsidR="001B510C" w:rsidRPr="001B510C" w:rsidRDefault="001B510C" w:rsidP="001B510C">
      <w:pPr>
        <w:pStyle w:val="ab"/>
        <w:shd w:val="clear" w:color="auto" w:fill="FFFFFF"/>
        <w:spacing w:before="0" w:beforeAutospacing="0" w:after="0" w:afterAutospacing="0" w:line="20" w:lineRule="atLeast"/>
        <w:ind w:firstLine="709"/>
        <w:jc w:val="both"/>
        <w:rPr>
          <w:spacing w:val="1"/>
          <w:sz w:val="28"/>
          <w:szCs w:val="28"/>
          <w:shd w:val="clear" w:color="auto" w:fill="FFFFFF"/>
          <w:lang w:val="kk-KZ"/>
        </w:rPr>
      </w:pPr>
      <w:r w:rsidRPr="001B510C">
        <w:rPr>
          <w:spacing w:val="1"/>
          <w:sz w:val="28"/>
          <w:szCs w:val="28"/>
          <w:shd w:val="clear" w:color="auto" w:fill="FFFFFF"/>
          <w:lang w:val="kk-KZ"/>
        </w:rPr>
        <w:t>- 373 039 «Әлеуметтік қамтамасыз ету объектілерін салу және реконструкциялау» бюджеттік бағдарламасы арқылы әлеуметтік нысандар құрылысы ЖСҚ әзірлеу бойынша 17 999,0 мың тг;</w:t>
      </w:r>
    </w:p>
    <w:p w:rsidR="001B510C" w:rsidRPr="001B510C" w:rsidRDefault="001B510C" w:rsidP="001B510C">
      <w:pPr>
        <w:pStyle w:val="ab"/>
        <w:shd w:val="clear" w:color="auto" w:fill="FFFFFF"/>
        <w:spacing w:before="0" w:beforeAutospacing="0" w:after="0" w:afterAutospacing="0" w:line="20" w:lineRule="atLeast"/>
        <w:ind w:firstLine="709"/>
        <w:jc w:val="both"/>
        <w:rPr>
          <w:spacing w:val="1"/>
          <w:sz w:val="28"/>
          <w:szCs w:val="28"/>
          <w:shd w:val="clear" w:color="auto" w:fill="FFFFFF"/>
          <w:lang w:val="kk-KZ"/>
        </w:rPr>
      </w:pPr>
      <w:r w:rsidRPr="001B510C">
        <w:rPr>
          <w:spacing w:val="1"/>
          <w:sz w:val="28"/>
          <w:szCs w:val="28"/>
          <w:shd w:val="clear" w:color="auto" w:fill="FFFFFF"/>
          <w:lang w:val="kk-KZ"/>
        </w:rPr>
        <w:t>- 373 013 «Қаланы абаттандыруды дамыту» бюджеттік бағдарламасы арқылы абаттандыру нысандар құрылысы ЖСҚ әзірлеу бойынша 51</w:t>
      </w:r>
      <w:r w:rsidR="00240487">
        <w:rPr>
          <w:spacing w:val="1"/>
          <w:sz w:val="28"/>
          <w:szCs w:val="28"/>
          <w:shd w:val="clear" w:color="auto" w:fill="FFFFFF"/>
          <w:lang w:val="kk-KZ"/>
        </w:rPr>
        <w:t xml:space="preserve"> </w:t>
      </w:r>
      <w:r w:rsidRPr="001B510C">
        <w:rPr>
          <w:spacing w:val="1"/>
          <w:sz w:val="28"/>
          <w:szCs w:val="28"/>
          <w:shd w:val="clear" w:color="auto" w:fill="FFFFFF"/>
          <w:lang w:val="kk-KZ"/>
        </w:rPr>
        <w:t>718,0 мың тг;</w:t>
      </w:r>
    </w:p>
    <w:p w:rsidR="001B510C" w:rsidRPr="001B510C" w:rsidRDefault="001B510C" w:rsidP="001B510C">
      <w:pPr>
        <w:pStyle w:val="ab"/>
        <w:shd w:val="clear" w:color="auto" w:fill="FFFFFF"/>
        <w:spacing w:before="0" w:beforeAutospacing="0" w:after="0" w:afterAutospacing="0" w:line="20" w:lineRule="atLeast"/>
        <w:ind w:firstLine="709"/>
        <w:jc w:val="both"/>
        <w:rPr>
          <w:spacing w:val="1"/>
          <w:sz w:val="28"/>
          <w:szCs w:val="28"/>
          <w:shd w:val="clear" w:color="auto" w:fill="FFFFFF"/>
          <w:lang w:val="kk-KZ"/>
        </w:rPr>
      </w:pPr>
      <w:r w:rsidRPr="001B510C">
        <w:rPr>
          <w:spacing w:val="1"/>
          <w:sz w:val="28"/>
          <w:szCs w:val="28"/>
          <w:shd w:val="clear" w:color="auto" w:fill="FFFFFF"/>
          <w:lang w:val="kk-KZ"/>
        </w:rPr>
        <w:t>- 373 014 «Мәдениет объектілерін дамыту» бюджеттік бағдарламасы арқылы мәдениет нысандар құрылысы ЖСҚ әзірлеу бойынша 13 218,0 мың тг;</w:t>
      </w:r>
    </w:p>
    <w:p w:rsidR="001B510C" w:rsidRPr="001B510C" w:rsidRDefault="001B510C" w:rsidP="001B510C">
      <w:pPr>
        <w:pStyle w:val="ab"/>
        <w:shd w:val="clear" w:color="auto" w:fill="FFFFFF"/>
        <w:spacing w:before="0" w:beforeAutospacing="0" w:after="0" w:afterAutospacing="0" w:line="20" w:lineRule="atLeast"/>
        <w:ind w:firstLine="709"/>
        <w:jc w:val="both"/>
        <w:rPr>
          <w:spacing w:val="1"/>
          <w:sz w:val="28"/>
          <w:szCs w:val="28"/>
          <w:shd w:val="clear" w:color="auto" w:fill="FFFFFF"/>
          <w:lang w:val="kk-KZ"/>
        </w:rPr>
      </w:pPr>
      <w:r w:rsidRPr="001B510C">
        <w:rPr>
          <w:spacing w:val="1"/>
          <w:sz w:val="28"/>
          <w:szCs w:val="28"/>
          <w:shd w:val="clear" w:color="auto" w:fill="FFFFFF"/>
          <w:lang w:val="kk-KZ"/>
        </w:rPr>
        <w:t>- 373 030 «Жұмылдыру дайындығы және төтенше жағдайлар объектілерін дамыту» бюджеттік бағдарламасы бойынша 15 876,0 мың тг;</w:t>
      </w:r>
    </w:p>
    <w:p w:rsidR="001B510C" w:rsidRPr="001B510C" w:rsidRDefault="001B510C" w:rsidP="001B510C">
      <w:pPr>
        <w:pStyle w:val="ab"/>
        <w:shd w:val="clear" w:color="auto" w:fill="FFFFFF"/>
        <w:spacing w:before="0" w:beforeAutospacing="0" w:after="0" w:afterAutospacing="0" w:line="20" w:lineRule="atLeast"/>
        <w:ind w:firstLine="709"/>
        <w:jc w:val="both"/>
        <w:rPr>
          <w:spacing w:val="1"/>
          <w:sz w:val="28"/>
          <w:szCs w:val="28"/>
          <w:shd w:val="clear" w:color="auto" w:fill="FFFFFF"/>
          <w:lang w:val="kk-KZ"/>
        </w:rPr>
      </w:pPr>
      <w:r w:rsidRPr="001B510C">
        <w:rPr>
          <w:spacing w:val="1"/>
          <w:sz w:val="28"/>
          <w:szCs w:val="28"/>
          <w:shd w:val="clear" w:color="auto" w:fill="FFFFFF"/>
          <w:lang w:val="kk-KZ"/>
        </w:rPr>
        <w:t>- 309 008 «Инженерлік-коммуникациялық инфрақұрылымды жобалау, дамыту және (немесе) жайластыру» бюджеттік бағдарламасы 443 808,0 мың тг;</w:t>
      </w:r>
    </w:p>
    <w:p w:rsidR="001B510C" w:rsidRPr="001B510C" w:rsidRDefault="001B510C" w:rsidP="001B510C">
      <w:pPr>
        <w:pStyle w:val="ab"/>
        <w:shd w:val="clear" w:color="auto" w:fill="FFFFFF"/>
        <w:spacing w:before="0" w:beforeAutospacing="0" w:after="0" w:afterAutospacing="0" w:line="20" w:lineRule="atLeast"/>
        <w:ind w:firstLine="709"/>
        <w:jc w:val="both"/>
        <w:rPr>
          <w:spacing w:val="1"/>
          <w:sz w:val="28"/>
          <w:szCs w:val="28"/>
          <w:shd w:val="clear" w:color="auto" w:fill="FFFFFF"/>
          <w:lang w:val="kk-KZ"/>
        </w:rPr>
      </w:pPr>
      <w:r w:rsidRPr="001B510C">
        <w:rPr>
          <w:spacing w:val="1"/>
          <w:sz w:val="28"/>
          <w:szCs w:val="28"/>
          <w:shd w:val="clear" w:color="auto" w:fill="FFFFFF"/>
          <w:lang w:val="kk-KZ"/>
        </w:rPr>
        <w:t>- 309 012 «Жылу-энергетикалық жүйені дамыту» бюджеттік бағдарламасы 293 601,0 мың тг;</w:t>
      </w:r>
    </w:p>
    <w:p w:rsidR="001B510C" w:rsidRDefault="001B510C" w:rsidP="001B510C">
      <w:pPr>
        <w:pStyle w:val="ab"/>
        <w:widowControl w:val="0"/>
        <w:shd w:val="clear" w:color="auto" w:fill="FFFFFF"/>
        <w:spacing w:before="0" w:beforeAutospacing="0" w:after="0" w:afterAutospacing="0"/>
        <w:ind w:firstLine="567"/>
        <w:jc w:val="both"/>
        <w:rPr>
          <w:spacing w:val="1"/>
          <w:sz w:val="28"/>
          <w:szCs w:val="28"/>
          <w:shd w:val="clear" w:color="auto" w:fill="FFFFFF"/>
          <w:lang w:val="kk-KZ"/>
        </w:rPr>
      </w:pPr>
      <w:r w:rsidRPr="001B510C">
        <w:rPr>
          <w:spacing w:val="1"/>
          <w:sz w:val="28"/>
          <w:szCs w:val="28"/>
          <w:shd w:val="clear" w:color="auto" w:fill="FFFFFF"/>
          <w:lang w:val="kk-KZ"/>
        </w:rPr>
        <w:t>- 348 007 «Көлік инфрақұрылымын дамыту» бюджеттік бағдарламасы арқылы көлік инфрақұрылымы құрылысы нысандары бойынша 9 815 630,0 мың тг;</w:t>
      </w:r>
    </w:p>
    <w:p w:rsidR="008F6AAA" w:rsidRPr="00B56C43" w:rsidRDefault="008F6AAA" w:rsidP="008F6AAA">
      <w:pPr>
        <w:widowControl w:val="0"/>
        <w:spacing w:after="0" w:line="240" w:lineRule="auto"/>
        <w:ind w:firstLine="709"/>
        <w:jc w:val="both"/>
        <w:rPr>
          <w:rFonts w:ascii="Times New Roman" w:eastAsia="Calibri" w:hAnsi="Times New Roman" w:cs="Times New Roman"/>
          <w:color w:val="1D1B11"/>
          <w:sz w:val="28"/>
          <w:szCs w:val="28"/>
          <w:lang w:val="kk-KZ"/>
        </w:rPr>
      </w:pPr>
      <w:r w:rsidRPr="00B56C43">
        <w:rPr>
          <w:rFonts w:ascii="Times New Roman" w:eastAsia="Calibri" w:hAnsi="Times New Roman" w:cs="Times New Roman"/>
          <w:sz w:val="28"/>
          <w:szCs w:val="28"/>
          <w:lang w:val="kk-KZ"/>
        </w:rPr>
        <w:t xml:space="preserve">«Шымкент қаласын 2021-2025 жылдарға дамыту бағдарламасы»  қалалық мәслихаттың 2020 жылғы 23 желтоқсандағы №73/681-6с </w:t>
      </w:r>
      <w:r w:rsidRPr="00B56C43">
        <w:rPr>
          <w:rFonts w:ascii="Times New Roman" w:eastAsia="Calibri" w:hAnsi="Times New Roman" w:cs="Times New Roman"/>
          <w:sz w:val="28"/>
          <w:szCs w:val="28"/>
          <w:lang w:val="kk-KZ"/>
        </w:rPr>
        <w:lastRenderedPageBreak/>
        <w:t>шешімімен және б</w:t>
      </w:r>
      <w:r w:rsidRPr="00B56C43">
        <w:rPr>
          <w:rFonts w:ascii="Times New Roman" w:eastAsia="Calibri" w:hAnsi="Times New Roman" w:cs="Times New Roman"/>
          <w:color w:val="1D1B11"/>
          <w:sz w:val="28"/>
          <w:szCs w:val="28"/>
          <w:lang w:val="kk-KZ"/>
        </w:rPr>
        <w:t>ағдарламаны іске асыру бойынша іс-шаралар жоспары қала әкімдігінің 2021 жылғы 20 қаңтардағы №38 қаулысымен бекітілген</w:t>
      </w:r>
      <w:r w:rsidRPr="00B56C43">
        <w:rPr>
          <w:rFonts w:ascii="Times New Roman" w:eastAsia="Times New Roman" w:hAnsi="Times New Roman" w:cs="Times New Roman"/>
          <w:color w:val="1E1E1E"/>
          <w:sz w:val="28"/>
          <w:szCs w:val="28"/>
          <w:lang w:val="kk-KZ"/>
        </w:rPr>
        <w:t>.</w:t>
      </w:r>
    </w:p>
    <w:p w:rsidR="008F6AAA" w:rsidRPr="00B56C43" w:rsidRDefault="008F6AAA" w:rsidP="008F6AAA">
      <w:pPr>
        <w:widowControl w:val="0"/>
        <w:spacing w:after="0" w:line="240" w:lineRule="auto"/>
        <w:ind w:firstLine="709"/>
        <w:jc w:val="both"/>
        <w:rPr>
          <w:rFonts w:ascii="Times New Roman" w:eastAsia="Times New Roman" w:hAnsi="Times New Roman" w:cs="Times New Roman"/>
          <w:sz w:val="28"/>
          <w:szCs w:val="28"/>
          <w:lang w:val="kk-KZ"/>
        </w:rPr>
      </w:pPr>
      <w:r w:rsidRPr="00B56C43">
        <w:rPr>
          <w:rFonts w:ascii="Times New Roman" w:eastAsia="Times New Roman" w:hAnsi="Times New Roman" w:cs="Times New Roman"/>
          <w:sz w:val="28"/>
          <w:szCs w:val="28"/>
          <w:lang w:val="kk-KZ"/>
        </w:rPr>
        <w:t>Даму бағдарламасының іс-шара жоспары бойынша қаржыландыру көлемі 197 284,3 млн. теңгені құраған, оның ішінде:</w:t>
      </w:r>
    </w:p>
    <w:p w:rsidR="008F6AAA" w:rsidRPr="00B56C43" w:rsidRDefault="008F6AAA" w:rsidP="008F6AAA">
      <w:pPr>
        <w:widowControl w:val="0"/>
        <w:spacing w:after="0" w:line="240" w:lineRule="auto"/>
        <w:ind w:firstLine="709"/>
        <w:jc w:val="both"/>
        <w:rPr>
          <w:rFonts w:ascii="Times New Roman" w:eastAsia="Times New Roman" w:hAnsi="Times New Roman" w:cs="Times New Roman"/>
          <w:sz w:val="28"/>
          <w:szCs w:val="28"/>
          <w:lang w:val="kk-KZ"/>
        </w:rPr>
      </w:pPr>
      <w:r w:rsidRPr="00B56C43">
        <w:rPr>
          <w:rFonts w:ascii="Times New Roman" w:eastAsia="Times New Roman" w:hAnsi="Times New Roman" w:cs="Times New Roman"/>
          <w:sz w:val="28"/>
          <w:szCs w:val="28"/>
          <w:lang w:val="kk-KZ"/>
        </w:rPr>
        <w:t xml:space="preserve">-республикалық бюджеттен 42 966,4 млн. теңге; </w:t>
      </w:r>
    </w:p>
    <w:p w:rsidR="008F6AAA" w:rsidRPr="00B56C43" w:rsidRDefault="008F6AAA" w:rsidP="008F6AAA">
      <w:pPr>
        <w:widowControl w:val="0"/>
        <w:spacing w:after="0" w:line="240" w:lineRule="auto"/>
        <w:ind w:firstLine="709"/>
        <w:jc w:val="both"/>
        <w:rPr>
          <w:rFonts w:ascii="Times New Roman" w:eastAsia="Times New Roman" w:hAnsi="Times New Roman" w:cs="Times New Roman"/>
          <w:sz w:val="28"/>
          <w:szCs w:val="28"/>
          <w:lang w:val="kk-KZ"/>
        </w:rPr>
      </w:pPr>
      <w:r w:rsidRPr="00B56C43">
        <w:rPr>
          <w:rFonts w:ascii="Times New Roman" w:eastAsia="Times New Roman" w:hAnsi="Times New Roman" w:cs="Times New Roman"/>
          <w:sz w:val="28"/>
          <w:szCs w:val="28"/>
          <w:lang w:val="kk-KZ"/>
        </w:rPr>
        <w:t>-жергілікті бюджеттен 85 131,5 млн. теңге;</w:t>
      </w:r>
    </w:p>
    <w:p w:rsidR="008F6AAA" w:rsidRPr="00B56C43" w:rsidRDefault="008F6AAA" w:rsidP="008F6AAA">
      <w:pPr>
        <w:widowControl w:val="0"/>
        <w:spacing w:after="0" w:line="240" w:lineRule="auto"/>
        <w:ind w:firstLine="709"/>
        <w:jc w:val="both"/>
        <w:rPr>
          <w:rFonts w:ascii="Times New Roman" w:eastAsia="Times New Roman" w:hAnsi="Times New Roman" w:cs="Times New Roman"/>
          <w:sz w:val="28"/>
          <w:szCs w:val="28"/>
          <w:lang w:val="kk-KZ"/>
        </w:rPr>
      </w:pPr>
      <w:r w:rsidRPr="00B56C43">
        <w:rPr>
          <w:rFonts w:ascii="Times New Roman" w:eastAsia="Times New Roman" w:hAnsi="Times New Roman" w:cs="Times New Roman"/>
          <w:sz w:val="28"/>
          <w:szCs w:val="28"/>
          <w:lang w:val="kk-KZ"/>
        </w:rPr>
        <w:t>-басқа көздерден 69 186,4 млн. теңге.</w:t>
      </w:r>
    </w:p>
    <w:p w:rsidR="008F6AAA" w:rsidRPr="00B56C43" w:rsidRDefault="008F6AAA" w:rsidP="008F6AAA">
      <w:pPr>
        <w:widowControl w:val="0"/>
        <w:spacing w:after="0" w:line="240" w:lineRule="auto"/>
        <w:ind w:firstLine="709"/>
        <w:jc w:val="both"/>
        <w:rPr>
          <w:rFonts w:ascii="Times New Roman" w:eastAsia="Times New Roman" w:hAnsi="Times New Roman" w:cs="Times New Roman"/>
          <w:sz w:val="28"/>
          <w:szCs w:val="28"/>
          <w:lang w:val="kk-KZ"/>
        </w:rPr>
      </w:pPr>
      <w:r w:rsidRPr="00B56C43">
        <w:rPr>
          <w:rFonts w:ascii="Times New Roman" w:eastAsia="Times New Roman" w:hAnsi="Times New Roman" w:cs="Times New Roman"/>
          <w:sz w:val="28"/>
          <w:szCs w:val="28"/>
          <w:lang w:val="kk-KZ"/>
        </w:rPr>
        <w:t>2021 жылдың қорытындысымен  даму бағдарламасына жұмсалған қаржы 169 326,5 млн. теңгені құраған, оның ішінде:</w:t>
      </w:r>
    </w:p>
    <w:p w:rsidR="008F6AAA" w:rsidRPr="00B56C43" w:rsidRDefault="008F6AAA" w:rsidP="008F6AAA">
      <w:pPr>
        <w:widowControl w:val="0"/>
        <w:spacing w:after="0" w:line="240" w:lineRule="auto"/>
        <w:ind w:firstLine="709"/>
        <w:jc w:val="both"/>
        <w:rPr>
          <w:rFonts w:ascii="Times New Roman" w:eastAsia="Times New Roman" w:hAnsi="Times New Roman" w:cs="Times New Roman"/>
          <w:i/>
          <w:sz w:val="28"/>
          <w:szCs w:val="28"/>
          <w:lang w:val="kk-KZ"/>
        </w:rPr>
      </w:pPr>
      <w:r w:rsidRPr="00B56C43">
        <w:rPr>
          <w:rFonts w:ascii="Times New Roman" w:eastAsia="Times New Roman" w:hAnsi="Times New Roman" w:cs="Times New Roman"/>
          <w:sz w:val="28"/>
          <w:szCs w:val="28"/>
          <w:lang w:val="kk-KZ"/>
        </w:rPr>
        <w:t xml:space="preserve">- республикалық бюджеттен 42 966,4 млн. теңге жоспарланып, нақты орындалуы 42 030,8 млн. теңге. Игерілмеген қаржы көлемі 935,6 млн. теңге </w:t>
      </w:r>
      <w:r w:rsidRPr="00B56C43">
        <w:rPr>
          <w:rFonts w:ascii="Times New Roman" w:eastAsia="Times New Roman" w:hAnsi="Times New Roman" w:cs="Times New Roman"/>
          <w:i/>
          <w:sz w:val="28"/>
          <w:szCs w:val="28"/>
          <w:lang w:val="kk-KZ"/>
        </w:rPr>
        <w:t>(мемлекеттік сатып алулардан үнемделген)</w:t>
      </w:r>
    </w:p>
    <w:p w:rsidR="008F6AAA" w:rsidRPr="00B56C43" w:rsidRDefault="008F6AAA" w:rsidP="008F6AAA">
      <w:pPr>
        <w:widowControl w:val="0"/>
        <w:spacing w:after="0" w:line="240" w:lineRule="auto"/>
        <w:ind w:firstLine="709"/>
        <w:jc w:val="both"/>
        <w:rPr>
          <w:rFonts w:ascii="Times New Roman" w:eastAsia="Times New Roman" w:hAnsi="Times New Roman" w:cs="Times New Roman"/>
          <w:sz w:val="28"/>
          <w:szCs w:val="28"/>
          <w:lang w:val="kk-KZ"/>
        </w:rPr>
      </w:pPr>
      <w:r w:rsidRPr="00B56C43">
        <w:rPr>
          <w:rFonts w:ascii="Times New Roman" w:eastAsia="Times New Roman" w:hAnsi="Times New Roman" w:cs="Times New Roman"/>
          <w:sz w:val="28"/>
          <w:szCs w:val="28"/>
          <w:lang w:val="kk-KZ"/>
        </w:rPr>
        <w:t xml:space="preserve">- жергілікті бюджеттен 85 131,5 млн. теңге жоспарланып, нақты орындалуы 84 616,4 млн. теңге. Игерілмеген қаржы көлемі 515,1 млн. теңге </w:t>
      </w:r>
      <w:r w:rsidRPr="00B56C43">
        <w:rPr>
          <w:rFonts w:ascii="Times New Roman" w:eastAsia="Times New Roman" w:hAnsi="Times New Roman" w:cs="Times New Roman"/>
          <w:i/>
          <w:sz w:val="28"/>
          <w:szCs w:val="28"/>
          <w:lang w:val="kk-KZ"/>
        </w:rPr>
        <w:t>(мемлекеттік сатып алулардан үнемделген</w:t>
      </w:r>
      <w:r w:rsidRPr="00B56C43">
        <w:rPr>
          <w:rFonts w:ascii="Times New Roman" w:eastAsia="Calibri" w:hAnsi="Times New Roman" w:cs="Times New Roman"/>
          <w:i/>
          <w:sz w:val="28"/>
          <w:szCs w:val="28"/>
          <w:lang w:val="kk-KZ"/>
        </w:rPr>
        <w:t>)</w:t>
      </w:r>
      <w:r w:rsidRPr="00B56C43">
        <w:rPr>
          <w:rFonts w:ascii="Times New Roman" w:eastAsia="Times New Roman" w:hAnsi="Times New Roman" w:cs="Times New Roman"/>
          <w:sz w:val="28"/>
          <w:szCs w:val="28"/>
          <w:lang w:val="kk-KZ"/>
        </w:rPr>
        <w:t>.</w:t>
      </w:r>
    </w:p>
    <w:p w:rsidR="008F6AAA" w:rsidRPr="00B56C43" w:rsidRDefault="008F6AAA" w:rsidP="008F6AAA">
      <w:pPr>
        <w:widowControl w:val="0"/>
        <w:spacing w:after="0" w:line="240" w:lineRule="auto"/>
        <w:ind w:firstLine="709"/>
        <w:jc w:val="both"/>
        <w:rPr>
          <w:rFonts w:ascii="Times New Roman" w:eastAsia="Times New Roman" w:hAnsi="Times New Roman" w:cs="Times New Roman"/>
          <w:sz w:val="28"/>
          <w:szCs w:val="28"/>
          <w:lang w:val="kk-KZ"/>
        </w:rPr>
      </w:pPr>
      <w:r w:rsidRPr="00B56C43">
        <w:rPr>
          <w:rFonts w:ascii="Times New Roman" w:eastAsia="Times New Roman" w:hAnsi="Times New Roman" w:cs="Times New Roman"/>
          <w:sz w:val="28"/>
          <w:szCs w:val="28"/>
          <w:lang w:val="kk-KZ"/>
        </w:rPr>
        <w:t>- басқа көздерден 69 186,4 млн. теңге жоспарланып, нақты 42 679,3 млн.теңге жұмсалған.</w:t>
      </w:r>
    </w:p>
    <w:p w:rsidR="008F6AAA" w:rsidRPr="00B56C43" w:rsidRDefault="008F6AAA" w:rsidP="008F6AAA">
      <w:pPr>
        <w:widowControl w:val="0"/>
        <w:spacing w:after="0" w:line="240" w:lineRule="auto"/>
        <w:ind w:firstLine="709"/>
        <w:jc w:val="both"/>
        <w:rPr>
          <w:rFonts w:ascii="Times New Roman" w:eastAsia="Times New Roman" w:hAnsi="Times New Roman" w:cs="Times New Roman"/>
          <w:bCs/>
          <w:sz w:val="28"/>
          <w:szCs w:val="28"/>
          <w:lang w:val="kk-KZ"/>
        </w:rPr>
      </w:pPr>
      <w:r w:rsidRPr="00B56C43">
        <w:rPr>
          <w:rFonts w:ascii="Times New Roman" w:eastAsia="Times New Roman" w:hAnsi="Times New Roman" w:cs="Times New Roman"/>
          <w:bCs/>
          <w:sz w:val="28"/>
          <w:szCs w:val="28"/>
          <w:lang w:val="kk-KZ"/>
        </w:rPr>
        <w:t>Даму бағдарламасы 3 стратегиялық бағыттардан тұ</w:t>
      </w:r>
      <w:r>
        <w:rPr>
          <w:rFonts w:ascii="Times New Roman" w:eastAsia="Times New Roman" w:hAnsi="Times New Roman" w:cs="Times New Roman"/>
          <w:bCs/>
          <w:sz w:val="28"/>
          <w:szCs w:val="28"/>
          <w:lang w:val="kk-KZ"/>
        </w:rPr>
        <w:t>рады: аймақ экономикасының өсуі</w:t>
      </w:r>
      <w:r w:rsidRPr="00B56C43">
        <w:rPr>
          <w:rFonts w:ascii="Times New Roman" w:eastAsia="Times New Roman" w:hAnsi="Times New Roman" w:cs="Times New Roman"/>
          <w:bCs/>
          <w:sz w:val="28"/>
          <w:szCs w:val="28"/>
          <w:lang w:val="kk-KZ"/>
        </w:rPr>
        <w:t>, өмір сүру үшін жайлы және қауіпсіз аймақ және өмірдің жаңа сапасын қамтамасыз ету .</w:t>
      </w:r>
    </w:p>
    <w:p w:rsidR="008F6AAA" w:rsidRPr="00B56C43" w:rsidRDefault="008F6AAA" w:rsidP="008F6AAA">
      <w:pPr>
        <w:widowControl w:val="0"/>
        <w:spacing w:after="0" w:line="240" w:lineRule="auto"/>
        <w:ind w:firstLine="709"/>
        <w:jc w:val="both"/>
        <w:rPr>
          <w:rFonts w:ascii="Times New Roman" w:eastAsia="Times New Roman" w:hAnsi="Times New Roman" w:cs="Times New Roman"/>
          <w:bCs/>
          <w:sz w:val="28"/>
          <w:szCs w:val="28"/>
          <w:lang w:val="kk-KZ"/>
        </w:rPr>
      </w:pPr>
      <w:r w:rsidRPr="00B56C43">
        <w:rPr>
          <w:rFonts w:ascii="Times New Roman" w:eastAsia="Times New Roman" w:hAnsi="Times New Roman" w:cs="Times New Roman"/>
          <w:bCs/>
          <w:sz w:val="28"/>
          <w:szCs w:val="28"/>
          <w:lang w:val="kk-KZ"/>
        </w:rPr>
        <w:t>2021 жылы іске асыруға 14 мақсат бойынша 26 нысаналы индикаторларға және 289 іс-шараларға қол жеткізу қарастырылған.</w:t>
      </w:r>
    </w:p>
    <w:p w:rsidR="008F6AAA" w:rsidRPr="00B56C43" w:rsidRDefault="008F6AAA" w:rsidP="008F6AAA">
      <w:pPr>
        <w:widowControl w:val="0"/>
        <w:spacing w:after="0" w:line="240" w:lineRule="auto"/>
        <w:jc w:val="both"/>
        <w:rPr>
          <w:rFonts w:ascii="Times New Roman" w:eastAsia="Times New Roman" w:hAnsi="Times New Roman" w:cs="Times New Roman"/>
          <w:bCs/>
          <w:i/>
          <w:sz w:val="28"/>
          <w:szCs w:val="28"/>
          <w:lang w:val="kk-KZ"/>
        </w:rPr>
      </w:pPr>
      <w:r w:rsidRPr="00B56C43">
        <w:rPr>
          <w:rFonts w:ascii="Times New Roman" w:eastAsia="Times New Roman" w:hAnsi="Times New Roman" w:cs="Times New Roman"/>
          <w:bCs/>
          <w:sz w:val="28"/>
          <w:szCs w:val="28"/>
          <w:lang w:val="kk-KZ"/>
        </w:rPr>
        <w:t xml:space="preserve">        Жыл қорытындысыме</w:t>
      </w:r>
      <w:r>
        <w:rPr>
          <w:rFonts w:ascii="Times New Roman" w:eastAsia="Times New Roman" w:hAnsi="Times New Roman" w:cs="Times New Roman"/>
          <w:bCs/>
          <w:sz w:val="28"/>
          <w:szCs w:val="28"/>
          <w:lang w:val="kk-KZ"/>
        </w:rPr>
        <w:t>н</w:t>
      </w:r>
      <w:r w:rsidRPr="00B56C43">
        <w:rPr>
          <w:rFonts w:ascii="Times New Roman" w:eastAsia="Times New Roman" w:hAnsi="Times New Roman" w:cs="Times New Roman"/>
          <w:bCs/>
          <w:sz w:val="28"/>
          <w:szCs w:val="28"/>
          <w:lang w:val="kk-KZ"/>
        </w:rPr>
        <w:t xml:space="preserve"> 15 нысаналы индикаторларға нақты қол жеткізілген </w:t>
      </w:r>
      <w:r w:rsidRPr="00B56C43">
        <w:rPr>
          <w:rFonts w:ascii="Times New Roman" w:eastAsia="Times New Roman" w:hAnsi="Times New Roman" w:cs="Times New Roman"/>
          <w:bCs/>
          <w:i/>
          <w:sz w:val="28"/>
          <w:szCs w:val="28"/>
          <w:lang w:val="kk-KZ"/>
        </w:rPr>
        <w:t>(57,7%),</w:t>
      </w:r>
      <w:r w:rsidRPr="00B56C43">
        <w:rPr>
          <w:rFonts w:ascii="Times New Roman" w:eastAsia="Times New Roman" w:hAnsi="Times New Roman" w:cs="Times New Roman"/>
          <w:bCs/>
          <w:sz w:val="28"/>
          <w:szCs w:val="28"/>
          <w:lang w:val="kk-KZ"/>
        </w:rPr>
        <w:t xml:space="preserve">8 индикатордың есеп беретін мерзімі келмеген </w:t>
      </w:r>
      <w:r w:rsidRPr="00B56C43">
        <w:rPr>
          <w:rFonts w:ascii="Times New Roman" w:eastAsia="Times New Roman" w:hAnsi="Times New Roman" w:cs="Times New Roman"/>
          <w:bCs/>
          <w:i/>
          <w:sz w:val="28"/>
          <w:szCs w:val="28"/>
          <w:lang w:val="kk-KZ"/>
        </w:rPr>
        <w:t>(30,8%)</w:t>
      </w:r>
      <w:r w:rsidRPr="00B56C43">
        <w:rPr>
          <w:rFonts w:ascii="Times New Roman" w:eastAsia="Times New Roman" w:hAnsi="Times New Roman" w:cs="Times New Roman"/>
          <w:bCs/>
          <w:sz w:val="28"/>
          <w:szCs w:val="28"/>
          <w:lang w:val="kk-KZ"/>
        </w:rPr>
        <w:t xml:space="preserve"> және 3 индикаторға қол жеткізілмеген </w:t>
      </w:r>
      <w:r w:rsidRPr="00B56C43">
        <w:rPr>
          <w:rFonts w:ascii="Times New Roman" w:eastAsia="Times New Roman" w:hAnsi="Times New Roman" w:cs="Times New Roman"/>
          <w:bCs/>
          <w:i/>
          <w:sz w:val="28"/>
          <w:szCs w:val="28"/>
          <w:lang w:val="kk-KZ"/>
        </w:rPr>
        <w:t>(11,5%).</w:t>
      </w:r>
    </w:p>
    <w:p w:rsidR="008F6AAA" w:rsidRDefault="008F6AAA" w:rsidP="008F6AAA">
      <w:pPr>
        <w:pStyle w:val="ab"/>
        <w:widowControl w:val="0"/>
        <w:shd w:val="clear" w:color="auto" w:fill="FFFFFF"/>
        <w:spacing w:before="0" w:beforeAutospacing="0" w:after="0" w:afterAutospacing="0"/>
        <w:ind w:firstLine="567"/>
        <w:jc w:val="both"/>
        <w:rPr>
          <w:bCs/>
          <w:sz w:val="28"/>
          <w:szCs w:val="28"/>
          <w:lang w:val="kk-KZ"/>
        </w:rPr>
      </w:pPr>
      <w:r w:rsidRPr="00B56C43">
        <w:rPr>
          <w:bCs/>
          <w:sz w:val="28"/>
          <w:szCs w:val="28"/>
          <w:lang w:val="kk-KZ"/>
        </w:rPr>
        <w:t xml:space="preserve">Даму бағдарламасын іске асыру бойынша бекітілген іс-шаралар жоспарындағы 197 іс-шара орындалған </w:t>
      </w:r>
      <w:r w:rsidRPr="00B56C43">
        <w:rPr>
          <w:bCs/>
          <w:i/>
          <w:sz w:val="28"/>
          <w:szCs w:val="28"/>
          <w:lang w:val="kk-KZ"/>
        </w:rPr>
        <w:t>(68,2%),</w:t>
      </w:r>
      <w:r w:rsidRPr="00B56C43">
        <w:rPr>
          <w:bCs/>
          <w:sz w:val="28"/>
          <w:szCs w:val="28"/>
          <w:lang w:val="kk-KZ"/>
        </w:rPr>
        <w:t xml:space="preserve">31 іс-шара орындалмаған </w:t>
      </w:r>
      <w:r w:rsidRPr="00B56C43">
        <w:rPr>
          <w:bCs/>
          <w:i/>
          <w:sz w:val="28"/>
          <w:szCs w:val="28"/>
          <w:lang w:val="kk-KZ"/>
        </w:rPr>
        <w:t>(10,7%)</w:t>
      </w:r>
      <w:r w:rsidRPr="00B56C43">
        <w:rPr>
          <w:bCs/>
          <w:sz w:val="28"/>
          <w:szCs w:val="28"/>
          <w:lang w:val="kk-KZ"/>
        </w:rPr>
        <w:t xml:space="preserve"> және 61 іс-шара келесі жылға өтпелі </w:t>
      </w:r>
      <w:r w:rsidRPr="00B56C43">
        <w:rPr>
          <w:bCs/>
          <w:i/>
          <w:sz w:val="28"/>
          <w:szCs w:val="28"/>
          <w:lang w:val="kk-KZ"/>
        </w:rPr>
        <w:t>(21,1%).</w:t>
      </w:r>
    </w:p>
    <w:p w:rsidR="00ED45E9" w:rsidRDefault="008F6AAA" w:rsidP="00DD51E2">
      <w:pPr>
        <w:pStyle w:val="ab"/>
        <w:widowControl w:val="0"/>
        <w:shd w:val="clear" w:color="auto" w:fill="FFFFFF"/>
        <w:spacing w:before="0" w:beforeAutospacing="0" w:after="0" w:afterAutospacing="0"/>
        <w:ind w:firstLine="709"/>
        <w:jc w:val="both"/>
        <w:rPr>
          <w:bCs/>
          <w:sz w:val="28"/>
          <w:szCs w:val="28"/>
          <w:lang w:val="kk-KZ"/>
        </w:rPr>
      </w:pPr>
      <w:r>
        <w:rPr>
          <w:bCs/>
          <w:sz w:val="28"/>
          <w:szCs w:val="28"/>
          <w:lang w:val="kk-KZ"/>
        </w:rPr>
        <w:t xml:space="preserve">Бұл ретте, </w:t>
      </w:r>
      <w:r w:rsidR="00DD51E2">
        <w:rPr>
          <w:bCs/>
          <w:sz w:val="28"/>
          <w:szCs w:val="28"/>
          <w:lang w:val="kk-KZ"/>
        </w:rPr>
        <w:t>Даму бағдарламасы</w:t>
      </w:r>
      <w:r w:rsidR="00CE3871">
        <w:rPr>
          <w:bCs/>
          <w:sz w:val="28"/>
          <w:szCs w:val="28"/>
          <w:lang w:val="kk-KZ"/>
        </w:rPr>
        <w:t xml:space="preserve"> бойынша көзделген 15 нысаналы индикатордың 3 орындалуы, бағдарламада бекітілген индикаторлардың орындалуы</w:t>
      </w:r>
      <w:r w:rsidR="00ED45E9">
        <w:rPr>
          <w:bCs/>
          <w:sz w:val="28"/>
          <w:szCs w:val="28"/>
          <w:lang w:val="kk-KZ"/>
        </w:rPr>
        <w:t>н қадағалау әлсіз деңгейде болғанын көрсетеді.</w:t>
      </w:r>
    </w:p>
    <w:p w:rsidR="00DD51E2" w:rsidRDefault="00ED45E9" w:rsidP="00DD51E2">
      <w:pPr>
        <w:pStyle w:val="ab"/>
        <w:widowControl w:val="0"/>
        <w:shd w:val="clear" w:color="auto" w:fill="FFFFFF"/>
        <w:spacing w:before="0" w:beforeAutospacing="0" w:after="0" w:afterAutospacing="0"/>
        <w:ind w:firstLine="709"/>
        <w:jc w:val="both"/>
        <w:rPr>
          <w:sz w:val="28"/>
          <w:szCs w:val="28"/>
          <w:lang w:val="kk-KZ"/>
        </w:rPr>
      </w:pPr>
      <w:r>
        <w:rPr>
          <w:bCs/>
          <w:sz w:val="28"/>
          <w:szCs w:val="28"/>
          <w:lang w:val="kk-KZ"/>
        </w:rPr>
        <w:t xml:space="preserve">Сондай-ақ, </w:t>
      </w:r>
      <w:r w:rsidRPr="00ED45E9">
        <w:rPr>
          <w:sz w:val="28"/>
          <w:szCs w:val="28"/>
          <w:lang w:val="kk-KZ"/>
        </w:rPr>
        <w:t xml:space="preserve">белгіленген міндеттердің іске асырылу деңгейі және тиісті қызметтің жоспарлы (тікелей,түпкілікті) </w:t>
      </w:r>
      <w:r w:rsidR="007C31A7">
        <w:rPr>
          <w:sz w:val="28"/>
          <w:szCs w:val="28"/>
          <w:lang w:val="kk-KZ"/>
        </w:rPr>
        <w:t>көрсеткіштердің тек бір бөлігі орындалған, сәйкесінше нәтижелілік көрсеткішіне кері әсерін тигізген.</w:t>
      </w:r>
    </w:p>
    <w:p w:rsidR="008F6AAA" w:rsidRPr="008F6AAA" w:rsidRDefault="008F6AAA" w:rsidP="008F6AAA">
      <w:pPr>
        <w:pStyle w:val="ab"/>
        <w:widowControl w:val="0"/>
        <w:shd w:val="clear" w:color="auto" w:fill="FFFFFF"/>
        <w:spacing w:before="0" w:beforeAutospacing="0" w:after="0" w:afterAutospacing="0"/>
        <w:ind w:firstLine="567"/>
        <w:jc w:val="both"/>
        <w:rPr>
          <w:bCs/>
          <w:sz w:val="28"/>
          <w:szCs w:val="28"/>
          <w:lang w:val="kk-KZ"/>
        </w:rPr>
      </w:pPr>
    </w:p>
    <w:p w:rsidR="005B6CED" w:rsidRPr="00035B5D" w:rsidRDefault="005B6CED" w:rsidP="00597FF6">
      <w:pPr>
        <w:widowControl w:val="0"/>
        <w:tabs>
          <w:tab w:val="left" w:pos="0"/>
        </w:tabs>
        <w:spacing w:after="0" w:line="240" w:lineRule="auto"/>
        <w:ind w:firstLine="709"/>
        <w:contextualSpacing/>
        <w:jc w:val="both"/>
        <w:rPr>
          <w:rFonts w:ascii="Times New Roman" w:eastAsia="Times New Roman" w:hAnsi="Times New Roman" w:cs="Times New Roman"/>
          <w:b/>
          <w:sz w:val="28"/>
          <w:szCs w:val="28"/>
          <w:lang w:val="kk-KZ" w:eastAsia="ar-SA"/>
        </w:rPr>
      </w:pPr>
      <w:r w:rsidRPr="00035B5D">
        <w:rPr>
          <w:rFonts w:ascii="Times New Roman" w:eastAsia="Times New Roman" w:hAnsi="Times New Roman" w:cs="Times New Roman"/>
          <w:b/>
          <w:sz w:val="28"/>
          <w:szCs w:val="28"/>
          <w:lang w:val="kk-KZ" w:eastAsia="ar-SA"/>
        </w:rPr>
        <w:t>III. Қорытынды бөлік.</w:t>
      </w:r>
    </w:p>
    <w:p w:rsidR="005B6CED" w:rsidRPr="00035B5D" w:rsidRDefault="005B6CED" w:rsidP="00597FF6">
      <w:pPr>
        <w:widowControl w:val="0"/>
        <w:tabs>
          <w:tab w:val="left" w:pos="0"/>
        </w:tabs>
        <w:spacing w:after="0" w:line="240" w:lineRule="auto"/>
        <w:ind w:firstLine="709"/>
        <w:contextualSpacing/>
        <w:jc w:val="both"/>
        <w:rPr>
          <w:rFonts w:ascii="Times New Roman" w:hAnsi="Times New Roman" w:cs="Times New Roman"/>
          <w:sz w:val="28"/>
          <w:szCs w:val="28"/>
          <w:lang w:val="kk-KZ"/>
        </w:rPr>
      </w:pPr>
      <w:r w:rsidRPr="00035B5D">
        <w:rPr>
          <w:rFonts w:ascii="Times New Roman" w:eastAsia="Calibri" w:hAnsi="Times New Roman" w:cs="Times New Roman"/>
          <w:b/>
          <w:sz w:val="28"/>
          <w:szCs w:val="28"/>
          <w:lang w:val="kk-KZ"/>
        </w:rPr>
        <w:t>3.1. Мемлекеттік аудит барысында қабылданған шаралар:</w:t>
      </w:r>
    </w:p>
    <w:p w:rsidR="0051426C" w:rsidRPr="00035B5D" w:rsidRDefault="00D21887" w:rsidP="00597FF6">
      <w:pPr>
        <w:widowControl w:val="0"/>
        <w:tabs>
          <w:tab w:val="left" w:pos="0"/>
        </w:tabs>
        <w:spacing w:after="0" w:line="240" w:lineRule="auto"/>
        <w:ind w:firstLine="709"/>
        <w:contextualSpacing/>
        <w:jc w:val="both"/>
        <w:rPr>
          <w:rFonts w:ascii="Times New Roman" w:eastAsia="Calibri" w:hAnsi="Times New Roman" w:cs="Times New Roman"/>
          <w:sz w:val="28"/>
          <w:szCs w:val="28"/>
          <w:lang w:val="kk-KZ"/>
        </w:rPr>
      </w:pPr>
      <w:r w:rsidRPr="00035B5D">
        <w:rPr>
          <w:rFonts w:ascii="Times New Roman" w:hAnsi="Times New Roman" w:cs="Times New Roman"/>
          <w:sz w:val="28"/>
          <w:szCs w:val="28"/>
          <w:lang w:val="kk-KZ"/>
        </w:rPr>
        <w:t>Мемлекеттік аудит барысында шаралар қабылданбады</w:t>
      </w:r>
      <w:r w:rsidR="00DD51E2">
        <w:rPr>
          <w:rFonts w:ascii="Times New Roman" w:hAnsi="Times New Roman" w:cs="Times New Roman"/>
          <w:sz w:val="28"/>
          <w:szCs w:val="28"/>
          <w:lang w:val="kk-KZ"/>
        </w:rPr>
        <w:t>.</w:t>
      </w:r>
    </w:p>
    <w:p w:rsidR="005B6CED" w:rsidRPr="00035B5D" w:rsidRDefault="005B6CED" w:rsidP="00597FF6">
      <w:pPr>
        <w:widowControl w:val="0"/>
        <w:tabs>
          <w:tab w:val="left" w:pos="0"/>
        </w:tabs>
        <w:spacing w:after="0" w:line="240" w:lineRule="auto"/>
        <w:ind w:firstLine="709"/>
        <w:contextualSpacing/>
        <w:jc w:val="both"/>
        <w:rPr>
          <w:rFonts w:ascii="Times New Roman" w:eastAsia="Calibri" w:hAnsi="Times New Roman" w:cs="Times New Roman"/>
          <w:b/>
          <w:sz w:val="28"/>
          <w:szCs w:val="28"/>
          <w:lang w:val="kk-KZ"/>
        </w:rPr>
      </w:pPr>
      <w:r w:rsidRPr="00035B5D">
        <w:rPr>
          <w:rFonts w:ascii="Times New Roman" w:eastAsia="Calibri" w:hAnsi="Times New Roman" w:cs="Times New Roman"/>
          <w:b/>
          <w:sz w:val="28"/>
          <w:szCs w:val="28"/>
          <w:lang w:val="kk-KZ"/>
        </w:rPr>
        <w:t>3.2. Мемлекеттік аудит нәтижесі бойынша тұжырымдар:</w:t>
      </w:r>
    </w:p>
    <w:p w:rsidR="008F6AAA" w:rsidRPr="00375BE5" w:rsidRDefault="008F6AAA" w:rsidP="008F6AAA">
      <w:pPr>
        <w:spacing w:after="0" w:line="240" w:lineRule="auto"/>
        <w:ind w:firstLine="709"/>
        <w:jc w:val="both"/>
        <w:rPr>
          <w:rFonts w:ascii="Times New Roman" w:hAnsi="Times New Roman" w:cs="Times New Roman"/>
          <w:sz w:val="32"/>
          <w:szCs w:val="32"/>
          <w:lang w:val="kk-KZ"/>
        </w:rPr>
      </w:pPr>
      <w:r w:rsidRPr="00DB2F5E">
        <w:rPr>
          <w:rFonts w:ascii="Times New Roman" w:hAnsi="Times New Roman" w:cs="Times New Roman"/>
          <w:color w:val="000000"/>
          <w:sz w:val="28"/>
          <w:szCs w:val="28"/>
          <w:lang w:val="kk-KZ"/>
        </w:rPr>
        <w:t>Аудиторлық</w:t>
      </w:r>
      <w:r w:rsidRPr="00DB2F5E">
        <w:rPr>
          <w:rFonts w:ascii="Times New Roman" w:hAnsi="Times New Roman" w:cs="Times New Roman"/>
          <w:sz w:val="28"/>
          <w:szCs w:val="28"/>
          <w:lang w:val="kk-KZ"/>
        </w:rPr>
        <w:t xml:space="preserve"> іс-шара қорытындысымен </w:t>
      </w:r>
      <w:r>
        <w:rPr>
          <w:rFonts w:ascii="Times New Roman" w:hAnsi="Times New Roman" w:cs="Times New Roman"/>
          <w:sz w:val="28"/>
          <w:szCs w:val="28"/>
          <w:lang w:val="kk-KZ"/>
        </w:rPr>
        <w:t>анықталғаны</w:t>
      </w:r>
      <w:r w:rsidRPr="006A3ECF">
        <w:rPr>
          <w:rFonts w:ascii="Times New Roman" w:hAnsi="Times New Roman" w:cs="Times New Roman"/>
          <w:sz w:val="28"/>
          <w:lang w:val="kk-KZ"/>
        </w:rPr>
        <w:t xml:space="preserve"> бюджеттік өтінімдерду ұсыну кезіндегі есептемелерді қате болжамдау, мемлекеттік сатып алу конкурстарының кеш өткізілу, ЖСҚ әзірлеу кезіндегі жұмыстардың баяу жүргізілуі, мемлекет мұқтажына жерлерді алу мәселесінің шешілмеуі және де бюджет қаражатын жоспарлаудағы </w:t>
      </w:r>
      <w:r w:rsidRPr="00375BE5">
        <w:rPr>
          <w:rFonts w:ascii="Times New Roman" w:hAnsi="Times New Roman" w:cs="Times New Roman"/>
          <w:sz w:val="28"/>
          <w:lang w:val="kk-KZ"/>
        </w:rPr>
        <w:lastRenderedPageBreak/>
        <w:t xml:space="preserve">жүйеліліктің болмауы салдарынан жалпы алғанда </w:t>
      </w:r>
      <w:r w:rsidRPr="00375BE5">
        <w:rPr>
          <w:rFonts w:ascii="Times New Roman" w:hAnsi="Times New Roman" w:cs="Times New Roman"/>
          <w:sz w:val="28"/>
          <w:u w:val="single"/>
          <w:lang w:val="kk-KZ"/>
        </w:rPr>
        <w:t>13 381 188,0</w:t>
      </w:r>
      <w:r w:rsidRPr="00375BE5">
        <w:rPr>
          <w:rFonts w:ascii="Times New Roman" w:hAnsi="Times New Roman" w:cs="Times New Roman"/>
          <w:sz w:val="28"/>
          <w:lang w:val="kk-KZ"/>
        </w:rPr>
        <w:t xml:space="preserve"> мың теңге қаржы тиімсіз жоспарланған. Оның ішінде,</w:t>
      </w:r>
    </w:p>
    <w:p w:rsidR="008F6AAA" w:rsidRPr="00375BE5" w:rsidRDefault="008F6AAA" w:rsidP="008F6AAA">
      <w:pPr>
        <w:spacing w:after="0" w:line="240" w:lineRule="auto"/>
        <w:ind w:firstLine="709"/>
        <w:jc w:val="both"/>
        <w:rPr>
          <w:rFonts w:ascii="Times New Roman" w:hAnsi="Times New Roman" w:cs="Times New Roman"/>
          <w:sz w:val="28"/>
          <w:szCs w:val="28"/>
          <w:lang w:val="kk-KZ"/>
        </w:rPr>
      </w:pPr>
      <w:r w:rsidRPr="00375BE5">
        <w:rPr>
          <w:rFonts w:ascii="Times New Roman" w:hAnsi="Times New Roman" w:cs="Times New Roman"/>
          <w:sz w:val="28"/>
          <w:szCs w:val="28"/>
          <w:lang w:val="kk-KZ"/>
        </w:rPr>
        <w:t xml:space="preserve">- әлеуметтік қамсыздандыру саласында 1 032 005,0 мың теңге;  </w:t>
      </w:r>
    </w:p>
    <w:p w:rsidR="008F6AAA" w:rsidRPr="00375BE5" w:rsidRDefault="008F6AAA" w:rsidP="008F6AAA">
      <w:pPr>
        <w:spacing w:after="0" w:line="240" w:lineRule="auto"/>
        <w:ind w:firstLine="709"/>
        <w:jc w:val="both"/>
        <w:rPr>
          <w:rFonts w:ascii="Times New Roman" w:hAnsi="Times New Roman" w:cs="Times New Roman"/>
          <w:sz w:val="28"/>
          <w:szCs w:val="28"/>
          <w:lang w:val="kk-KZ"/>
        </w:rPr>
      </w:pPr>
      <w:r w:rsidRPr="00375BE5">
        <w:rPr>
          <w:rFonts w:ascii="Times New Roman" w:hAnsi="Times New Roman" w:cs="Times New Roman"/>
          <w:sz w:val="28"/>
          <w:szCs w:val="28"/>
          <w:lang w:val="kk-KZ"/>
        </w:rPr>
        <w:t xml:space="preserve">-мәдениет саласы бойынша 1 148 800,0 мың теңге; </w:t>
      </w:r>
    </w:p>
    <w:p w:rsidR="008F6AAA" w:rsidRPr="00375BE5" w:rsidRDefault="008F6AAA" w:rsidP="008F6AAA">
      <w:pPr>
        <w:spacing w:after="0" w:line="240" w:lineRule="auto"/>
        <w:ind w:firstLine="709"/>
        <w:jc w:val="both"/>
        <w:rPr>
          <w:rFonts w:ascii="Times New Roman" w:hAnsi="Times New Roman" w:cs="Times New Roman"/>
          <w:sz w:val="28"/>
          <w:szCs w:val="28"/>
          <w:lang w:val="kk-KZ"/>
        </w:rPr>
      </w:pPr>
      <w:r w:rsidRPr="00375BE5">
        <w:rPr>
          <w:rFonts w:ascii="Times New Roman" w:hAnsi="Times New Roman" w:cs="Times New Roman"/>
          <w:sz w:val="28"/>
          <w:szCs w:val="28"/>
          <w:lang w:val="kk-KZ"/>
        </w:rPr>
        <w:t>- бюджеттік инвестициялық жобалар бойынша 11 200 383,0 мың теңге.</w:t>
      </w:r>
    </w:p>
    <w:p w:rsidR="008F6AAA" w:rsidRPr="00401B83" w:rsidRDefault="00BA32DF" w:rsidP="008F6AAA">
      <w:pPr>
        <w:widowControl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40487">
        <w:rPr>
          <w:rFonts w:ascii="Times New Roman" w:hAnsi="Times New Roman" w:cs="Times New Roman"/>
          <w:sz w:val="28"/>
          <w:szCs w:val="28"/>
          <w:lang w:val="kk-KZ"/>
        </w:rPr>
        <w:tab/>
      </w:r>
      <w:r>
        <w:rPr>
          <w:rFonts w:ascii="Times New Roman" w:hAnsi="Times New Roman" w:cs="Times New Roman"/>
          <w:sz w:val="28"/>
          <w:szCs w:val="28"/>
          <w:lang w:val="kk-KZ"/>
        </w:rPr>
        <w:t>А</w:t>
      </w:r>
      <w:r w:rsidR="008F6AAA" w:rsidRPr="00401B83">
        <w:rPr>
          <w:rFonts w:ascii="Times New Roman" w:hAnsi="Times New Roman" w:cs="Times New Roman"/>
          <w:sz w:val="28"/>
          <w:szCs w:val="28"/>
          <w:lang w:val="kk-KZ"/>
        </w:rPr>
        <w:t xml:space="preserve">талған бұзушылықтар Басқарма тарапынан бюджетті жоспарлау барысында Қазақстан Республикасының 2008 жылғы 4 желтоқсандағы                           №95-IV «Қазақстан Республикасының Бюджет кодексінің» </w:t>
      </w:r>
      <w:r w:rsidR="008F6AAA">
        <w:rPr>
          <w:rFonts w:ascii="Times New Roman" w:eastAsia="Times New Roman" w:hAnsi="Times New Roman" w:cs="Times New Roman"/>
          <w:color w:val="000000"/>
          <w:sz w:val="28"/>
          <w:lang w:val="kk-KZ"/>
        </w:rPr>
        <w:t xml:space="preserve">4-бабының 6), 9), 12) </w:t>
      </w:r>
      <w:r w:rsidR="008F6AAA" w:rsidRPr="00401B83">
        <w:rPr>
          <w:rFonts w:ascii="Times New Roman" w:eastAsia="Times New Roman" w:hAnsi="Times New Roman" w:cs="Times New Roman"/>
          <w:color w:val="000000"/>
          <w:sz w:val="28"/>
          <w:lang w:val="kk-KZ"/>
        </w:rPr>
        <w:t xml:space="preserve"> - тармақшаларының талаптарын сақтамағандығынан орын алған.</w:t>
      </w:r>
    </w:p>
    <w:p w:rsidR="008F6AAA" w:rsidRPr="006A3ECF" w:rsidRDefault="008F6AAA" w:rsidP="008F6AAA">
      <w:pPr>
        <w:pStyle w:val="ab"/>
        <w:shd w:val="clear" w:color="auto" w:fill="FFFFFF"/>
        <w:spacing w:before="0" w:beforeAutospacing="0" w:after="0" w:afterAutospacing="0"/>
        <w:ind w:firstLine="709"/>
        <w:jc w:val="both"/>
        <w:rPr>
          <w:sz w:val="28"/>
          <w:szCs w:val="28"/>
          <w:lang w:val="kk-KZ"/>
        </w:rPr>
      </w:pPr>
      <w:r w:rsidRPr="006A3ECF">
        <w:rPr>
          <w:sz w:val="28"/>
          <w:szCs w:val="28"/>
          <w:lang w:val="kk-KZ"/>
        </w:rPr>
        <w:t>Бюджет шығыстарын ұлғайту және қысқарту себептерін талдау нәтижесі бюджеттік бағдарлама әкімшілеріне өздерінің бюджет шығыстарын тиімді жоспарлау қажеттігін көрсетіп отыр. Бюджеттік өтінімдер бойынша қосымша қаражаттарды жоспарлау, пысықталмаған жобалар мен іс-шараларға бюджеттік өтінімдерді беру орын алған.</w:t>
      </w:r>
    </w:p>
    <w:p w:rsidR="008F6AAA" w:rsidRPr="006A3ECF" w:rsidRDefault="008F6AAA" w:rsidP="008F6AAA">
      <w:pPr>
        <w:widowControl w:val="0"/>
        <w:tabs>
          <w:tab w:val="left" w:pos="0"/>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A3ECF">
        <w:rPr>
          <w:rFonts w:ascii="Times New Roman" w:hAnsi="Times New Roman" w:cs="Times New Roman"/>
          <w:sz w:val="28"/>
          <w:szCs w:val="28"/>
          <w:lang w:val="kk-KZ"/>
        </w:rPr>
        <w:t>Түзетілген болжамдық көрсеткіштердің елеулі мөлшерде асыра орындалуы қалалық бюджеттің кіріс бөлігін жоспарлау сапасын одан әрі жетілдіруді қажет ететіндігін көрсетеді.</w:t>
      </w:r>
    </w:p>
    <w:p w:rsidR="00F11954" w:rsidRPr="00240487" w:rsidRDefault="008F6AAA" w:rsidP="00240487">
      <w:pPr>
        <w:pStyle w:val="ab"/>
        <w:widowControl w:val="0"/>
        <w:shd w:val="clear" w:color="auto" w:fill="FFFFFF"/>
        <w:spacing w:before="0" w:beforeAutospacing="0" w:after="0" w:afterAutospacing="0"/>
        <w:ind w:firstLine="567"/>
        <w:jc w:val="both"/>
        <w:rPr>
          <w:sz w:val="28"/>
          <w:szCs w:val="28"/>
          <w:lang w:val="kk-KZ"/>
        </w:rPr>
      </w:pPr>
      <w:r>
        <w:rPr>
          <w:sz w:val="28"/>
          <w:szCs w:val="28"/>
          <w:lang w:val="kk-KZ"/>
        </w:rPr>
        <w:tab/>
      </w:r>
      <w:r w:rsidR="00F11954" w:rsidRPr="00240487">
        <w:rPr>
          <w:sz w:val="28"/>
          <w:szCs w:val="28"/>
          <w:lang w:val="kk-KZ"/>
        </w:rPr>
        <w:t>Бюджеттің кіріс бөлігінің болжамын қалыптастыру барысында өткен жылдың түсімдерінің өсу қарқыны, сондай-ақ нақты салықтық база есепке алына бермейді. Бұрынғыша, бюджеттің кіріс бөлігін қалыптастыру барысында төмендетілген көрсеткіштер бекітлуде.</w:t>
      </w:r>
    </w:p>
    <w:p w:rsidR="007D52A3" w:rsidRPr="00240487" w:rsidRDefault="007D52A3" w:rsidP="00240487">
      <w:pPr>
        <w:pStyle w:val="ab"/>
        <w:widowControl w:val="0"/>
        <w:shd w:val="clear" w:color="auto" w:fill="FFFFFF"/>
        <w:spacing w:before="0" w:beforeAutospacing="0" w:after="0" w:afterAutospacing="0"/>
        <w:ind w:firstLine="709"/>
        <w:jc w:val="both"/>
        <w:rPr>
          <w:sz w:val="28"/>
          <w:szCs w:val="28"/>
          <w:lang w:val="kk-KZ"/>
        </w:rPr>
      </w:pPr>
      <w:r w:rsidRPr="00240487">
        <w:rPr>
          <w:sz w:val="28"/>
          <w:szCs w:val="28"/>
          <w:lang w:val="kk-KZ"/>
        </w:rPr>
        <w:t>Өткен 2020 жылы қала бюджетіне салықтық түсімдерден нақты 129,6 млрд. теңге түссе, 2021 жылға бекітілген бюджет бойынша  бастапқыда  салықтық түсімдер жоспары 122,5 млрд. теңгені құраған</w:t>
      </w:r>
    </w:p>
    <w:p w:rsidR="007D52A3" w:rsidRPr="00240487" w:rsidRDefault="007D52A3" w:rsidP="00240487">
      <w:pPr>
        <w:pStyle w:val="ab"/>
        <w:widowControl w:val="0"/>
        <w:shd w:val="clear" w:color="auto" w:fill="FFFFFF"/>
        <w:spacing w:before="0" w:beforeAutospacing="0" w:after="0" w:afterAutospacing="0"/>
        <w:ind w:firstLine="709"/>
        <w:jc w:val="both"/>
        <w:rPr>
          <w:color w:val="FF0000"/>
          <w:sz w:val="28"/>
          <w:szCs w:val="28"/>
          <w:lang w:val="kk-KZ"/>
        </w:rPr>
      </w:pPr>
      <w:r w:rsidRPr="00240487">
        <w:rPr>
          <w:sz w:val="28"/>
          <w:szCs w:val="28"/>
          <w:lang w:val="kk-KZ"/>
        </w:rPr>
        <w:t>Яғни, жоспарлау барысында «Бюджет түсімдерін болжау» әдістемесінің «Жоспарлы кезеңге арналған  республикалық маңызы бар қалалардың  бюджеттерінің салықтық потенциалын бағалауды айқындау кезінде ағымдағы қаржылық жыл бойынша салықтық потенциал негізге алынады» делінген тармағы сақталынбаған.</w:t>
      </w:r>
    </w:p>
    <w:p w:rsidR="007D52A3" w:rsidRPr="00240487" w:rsidRDefault="007D52A3" w:rsidP="00240487">
      <w:pPr>
        <w:pStyle w:val="ab"/>
        <w:widowControl w:val="0"/>
        <w:shd w:val="clear" w:color="auto" w:fill="FFFFFF"/>
        <w:spacing w:before="0" w:beforeAutospacing="0" w:after="0" w:afterAutospacing="0"/>
        <w:ind w:firstLine="709"/>
        <w:jc w:val="both"/>
        <w:rPr>
          <w:sz w:val="28"/>
          <w:szCs w:val="28"/>
          <w:lang w:val="kk-KZ"/>
        </w:rPr>
      </w:pPr>
      <w:r w:rsidRPr="00240487">
        <w:rPr>
          <w:sz w:val="28"/>
          <w:szCs w:val="28"/>
          <w:lang w:val="kk-KZ"/>
        </w:rPr>
        <w:t xml:space="preserve">Осының салдарынан 2021 жылы  салықтық түсімдер 4 рет нақтыланған. Нақтылау барысында салықтық түсімдер жоспары 20,0 млрд. теңгеге көбейтіліп 142,5 млрд. теңгегені құраған. Ал жыл қорытындысымен нақты 147,1 млрд. теңге түскен. </w:t>
      </w:r>
    </w:p>
    <w:p w:rsidR="0068636A" w:rsidRPr="00240487" w:rsidRDefault="0068636A" w:rsidP="00240487">
      <w:pPr>
        <w:widowControl w:val="0"/>
        <w:tabs>
          <w:tab w:val="left" w:pos="0"/>
        </w:tabs>
        <w:spacing w:after="0" w:line="240" w:lineRule="auto"/>
        <w:ind w:firstLine="709"/>
        <w:contextualSpacing/>
        <w:jc w:val="both"/>
        <w:rPr>
          <w:rFonts w:ascii="Times New Roman" w:hAnsi="Times New Roman" w:cs="Times New Roman"/>
          <w:sz w:val="28"/>
          <w:szCs w:val="28"/>
          <w:lang w:val="kk-KZ"/>
        </w:rPr>
      </w:pPr>
    </w:p>
    <w:p w:rsidR="00687BDB" w:rsidRDefault="005B6CED" w:rsidP="00687BDB">
      <w:pPr>
        <w:widowControl w:val="0"/>
        <w:tabs>
          <w:tab w:val="left" w:pos="0"/>
        </w:tabs>
        <w:spacing w:after="0" w:line="240" w:lineRule="auto"/>
        <w:ind w:firstLine="709"/>
        <w:contextualSpacing/>
        <w:jc w:val="both"/>
        <w:rPr>
          <w:rFonts w:ascii="Times New Roman" w:hAnsi="Times New Roman" w:cs="Times New Roman"/>
          <w:b/>
          <w:sz w:val="28"/>
          <w:szCs w:val="28"/>
          <w:lang w:val="kk-KZ"/>
        </w:rPr>
      </w:pPr>
      <w:r w:rsidRPr="00035B5D">
        <w:rPr>
          <w:rFonts w:ascii="Times New Roman" w:hAnsi="Times New Roman" w:cs="Times New Roman"/>
          <w:b/>
          <w:sz w:val="28"/>
          <w:szCs w:val="28"/>
          <w:lang w:val="kk-KZ"/>
        </w:rPr>
        <w:t xml:space="preserve">3.3. Мемлекеттік аудит нәтижесі бойынша ұсынымдар: </w:t>
      </w:r>
    </w:p>
    <w:p w:rsidR="00783F2B" w:rsidRPr="00687BDB" w:rsidRDefault="00687BDB" w:rsidP="00687BDB">
      <w:pPr>
        <w:widowControl w:val="0"/>
        <w:tabs>
          <w:tab w:val="left" w:pos="0"/>
        </w:tabs>
        <w:spacing w:after="0" w:line="240" w:lineRule="auto"/>
        <w:ind w:firstLine="709"/>
        <w:contextualSpacing/>
        <w:jc w:val="both"/>
        <w:rPr>
          <w:rFonts w:ascii="Times New Roman" w:hAnsi="Times New Roman" w:cs="Times New Roman"/>
          <w:b/>
          <w:sz w:val="28"/>
          <w:szCs w:val="28"/>
          <w:lang w:val="kk-KZ"/>
        </w:rPr>
      </w:pPr>
      <w:r w:rsidRPr="00687BDB">
        <w:rPr>
          <w:rFonts w:ascii="Times New Roman" w:hAnsi="Times New Roman" w:cs="Times New Roman"/>
          <w:sz w:val="28"/>
          <w:szCs w:val="28"/>
          <w:lang w:val="kk-KZ"/>
        </w:rPr>
        <w:t xml:space="preserve"> 1.</w:t>
      </w:r>
      <w:r w:rsidR="00EF3583" w:rsidRPr="00687BDB">
        <w:rPr>
          <w:rFonts w:ascii="Times New Roman" w:hAnsi="Times New Roman" w:cs="Times New Roman"/>
          <w:color w:val="000000"/>
          <w:sz w:val="28"/>
          <w:szCs w:val="28"/>
          <w:lang w:val="kk-KZ"/>
        </w:rPr>
        <w:t>«</w:t>
      </w:r>
      <w:r w:rsidR="00EF3583" w:rsidRPr="00687BDB">
        <w:rPr>
          <w:rFonts w:ascii="Times New Roman" w:hAnsi="Times New Roman" w:cs="Times New Roman"/>
          <w:sz w:val="28"/>
          <w:szCs w:val="28"/>
          <w:lang w:val="kk-KZ"/>
        </w:rPr>
        <w:t xml:space="preserve">Шымкент қала бюджетінің 2021 жылы жоспарлау кезінде бюджет заңнамасының сақталуына және Шымкент қаласының 2019-2021 жылдарға арналған даму бағдарламасы мен өңірдегі басқа бағдарламалардың іске асырылуына аудит жүргізу» </w:t>
      </w:r>
      <w:r w:rsidR="00991FD3" w:rsidRPr="00687BDB">
        <w:rPr>
          <w:rFonts w:ascii="Times New Roman" w:eastAsia="Times New Roman" w:hAnsi="Times New Roman" w:cs="Times New Roman"/>
          <w:sz w:val="28"/>
          <w:szCs w:val="28"/>
          <w:lang w:val="kk-KZ"/>
        </w:rPr>
        <w:t>аудиторлық іс-шарасының нәтижесі бойынша аудиторлық қорытындыны тексеру комиссиясының отырысында</w:t>
      </w:r>
      <w:r w:rsidR="00991FD3" w:rsidRPr="00687BDB">
        <w:rPr>
          <w:rFonts w:ascii="Times New Roman" w:hAnsi="Times New Roman" w:cs="Times New Roman"/>
          <w:sz w:val="28"/>
          <w:szCs w:val="28"/>
          <w:lang w:val="kk-KZ"/>
        </w:rPr>
        <w:t>қарауды және</w:t>
      </w:r>
      <w:r w:rsidR="00E7326B" w:rsidRPr="00687BDB">
        <w:rPr>
          <w:rFonts w:ascii="Times New Roman" w:hAnsi="Times New Roman" w:cs="Times New Roman"/>
          <w:sz w:val="28"/>
          <w:szCs w:val="28"/>
          <w:lang w:val="kk-KZ" w:eastAsia="en-US"/>
        </w:rPr>
        <w:t>бекітуді</w:t>
      </w:r>
      <w:r w:rsidR="00991FD3" w:rsidRPr="00687BDB">
        <w:rPr>
          <w:rFonts w:ascii="Times New Roman" w:eastAsia="Times New Roman" w:hAnsi="Times New Roman" w:cs="Times New Roman"/>
          <w:sz w:val="28"/>
          <w:szCs w:val="28"/>
          <w:lang w:val="kk-KZ" w:eastAsia="en-US"/>
        </w:rPr>
        <w:t xml:space="preserve"> ұсынамын.</w:t>
      </w:r>
    </w:p>
    <w:p w:rsidR="00597FF6" w:rsidRPr="00687BDB" w:rsidRDefault="00EF3583" w:rsidP="00597FF6">
      <w:pPr>
        <w:suppressAutoHyphens/>
        <w:autoSpaceDE w:val="0"/>
        <w:autoSpaceDN w:val="0"/>
        <w:adjustRightInd w:val="0"/>
        <w:spacing w:after="0" w:line="240" w:lineRule="auto"/>
        <w:ind w:firstLine="708"/>
        <w:jc w:val="both"/>
        <w:rPr>
          <w:rFonts w:ascii="Times New Roman" w:hAnsi="Times New Roman" w:cs="Times New Roman"/>
          <w:b/>
          <w:sz w:val="28"/>
          <w:szCs w:val="28"/>
          <w:lang w:val="kk-KZ"/>
        </w:rPr>
      </w:pPr>
      <w:r w:rsidRPr="00687BDB">
        <w:rPr>
          <w:rFonts w:ascii="Times New Roman" w:hAnsi="Times New Roman" w:cs="Times New Roman"/>
          <w:b/>
          <w:sz w:val="28"/>
          <w:szCs w:val="28"/>
          <w:lang w:val="kk-KZ"/>
        </w:rPr>
        <w:t>Шымкент қаласының экономика және бюджетті жоспарлау басқармасы басшысына</w:t>
      </w:r>
      <w:r w:rsidR="00597FF6" w:rsidRPr="00687BDB">
        <w:rPr>
          <w:rFonts w:ascii="Times New Roman" w:hAnsi="Times New Roman" w:cs="Times New Roman"/>
          <w:b/>
          <w:sz w:val="28"/>
          <w:szCs w:val="28"/>
          <w:lang w:val="kk-KZ"/>
        </w:rPr>
        <w:t>:</w:t>
      </w:r>
    </w:p>
    <w:p w:rsidR="00597FF6" w:rsidRPr="00687BDB" w:rsidRDefault="00597FF6" w:rsidP="00597FF6">
      <w:pPr>
        <w:widowControl w:val="0"/>
        <w:suppressAutoHyphens/>
        <w:spacing w:after="0" w:line="240" w:lineRule="auto"/>
        <w:ind w:firstLine="709"/>
        <w:contextualSpacing/>
        <w:jc w:val="both"/>
        <w:rPr>
          <w:rFonts w:ascii="Times New Roman" w:eastAsia="Arial Unicode MS" w:hAnsi="Times New Roman" w:cs="Times New Roman"/>
          <w:color w:val="000000" w:themeColor="text1"/>
          <w:kern w:val="2"/>
          <w:sz w:val="28"/>
          <w:szCs w:val="28"/>
          <w:lang w:val="kk-KZ" w:eastAsia="ar-SA"/>
        </w:rPr>
      </w:pPr>
      <w:r w:rsidRPr="00687BDB">
        <w:rPr>
          <w:rFonts w:ascii="Times New Roman" w:eastAsia="Arial Unicode MS" w:hAnsi="Times New Roman" w:cs="Times New Roman"/>
          <w:kern w:val="2"/>
          <w:sz w:val="28"/>
          <w:szCs w:val="28"/>
          <w:lang w:val="kk-KZ" w:eastAsia="ar-SA"/>
        </w:rPr>
        <w:t xml:space="preserve">1) </w:t>
      </w:r>
      <w:r w:rsidR="00EF3583" w:rsidRPr="00687BDB">
        <w:rPr>
          <w:rFonts w:ascii="Times New Roman" w:eastAsia="Arial Unicode MS" w:hAnsi="Times New Roman" w:cs="Times New Roman"/>
          <w:kern w:val="2"/>
          <w:sz w:val="28"/>
          <w:szCs w:val="28"/>
          <w:lang w:val="kk-KZ" w:eastAsia="ar-SA"/>
        </w:rPr>
        <w:t xml:space="preserve">Бюджет қаражатының жоспарлау және пайдалану кезінде тиімділік </w:t>
      </w:r>
      <w:r w:rsidR="00EF3583" w:rsidRPr="00687BDB">
        <w:rPr>
          <w:rFonts w:ascii="Times New Roman" w:eastAsia="Arial Unicode MS" w:hAnsi="Times New Roman" w:cs="Times New Roman"/>
          <w:kern w:val="2"/>
          <w:sz w:val="28"/>
          <w:szCs w:val="28"/>
          <w:lang w:val="kk-KZ" w:eastAsia="ar-SA"/>
        </w:rPr>
        <w:lastRenderedPageBreak/>
        <w:t>және нәтижелілік қағидаттарын сақтау мақсатында, әрі бюджеттік өтінімдердің сапалы әзірленуін қамтамасыз ету үшін бюджеттік бағдарлама әкімшіл</w:t>
      </w:r>
      <w:r w:rsidR="00E23274" w:rsidRPr="00687BDB">
        <w:rPr>
          <w:rFonts w:ascii="Times New Roman" w:eastAsia="Arial Unicode MS" w:hAnsi="Times New Roman" w:cs="Times New Roman"/>
          <w:kern w:val="2"/>
          <w:sz w:val="28"/>
          <w:szCs w:val="28"/>
          <w:lang w:val="kk-KZ" w:eastAsia="ar-SA"/>
        </w:rPr>
        <w:t>еріне бюджеттік заңнама талаптарына түсіндіру жұмыстары жүргізілсін;</w:t>
      </w:r>
    </w:p>
    <w:p w:rsidR="00597FF6" w:rsidRPr="00687BDB" w:rsidRDefault="00E23274" w:rsidP="00597FF6">
      <w:pPr>
        <w:suppressAutoHyphens/>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687BDB">
        <w:rPr>
          <w:rFonts w:ascii="Times New Roman" w:hAnsi="Times New Roman" w:cs="Times New Roman"/>
          <w:color w:val="000000"/>
          <w:sz w:val="28"/>
          <w:szCs w:val="28"/>
          <w:lang w:val="kk-KZ"/>
        </w:rPr>
        <w:t>2</w:t>
      </w:r>
      <w:r w:rsidR="00035B5D" w:rsidRPr="00687BDB">
        <w:rPr>
          <w:rFonts w:ascii="Times New Roman" w:hAnsi="Times New Roman" w:cs="Times New Roman"/>
          <w:color w:val="000000"/>
          <w:sz w:val="28"/>
          <w:szCs w:val="28"/>
          <w:lang w:val="kk-KZ"/>
        </w:rPr>
        <w:t>) Аудит барысында орын алған бұзушылықтар мен кемшіліктер бойынша осы салаға жауапты қызметкерлерімен түсіндірме жұмыстары жүргізіліп, жиналыс отырысы нәтижесінде тиісті тапсырмалар берілсін.</w:t>
      </w:r>
    </w:p>
    <w:p w:rsidR="001068C6" w:rsidRDefault="00E23274" w:rsidP="001068C6">
      <w:pPr>
        <w:suppressAutoHyphens/>
        <w:autoSpaceDE w:val="0"/>
        <w:autoSpaceDN w:val="0"/>
        <w:adjustRightInd w:val="0"/>
        <w:spacing w:after="0" w:line="240" w:lineRule="auto"/>
        <w:ind w:firstLine="708"/>
        <w:jc w:val="both"/>
        <w:rPr>
          <w:rFonts w:ascii="Times New Roman" w:hAnsi="Times New Roman" w:cs="Times New Roman"/>
          <w:b/>
          <w:sz w:val="28"/>
          <w:szCs w:val="28"/>
          <w:lang w:val="kk-KZ"/>
        </w:rPr>
      </w:pPr>
      <w:r w:rsidRPr="00687BDB">
        <w:rPr>
          <w:rFonts w:ascii="Times New Roman" w:hAnsi="Times New Roman" w:cs="Times New Roman"/>
          <w:color w:val="000000"/>
          <w:sz w:val="28"/>
          <w:szCs w:val="28"/>
          <w:lang w:val="kk-KZ"/>
        </w:rPr>
        <w:t>3</w:t>
      </w:r>
      <w:r w:rsidR="00603EBD" w:rsidRPr="00687BDB">
        <w:rPr>
          <w:rFonts w:ascii="Times New Roman" w:hAnsi="Times New Roman" w:cs="Times New Roman"/>
          <w:color w:val="000000"/>
          <w:sz w:val="28"/>
          <w:szCs w:val="28"/>
          <w:lang w:val="kk-KZ"/>
        </w:rPr>
        <w:t xml:space="preserve">) </w:t>
      </w:r>
      <w:r w:rsidR="00603EBD" w:rsidRPr="00687BDB">
        <w:rPr>
          <w:rFonts w:ascii="Times New Roman" w:hAnsi="Times New Roman" w:cs="Times New Roman"/>
          <w:sz w:val="28"/>
          <w:szCs w:val="28"/>
          <w:lang w:val="kk-KZ"/>
        </w:rPr>
        <w:t xml:space="preserve">Жоғарыда көрсетілген </w:t>
      </w:r>
      <w:r w:rsidR="00603EBD" w:rsidRPr="00687BDB">
        <w:rPr>
          <w:rFonts w:ascii="Times New Roman" w:hAnsi="Times New Roman" w:cs="Times New Roman"/>
          <w:color w:val="000000" w:themeColor="text1"/>
          <w:sz w:val="28"/>
          <w:szCs w:val="28"/>
          <w:lang w:val="kk-KZ"/>
        </w:rPr>
        <w:t xml:space="preserve">ұсынымдар мен тапсырмалар бойынша қабылданған шаралар туралы мәлімет </w:t>
      </w:r>
      <w:r w:rsidR="00603EBD" w:rsidRPr="00687BDB">
        <w:rPr>
          <w:rFonts w:ascii="Times New Roman" w:eastAsia="Times New Roman" w:hAnsi="Times New Roman" w:cs="Times New Roman"/>
          <w:color w:val="000000" w:themeColor="text1"/>
          <w:sz w:val="28"/>
          <w:szCs w:val="28"/>
          <w:lang w:val="kk-KZ"/>
        </w:rPr>
        <w:t xml:space="preserve">2022 жылдың </w:t>
      </w:r>
      <w:r w:rsidRPr="00687BDB">
        <w:rPr>
          <w:rFonts w:ascii="Times New Roman" w:eastAsia="Times New Roman" w:hAnsi="Times New Roman" w:cs="Times New Roman"/>
          <w:color w:val="000000" w:themeColor="text1"/>
          <w:sz w:val="28"/>
          <w:szCs w:val="28"/>
          <w:lang w:val="kk-KZ"/>
        </w:rPr>
        <w:t>15</w:t>
      </w:r>
      <w:r w:rsidR="00240487">
        <w:rPr>
          <w:rFonts w:ascii="Times New Roman" w:eastAsia="Times New Roman" w:hAnsi="Times New Roman" w:cs="Times New Roman"/>
          <w:color w:val="000000" w:themeColor="text1"/>
          <w:sz w:val="28"/>
          <w:szCs w:val="28"/>
          <w:lang w:val="kk-KZ"/>
        </w:rPr>
        <w:t xml:space="preserve"> </w:t>
      </w:r>
      <w:r w:rsidRPr="00687BDB">
        <w:rPr>
          <w:rFonts w:ascii="Times New Roman" w:eastAsia="Times New Roman" w:hAnsi="Times New Roman" w:cs="Times New Roman"/>
          <w:color w:val="000000" w:themeColor="text1"/>
          <w:sz w:val="28"/>
          <w:szCs w:val="28"/>
          <w:lang w:val="kk-KZ"/>
        </w:rPr>
        <w:t>шілдесіне</w:t>
      </w:r>
      <w:r w:rsidR="00240487">
        <w:rPr>
          <w:rFonts w:ascii="Times New Roman" w:eastAsia="Times New Roman" w:hAnsi="Times New Roman" w:cs="Times New Roman"/>
          <w:color w:val="000000" w:themeColor="text1"/>
          <w:sz w:val="28"/>
          <w:szCs w:val="28"/>
          <w:lang w:val="kk-KZ"/>
        </w:rPr>
        <w:t xml:space="preserve"> </w:t>
      </w:r>
      <w:r w:rsidR="00603EBD" w:rsidRPr="00687BDB">
        <w:rPr>
          <w:rFonts w:ascii="Times New Roman" w:hAnsi="Times New Roman" w:cs="Times New Roman"/>
          <w:color w:val="000000" w:themeColor="text1"/>
          <w:sz w:val="28"/>
          <w:szCs w:val="28"/>
          <w:lang w:val="kk-KZ"/>
        </w:rPr>
        <w:t>дейін Шымкент қаласы бойынша тексеру комиссиясына ұсынылсын.</w:t>
      </w:r>
    </w:p>
    <w:p w:rsidR="001068C6" w:rsidRDefault="00687BDB" w:rsidP="00240487">
      <w:pPr>
        <w:pStyle w:val="a3"/>
        <w:keepLines/>
        <w:widowControl w:val="0"/>
        <w:tabs>
          <w:tab w:val="left" w:pos="0"/>
          <w:tab w:val="left" w:pos="567"/>
        </w:tabs>
        <w:autoSpaceDE w:val="0"/>
        <w:autoSpaceDN w:val="0"/>
        <w:adjustRightInd w:val="0"/>
        <w:spacing w:after="0"/>
        <w:ind w:left="1069"/>
        <w:jc w:val="both"/>
        <w:rPr>
          <w:rFonts w:ascii="Times New Roman" w:eastAsia="Arial Unicode MS" w:hAnsi="Times New Roman" w:cs="Times New Roman"/>
          <w:kern w:val="2"/>
          <w:sz w:val="28"/>
          <w:szCs w:val="28"/>
          <w:lang w:val="kk-KZ" w:eastAsia="ar-SA"/>
        </w:rPr>
      </w:pPr>
      <w:r w:rsidRPr="00687BDB">
        <w:rPr>
          <w:rFonts w:ascii="Times New Roman" w:hAnsi="Times New Roman" w:cs="Times New Roman"/>
          <w:b/>
          <w:sz w:val="28"/>
          <w:szCs w:val="28"/>
          <w:lang w:val="kk-KZ"/>
        </w:rPr>
        <w:t xml:space="preserve">Шымкент қаласының </w:t>
      </w:r>
      <w:r w:rsidRPr="00687BDB">
        <w:rPr>
          <w:rFonts w:ascii="Times New Roman" w:eastAsia="Calibri" w:hAnsi="Times New Roman" w:cs="Times New Roman"/>
          <w:b/>
          <w:sz w:val="28"/>
          <w:szCs w:val="28"/>
          <w:lang w:val="kk-KZ"/>
        </w:rPr>
        <w:t>әкімдігіне</w:t>
      </w:r>
      <w:r w:rsidRPr="00687BDB">
        <w:rPr>
          <w:rFonts w:ascii="Times New Roman" w:hAnsi="Times New Roman" w:cs="Times New Roman"/>
          <w:b/>
          <w:sz w:val="28"/>
          <w:szCs w:val="28"/>
          <w:lang w:val="kk-KZ"/>
        </w:rPr>
        <w:t xml:space="preserve">:  </w:t>
      </w:r>
    </w:p>
    <w:p w:rsidR="00687BDB" w:rsidRPr="001068C6" w:rsidRDefault="00240487" w:rsidP="00240487">
      <w:pPr>
        <w:keepLines/>
        <w:widowControl w:val="0"/>
        <w:tabs>
          <w:tab w:val="left" w:pos="0"/>
          <w:tab w:val="left" w:pos="567"/>
        </w:tabs>
        <w:autoSpaceDE w:val="0"/>
        <w:autoSpaceDN w:val="0"/>
        <w:adjustRightInd w:val="0"/>
        <w:spacing w:after="0" w:line="240" w:lineRule="auto"/>
        <w:jc w:val="both"/>
        <w:rPr>
          <w:rFonts w:ascii="Times New Roman" w:hAnsi="Times New Roman" w:cs="Times New Roman"/>
          <w:color w:val="000000"/>
          <w:sz w:val="28"/>
          <w:szCs w:val="28"/>
          <w:lang w:val="kk-KZ"/>
        </w:rPr>
      </w:pPr>
      <w:r>
        <w:rPr>
          <w:rFonts w:ascii="Times New Roman" w:eastAsia="Arial Unicode MS" w:hAnsi="Times New Roman" w:cs="Times New Roman"/>
          <w:kern w:val="2"/>
          <w:sz w:val="28"/>
          <w:szCs w:val="28"/>
          <w:lang w:val="kk-KZ" w:eastAsia="ar-SA"/>
        </w:rPr>
        <w:tab/>
      </w:r>
      <w:r w:rsidR="00687BDB" w:rsidRPr="001068C6">
        <w:rPr>
          <w:rFonts w:ascii="Times New Roman" w:eastAsia="Arial Unicode MS" w:hAnsi="Times New Roman" w:cs="Times New Roman"/>
          <w:kern w:val="2"/>
          <w:sz w:val="28"/>
          <w:szCs w:val="28"/>
          <w:lang w:val="kk-KZ" w:eastAsia="ar-SA"/>
        </w:rPr>
        <w:t xml:space="preserve">1) Қала бюджет қаражатын жоспарлау және </w:t>
      </w:r>
      <w:r w:rsidR="00451819">
        <w:rPr>
          <w:rFonts w:ascii="Times New Roman" w:eastAsia="Arial Unicode MS" w:hAnsi="Times New Roman" w:cs="Times New Roman"/>
          <w:kern w:val="2"/>
          <w:sz w:val="28"/>
          <w:szCs w:val="28"/>
          <w:lang w:val="kk-KZ" w:eastAsia="ar-SA"/>
        </w:rPr>
        <w:t>игеру кезінде қаржылардың тиімсіз</w:t>
      </w:r>
      <w:r w:rsidR="00687BDB" w:rsidRPr="001068C6">
        <w:rPr>
          <w:rFonts w:ascii="Times New Roman" w:eastAsia="Arial Unicode MS" w:hAnsi="Times New Roman" w:cs="Times New Roman"/>
          <w:kern w:val="2"/>
          <w:sz w:val="28"/>
          <w:szCs w:val="28"/>
          <w:lang w:val="kk-KZ" w:eastAsia="ar-SA"/>
        </w:rPr>
        <w:t xml:space="preserve"> жоспарлануына жол берген бюджеттік бағдарлама әкімшілерінің Қазақстан Республикасының нормативтік құқықтық актілерінің, бюджеттік және өзге де заңнаманың талаптарын сақтамаған жауапты </w:t>
      </w:r>
      <w:r w:rsidR="00687BDB" w:rsidRPr="001068C6">
        <w:rPr>
          <w:rFonts w:ascii="Times New Roman" w:eastAsia="Arial Unicode MS" w:hAnsi="Times New Roman" w:cs="Times New Roman"/>
          <w:color w:val="000000" w:themeColor="text1"/>
          <w:kern w:val="2"/>
          <w:sz w:val="28"/>
          <w:szCs w:val="28"/>
          <w:lang w:val="kk-KZ" w:eastAsia="ar-SA"/>
        </w:rPr>
        <w:t>тұлғала</w:t>
      </w:r>
      <w:r w:rsidR="00451819">
        <w:rPr>
          <w:rFonts w:ascii="Times New Roman" w:eastAsia="Arial Unicode MS" w:hAnsi="Times New Roman" w:cs="Times New Roman"/>
          <w:color w:val="000000" w:themeColor="text1"/>
          <w:kern w:val="2"/>
          <w:sz w:val="28"/>
          <w:szCs w:val="28"/>
          <w:lang w:val="kk-KZ" w:eastAsia="ar-SA"/>
        </w:rPr>
        <w:t>рының</w:t>
      </w:r>
      <w:r w:rsidR="00687BDB" w:rsidRPr="001068C6">
        <w:rPr>
          <w:rFonts w:ascii="Times New Roman" w:eastAsia="Arial Unicode MS" w:hAnsi="Times New Roman" w:cs="Times New Roman"/>
          <w:color w:val="000000" w:themeColor="text1"/>
          <w:kern w:val="2"/>
          <w:sz w:val="28"/>
          <w:szCs w:val="28"/>
          <w:lang w:val="kk-KZ" w:eastAsia="ar-SA"/>
        </w:rPr>
        <w:t xml:space="preserve"> тәртіптік </w:t>
      </w:r>
      <w:r w:rsidR="00687BDB" w:rsidRPr="001068C6">
        <w:rPr>
          <w:rFonts w:ascii="Times New Roman" w:eastAsia="Arial Unicode MS" w:hAnsi="Times New Roman" w:cs="Times New Roman"/>
          <w:kern w:val="2"/>
          <w:sz w:val="28"/>
          <w:szCs w:val="28"/>
          <w:lang w:val="kk-KZ" w:eastAsia="ar-SA"/>
        </w:rPr>
        <w:t xml:space="preserve">жауапкершіліктерін қарау </w:t>
      </w:r>
      <w:r w:rsidR="00687BDB" w:rsidRPr="001068C6">
        <w:rPr>
          <w:rFonts w:ascii="Times New Roman" w:hAnsi="Times New Roman" w:cs="Times New Roman"/>
          <w:color w:val="000000"/>
          <w:sz w:val="28"/>
          <w:szCs w:val="28"/>
          <w:lang w:val="kk-KZ"/>
        </w:rPr>
        <w:t>ұсынылсын;</w:t>
      </w:r>
    </w:p>
    <w:p w:rsidR="00687BDB" w:rsidRPr="00687BDB" w:rsidRDefault="00240487" w:rsidP="00240487">
      <w:pPr>
        <w:keepLines/>
        <w:widowControl w:val="0"/>
        <w:tabs>
          <w:tab w:val="left" w:pos="0"/>
          <w:tab w:val="left" w:pos="567"/>
        </w:tabs>
        <w:autoSpaceDE w:val="0"/>
        <w:autoSpaceDN w:val="0"/>
        <w:adjustRightInd w:val="0"/>
        <w:spacing w:after="0" w:line="240" w:lineRule="auto"/>
        <w:jc w:val="both"/>
        <w:rPr>
          <w:rFonts w:ascii="Times New Roman" w:eastAsia="Times New Roman" w:hAnsi="Times New Roman" w:cs="Times New Roman"/>
          <w:b/>
          <w:sz w:val="28"/>
          <w:szCs w:val="28"/>
          <w:lang w:val="kk-KZ"/>
        </w:rPr>
      </w:pPr>
      <w:r>
        <w:rPr>
          <w:rFonts w:ascii="Times New Roman" w:hAnsi="Times New Roman" w:cs="Times New Roman"/>
          <w:sz w:val="28"/>
          <w:szCs w:val="28"/>
          <w:lang w:val="kk-KZ"/>
        </w:rPr>
        <w:tab/>
      </w:r>
      <w:r w:rsidR="00687BDB" w:rsidRPr="00687BDB">
        <w:rPr>
          <w:rFonts w:ascii="Times New Roman" w:hAnsi="Times New Roman" w:cs="Times New Roman"/>
          <w:sz w:val="28"/>
          <w:szCs w:val="28"/>
          <w:lang w:val="kk-KZ"/>
        </w:rPr>
        <w:t xml:space="preserve">2)  Жоғарыда көрсетілген </w:t>
      </w:r>
      <w:r w:rsidR="00687BDB" w:rsidRPr="00687BDB">
        <w:rPr>
          <w:rFonts w:ascii="Times New Roman" w:hAnsi="Times New Roman" w:cs="Times New Roman"/>
          <w:color w:val="000000" w:themeColor="text1"/>
          <w:sz w:val="28"/>
          <w:szCs w:val="28"/>
          <w:lang w:val="kk-KZ"/>
        </w:rPr>
        <w:t xml:space="preserve">ұсынымдар мен тапсырмалар бойынша қабылданған шаралар туралы мәлімет </w:t>
      </w:r>
      <w:r w:rsidR="00687BDB" w:rsidRPr="00687BDB">
        <w:rPr>
          <w:rFonts w:ascii="Times New Roman" w:eastAsia="Times New Roman" w:hAnsi="Times New Roman" w:cs="Times New Roman"/>
          <w:color w:val="000000" w:themeColor="text1"/>
          <w:sz w:val="28"/>
          <w:szCs w:val="28"/>
          <w:lang w:val="kk-KZ"/>
        </w:rPr>
        <w:t>2022 жылдың 15 шілдесіне</w:t>
      </w:r>
      <w:r>
        <w:rPr>
          <w:rFonts w:ascii="Times New Roman" w:eastAsia="Times New Roman" w:hAnsi="Times New Roman" w:cs="Times New Roman"/>
          <w:color w:val="000000" w:themeColor="text1"/>
          <w:sz w:val="28"/>
          <w:szCs w:val="28"/>
          <w:lang w:val="kk-KZ"/>
        </w:rPr>
        <w:t xml:space="preserve"> </w:t>
      </w:r>
      <w:r w:rsidR="00687BDB" w:rsidRPr="00687BDB">
        <w:rPr>
          <w:rFonts w:ascii="Times New Roman" w:hAnsi="Times New Roman" w:cs="Times New Roman"/>
          <w:color w:val="000000" w:themeColor="text1"/>
          <w:sz w:val="28"/>
          <w:szCs w:val="28"/>
          <w:lang w:val="kk-KZ"/>
        </w:rPr>
        <w:t>дейін Шымкент қаласы бойынша тексеру комиссиясына ұсынылсын.</w:t>
      </w:r>
    </w:p>
    <w:p w:rsidR="00D8041D" w:rsidRPr="00035B5D" w:rsidRDefault="00240487" w:rsidP="00240487">
      <w:pPr>
        <w:keepLines/>
        <w:widowControl w:val="0"/>
        <w:tabs>
          <w:tab w:val="left" w:pos="0"/>
          <w:tab w:val="left" w:pos="567"/>
        </w:tabs>
        <w:autoSpaceDE w:val="0"/>
        <w:autoSpaceDN w:val="0"/>
        <w:adjustRightInd w:val="0"/>
        <w:spacing w:after="0"/>
        <w:jc w:val="both"/>
        <w:rPr>
          <w:rFonts w:ascii="Times New Roman" w:hAnsi="Times New Roman" w:cs="Times New Roman"/>
          <w:sz w:val="28"/>
          <w:szCs w:val="28"/>
          <w:lang w:val="kk-KZ"/>
        </w:rPr>
      </w:pPr>
      <w:r>
        <w:rPr>
          <w:rFonts w:ascii="Times New Roman" w:eastAsia="Times New Roman" w:hAnsi="Times New Roman" w:cs="Times New Roman"/>
          <w:b/>
          <w:sz w:val="28"/>
          <w:szCs w:val="28"/>
          <w:lang w:val="kk-KZ"/>
        </w:rPr>
        <w:tab/>
      </w:r>
      <w:r w:rsidR="005B6CED" w:rsidRPr="00035B5D">
        <w:rPr>
          <w:rFonts w:ascii="Times New Roman" w:eastAsia="Times New Roman" w:hAnsi="Times New Roman" w:cs="Times New Roman"/>
          <w:b/>
          <w:sz w:val="28"/>
          <w:szCs w:val="28"/>
          <w:lang w:val="kk-KZ"/>
        </w:rPr>
        <w:t xml:space="preserve">3.4. Қосымша: </w:t>
      </w:r>
      <w:r w:rsidR="00B33035" w:rsidRPr="00035B5D">
        <w:rPr>
          <w:rFonts w:ascii="Times New Roman" w:eastAsia="Times New Roman" w:hAnsi="Times New Roman" w:cs="Times New Roman"/>
          <w:bCs/>
          <w:sz w:val="28"/>
          <w:szCs w:val="28"/>
          <w:lang w:val="kk-KZ"/>
        </w:rPr>
        <w:t>Мемлекеттік а</w:t>
      </w:r>
      <w:r w:rsidR="00B33035" w:rsidRPr="00035B5D">
        <w:rPr>
          <w:rFonts w:ascii="Times New Roman" w:eastAsia="Times New Roman" w:hAnsi="Times New Roman" w:cs="Times New Roman"/>
          <w:sz w:val="28"/>
          <w:szCs w:val="28"/>
          <w:lang w:val="kk-KZ"/>
        </w:rPr>
        <w:t>удит нәтижелері бойынша анықталған бұзушылықтар мен к</w:t>
      </w:r>
      <w:r w:rsidR="00C45FD5" w:rsidRPr="00035B5D">
        <w:rPr>
          <w:rFonts w:ascii="Times New Roman" w:eastAsia="Times New Roman" w:hAnsi="Times New Roman" w:cs="Times New Roman"/>
          <w:sz w:val="28"/>
          <w:szCs w:val="28"/>
          <w:lang w:val="kk-KZ"/>
        </w:rPr>
        <w:t>емшіліктердің жиынтық тізілімі _____</w:t>
      </w:r>
      <w:r w:rsidR="00B33035" w:rsidRPr="00035B5D">
        <w:rPr>
          <w:rFonts w:ascii="Times New Roman" w:eastAsia="Times New Roman" w:hAnsi="Times New Roman" w:cs="Times New Roman"/>
          <w:sz w:val="28"/>
          <w:szCs w:val="28"/>
          <w:lang w:val="kk-KZ"/>
        </w:rPr>
        <w:t xml:space="preserve"> парақта </w:t>
      </w:r>
      <w:r w:rsidR="00C45FD5" w:rsidRPr="00035B5D">
        <w:rPr>
          <w:rFonts w:ascii="Times New Roman" w:eastAsia="Times New Roman" w:hAnsi="Times New Roman" w:cs="Times New Roman"/>
          <w:sz w:val="28"/>
          <w:szCs w:val="28"/>
          <w:lang w:val="kk-KZ"/>
        </w:rPr>
        <w:t>__</w:t>
      </w:r>
      <w:r w:rsidR="00B33035" w:rsidRPr="00035B5D">
        <w:rPr>
          <w:rFonts w:ascii="Times New Roman" w:eastAsia="Times New Roman" w:hAnsi="Times New Roman" w:cs="Times New Roman"/>
          <w:sz w:val="28"/>
          <w:szCs w:val="28"/>
          <w:lang w:val="kk-KZ"/>
        </w:rPr>
        <w:t xml:space="preserve"> дана.</w:t>
      </w:r>
    </w:p>
    <w:p w:rsidR="00B33035" w:rsidRPr="00035B5D" w:rsidRDefault="00B33035"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hAnsi="Times New Roman" w:cs="Times New Roman"/>
          <w:sz w:val="28"/>
          <w:szCs w:val="28"/>
          <w:lang w:val="kk-KZ"/>
        </w:rPr>
      </w:pPr>
    </w:p>
    <w:p w:rsidR="00B33035" w:rsidRPr="00035B5D" w:rsidRDefault="00B33035"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hAnsi="Times New Roman" w:cs="Times New Roman"/>
          <w:b/>
          <w:sz w:val="28"/>
          <w:szCs w:val="28"/>
          <w:lang w:val="kk-KZ"/>
        </w:rPr>
      </w:pPr>
    </w:p>
    <w:p w:rsidR="00D8041D" w:rsidRPr="00035B5D" w:rsidRDefault="00D8041D"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hAnsi="Times New Roman" w:cs="Times New Roman"/>
          <w:b/>
          <w:sz w:val="28"/>
          <w:szCs w:val="28"/>
          <w:lang w:val="kk-KZ"/>
        </w:rPr>
      </w:pPr>
      <w:r w:rsidRPr="00035B5D">
        <w:rPr>
          <w:rFonts w:ascii="Times New Roman" w:hAnsi="Times New Roman" w:cs="Times New Roman"/>
          <w:b/>
          <w:sz w:val="28"/>
          <w:szCs w:val="28"/>
          <w:lang w:val="kk-KZ"/>
        </w:rPr>
        <w:t xml:space="preserve">Тексеру комиссиясының </w:t>
      </w:r>
    </w:p>
    <w:p w:rsidR="00843331" w:rsidRPr="00035B5D" w:rsidRDefault="00D8041D"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hAnsi="Times New Roman" w:cs="Times New Roman"/>
          <w:sz w:val="28"/>
          <w:szCs w:val="28"/>
          <w:lang w:val="kk-KZ"/>
        </w:rPr>
      </w:pPr>
      <w:r w:rsidRPr="00035B5D">
        <w:rPr>
          <w:rFonts w:ascii="Times New Roman" w:hAnsi="Times New Roman" w:cs="Times New Roman"/>
          <w:b/>
          <w:sz w:val="28"/>
          <w:szCs w:val="28"/>
          <w:lang w:val="kk-KZ"/>
        </w:rPr>
        <w:t xml:space="preserve">мүшесі                                                                    </w:t>
      </w:r>
      <w:r w:rsidR="00EF3583">
        <w:rPr>
          <w:rFonts w:ascii="Times New Roman" w:hAnsi="Times New Roman" w:cs="Times New Roman"/>
          <w:b/>
          <w:sz w:val="28"/>
          <w:szCs w:val="28"/>
          <w:lang w:val="kk-KZ"/>
        </w:rPr>
        <w:t>М</w:t>
      </w:r>
      <w:r w:rsidRPr="00035B5D">
        <w:rPr>
          <w:rFonts w:ascii="Times New Roman" w:hAnsi="Times New Roman" w:cs="Times New Roman"/>
          <w:b/>
          <w:sz w:val="28"/>
          <w:szCs w:val="28"/>
          <w:lang w:val="kk-KZ"/>
        </w:rPr>
        <w:t xml:space="preserve">. </w:t>
      </w:r>
      <w:r w:rsidR="00EF3583">
        <w:rPr>
          <w:rFonts w:ascii="Times New Roman" w:hAnsi="Times New Roman" w:cs="Times New Roman"/>
          <w:b/>
          <w:sz w:val="28"/>
          <w:szCs w:val="28"/>
          <w:lang w:val="kk-KZ"/>
        </w:rPr>
        <w:t>Балқыбеков</w:t>
      </w:r>
      <w:r w:rsidRPr="00035B5D">
        <w:rPr>
          <w:rFonts w:ascii="Times New Roman" w:hAnsi="Times New Roman" w:cs="Times New Roman"/>
          <w:sz w:val="28"/>
          <w:szCs w:val="28"/>
          <w:lang w:val="kk-KZ"/>
        </w:rPr>
        <w:tab/>
      </w:r>
    </w:p>
    <w:p w:rsidR="00D8041D" w:rsidRPr="00035B5D" w:rsidRDefault="00D8041D"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bidi="en-US"/>
        </w:rPr>
      </w:pPr>
    </w:p>
    <w:p w:rsidR="00B33035" w:rsidRPr="00035B5D" w:rsidRDefault="00B33035"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bidi="en-US"/>
        </w:rPr>
      </w:pPr>
    </w:p>
    <w:p w:rsidR="00035B5D" w:rsidRPr="00035B5D" w:rsidRDefault="00035B5D"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bidi="en-US"/>
        </w:rPr>
      </w:pPr>
    </w:p>
    <w:p w:rsidR="00035B5D" w:rsidRPr="00035B5D" w:rsidRDefault="00035B5D"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bidi="en-US"/>
        </w:rPr>
      </w:pPr>
    </w:p>
    <w:p w:rsidR="00D8041D" w:rsidRDefault="00D8041D"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bidi="en-US"/>
        </w:rPr>
      </w:pPr>
      <w:r w:rsidRPr="00035B5D">
        <w:rPr>
          <w:rFonts w:ascii="Times New Roman" w:eastAsia="Times New Roman" w:hAnsi="Times New Roman" w:cs="Times New Roman"/>
          <w:sz w:val="24"/>
          <w:szCs w:val="24"/>
          <w:lang w:val="kk-KZ" w:bidi="en-US"/>
        </w:rPr>
        <w:t>Е. Тулендиев</w:t>
      </w:r>
    </w:p>
    <w:p w:rsidR="00EF3583" w:rsidRDefault="00EF3583"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bidi="en-US"/>
        </w:rPr>
      </w:pPr>
    </w:p>
    <w:p w:rsidR="00EF3583" w:rsidRDefault="00EF3583"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А.Утебаев</w:t>
      </w:r>
    </w:p>
    <w:p w:rsidR="00EF3583" w:rsidRDefault="00EF3583"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bidi="en-US"/>
        </w:rPr>
      </w:pPr>
    </w:p>
    <w:p w:rsidR="00EF3583" w:rsidRDefault="00EF3583"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Г.Бармақова</w:t>
      </w:r>
    </w:p>
    <w:p w:rsidR="00843BD1" w:rsidRDefault="00843BD1"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bidi="en-US"/>
        </w:rPr>
      </w:pPr>
    </w:p>
    <w:p w:rsidR="00843BD1" w:rsidRDefault="00843BD1"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Ғ.Елшібаев</w:t>
      </w:r>
    </w:p>
    <w:p w:rsidR="00843BD1" w:rsidRDefault="00843BD1"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bidi="en-US"/>
        </w:rPr>
      </w:pPr>
    </w:p>
    <w:p w:rsidR="00843BD1" w:rsidRDefault="00843BD1"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Н.Омаров</w:t>
      </w:r>
    </w:p>
    <w:p w:rsidR="00855F90" w:rsidRDefault="00855F90"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bidi="en-US"/>
        </w:rPr>
      </w:pPr>
    </w:p>
    <w:p w:rsidR="00855F90" w:rsidRPr="00855F90" w:rsidRDefault="00855F90" w:rsidP="00855F90">
      <w:pPr>
        <w:keepLines/>
        <w:widowControl w:val="0"/>
        <w:pBdr>
          <w:bottom w:val="single" w:sz="4" w:space="0" w:color="FFFFFF"/>
        </w:pBdr>
        <w:tabs>
          <w:tab w:val="left" w:pos="426"/>
          <w:tab w:val="left" w:pos="9214"/>
        </w:tabs>
        <w:autoSpaceDE w:val="0"/>
        <w:autoSpaceDN w:val="0"/>
        <w:adjustRightInd w:val="0"/>
        <w:spacing w:after="0" w:line="240" w:lineRule="auto"/>
        <w:rPr>
          <w:rFonts w:ascii="Times New Roman" w:eastAsia="Times New Roman" w:hAnsi="Times New Roman" w:cs="Times New Roman"/>
          <w:color w:val="0C0000"/>
          <w:sz w:val="20"/>
          <w:szCs w:val="24"/>
          <w:lang w:val="kk-KZ" w:bidi="en-US"/>
        </w:rPr>
      </w:pPr>
      <w:r>
        <w:rPr>
          <w:rFonts w:ascii="Times New Roman" w:eastAsia="Times New Roman" w:hAnsi="Times New Roman" w:cs="Times New Roman"/>
          <w:b/>
          <w:color w:val="0C0000"/>
          <w:sz w:val="20"/>
          <w:szCs w:val="24"/>
          <w:lang w:val="kk-KZ" w:bidi="en-US"/>
        </w:rPr>
        <w:t>Қол қою шешімі</w:t>
      </w:r>
      <w:r>
        <w:rPr>
          <w:rFonts w:ascii="Times New Roman" w:eastAsia="Times New Roman" w:hAnsi="Times New Roman" w:cs="Times New Roman"/>
          <w:b/>
          <w:color w:val="0C0000"/>
          <w:sz w:val="20"/>
          <w:szCs w:val="24"/>
          <w:lang w:val="kk-KZ" w:bidi="en-US"/>
        </w:rPr>
        <w:br/>
      </w:r>
      <w:r>
        <w:rPr>
          <w:rFonts w:ascii="Times New Roman" w:eastAsia="Times New Roman" w:hAnsi="Times New Roman" w:cs="Times New Roman"/>
          <w:color w:val="0C0000"/>
          <w:sz w:val="20"/>
          <w:szCs w:val="24"/>
          <w:lang w:val="kk-KZ" w:bidi="en-US"/>
        </w:rPr>
        <w:t>14.06.2022 16:26:20 Балкыбеков М. Т.. Қол қойылды</w:t>
      </w:r>
      <w:r>
        <w:rPr>
          <w:rFonts w:ascii="Times New Roman" w:eastAsia="Times New Roman" w:hAnsi="Times New Roman" w:cs="Times New Roman"/>
          <w:color w:val="0C0000"/>
          <w:sz w:val="20"/>
          <w:szCs w:val="24"/>
          <w:lang w:val="kk-KZ" w:bidi="en-US"/>
        </w:rPr>
        <w:br/>
      </w:r>
      <w:bookmarkStart w:id="7" w:name="_GoBack"/>
      <w:bookmarkEnd w:id="7"/>
    </w:p>
    <w:sectPr w:rsidR="00855F90" w:rsidRPr="00855F90" w:rsidSect="009705A8">
      <w:headerReference w:type="even" r:id="rId13"/>
      <w:headerReference w:type="default" r:id="rId14"/>
      <w:footerReference w:type="even" r:id="rId15"/>
      <w:footerReference w:type="default" r:id="rId16"/>
      <w:headerReference w:type="first" r:id="rId17"/>
      <w:footerReference w:type="first" r:id="rId18"/>
      <w:pgSz w:w="11906" w:h="16838"/>
      <w:pgMar w:top="1134" w:right="991" w:bottom="56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8A" w:rsidRDefault="005A388A" w:rsidP="0068771D">
      <w:pPr>
        <w:spacing w:after="0" w:line="240" w:lineRule="auto"/>
      </w:pPr>
      <w:r>
        <w:separator/>
      </w:r>
    </w:p>
  </w:endnote>
  <w:endnote w:type="continuationSeparator" w:id="0">
    <w:p w:rsidR="005A388A" w:rsidRDefault="005A388A" w:rsidP="0068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90" w:rsidRDefault="00855F9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487564"/>
      <w:docPartObj>
        <w:docPartGallery w:val="Page Numbers (Bottom of Page)"/>
        <w:docPartUnique/>
      </w:docPartObj>
    </w:sdtPr>
    <w:sdtEndPr/>
    <w:sdtContent>
      <w:p w:rsidR="00533A18" w:rsidRDefault="00855F90">
        <w:pPr>
          <w:pStyle w:val="a9"/>
          <w:jc w:val="right"/>
        </w:pPr>
        <w:r>
          <w:fldChar w:fldCharType="begin"/>
        </w:r>
        <w:r>
          <w:instrText xml:space="preserve"> PAGE   \* MERGEFORMAT </w:instrText>
        </w:r>
        <w:r>
          <w:fldChar w:fldCharType="separate"/>
        </w:r>
        <w:r>
          <w:rPr>
            <w:noProof/>
          </w:rPr>
          <w:t>20</w:t>
        </w:r>
        <w:r>
          <w:rPr>
            <w:noProof/>
          </w:rPr>
          <w:fldChar w:fldCharType="end"/>
        </w:r>
      </w:p>
    </w:sdtContent>
  </w:sdt>
  <w:p w:rsidR="00533A18" w:rsidRDefault="00533A1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90" w:rsidRDefault="00855F9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8A" w:rsidRDefault="005A388A" w:rsidP="0068771D">
      <w:pPr>
        <w:spacing w:after="0" w:line="240" w:lineRule="auto"/>
      </w:pPr>
      <w:r>
        <w:separator/>
      </w:r>
    </w:p>
  </w:footnote>
  <w:footnote w:type="continuationSeparator" w:id="0">
    <w:p w:rsidR="005A388A" w:rsidRDefault="005A388A" w:rsidP="00687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90" w:rsidRDefault="00855F9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90" w:rsidRDefault="00855F90">
    <w:pPr>
      <w:pStyle w:val="a7"/>
    </w:pPr>
    <w:r>
      <w:rPr>
        <w:noProof/>
      </w:rPr>
      <w:pict>
        <v:shapetype id="_x0000_t202" coordsize="21600,21600" o:spt="202" path="m,l,21600r21600,l21600,xe">
          <v:stroke joinstyle="miter"/>
          <v:path gradientshapeok="t" o:connecttype="rect"/>
        </v:shapetype>
        <v:shape id="_x0000_s2049" type="#_x0000_t202" style="position:absolute;margin-left:480.25pt;margin-top:48.75pt;width:30pt;height:631.4pt;z-index:251658240;mso-wrap-style:tight" stroked="f">
          <v:textbox style="layout-flow:vertical;mso-layout-flow-alt:bottom-to-top">
            <w:txbxContent>
              <w:p w:rsidR="00855F90" w:rsidRPr="00855F90" w:rsidRDefault="00855F90">
                <w:pPr>
                  <w:rPr>
                    <w:rFonts w:ascii="Times New Roman" w:hAnsi="Times New Roman" w:cs="Times New Roman"/>
                    <w:color w:val="0C0000"/>
                    <w:sz w:val="14"/>
                  </w:rPr>
                </w:pPr>
                <w:r>
                  <w:rPr>
                    <w:rFonts w:ascii="Times New Roman" w:hAnsi="Times New Roman" w:cs="Times New Roman"/>
                    <w:color w:val="0C0000"/>
                    <w:sz w:val="14"/>
                  </w:rPr>
                  <w:t xml:space="preserve">26.07.2022 ЭҚАБЖ МО (7.23.0 нұсқасы)  ЭЦҚ-ны тексерудің нәтижесі оң. </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90" w:rsidRDefault="00855F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0C8DBB4"/>
    <w:lvl w:ilvl="0">
      <w:start w:val="1"/>
      <w:numFmt w:val="bullet"/>
      <w:pStyle w:val="2"/>
      <w:lvlText w:val=""/>
      <w:lvlJc w:val="left"/>
      <w:pPr>
        <w:tabs>
          <w:tab w:val="num" w:pos="643"/>
        </w:tabs>
        <w:ind w:left="643" w:hanging="360"/>
      </w:pPr>
      <w:rPr>
        <w:rFonts w:ascii="Symbol" w:hAnsi="Symbol" w:hint="default"/>
      </w:rPr>
    </w:lvl>
  </w:abstractNum>
  <w:abstractNum w:abstractNumId="1">
    <w:nsid w:val="010E1261"/>
    <w:multiLevelType w:val="hybridMultilevel"/>
    <w:tmpl w:val="C6065626"/>
    <w:lvl w:ilvl="0" w:tplc="E4FEA37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18A45EF"/>
    <w:multiLevelType w:val="hybridMultilevel"/>
    <w:tmpl w:val="43A8D034"/>
    <w:lvl w:ilvl="0" w:tplc="FE080F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8742D0"/>
    <w:multiLevelType w:val="hybridMultilevel"/>
    <w:tmpl w:val="C804F3EA"/>
    <w:lvl w:ilvl="0" w:tplc="46F24058">
      <w:numFmt w:val="bullet"/>
      <w:lvlText w:val="-"/>
      <w:lvlJc w:val="left"/>
      <w:pPr>
        <w:ind w:left="1836" w:hanging="1128"/>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8C04D67"/>
    <w:multiLevelType w:val="hybridMultilevel"/>
    <w:tmpl w:val="7778D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9815C73"/>
    <w:multiLevelType w:val="hybridMultilevel"/>
    <w:tmpl w:val="F53EF5FC"/>
    <w:lvl w:ilvl="0" w:tplc="E7DA4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9E71C52"/>
    <w:multiLevelType w:val="multilevel"/>
    <w:tmpl w:val="8A14A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115F23"/>
    <w:multiLevelType w:val="hybridMultilevel"/>
    <w:tmpl w:val="2F72B1A0"/>
    <w:lvl w:ilvl="0" w:tplc="D0B2BD54">
      <w:start w:val="1"/>
      <w:numFmt w:val="decimal"/>
      <w:lvlText w:val="%1)"/>
      <w:lvlJc w:val="left"/>
      <w:pPr>
        <w:ind w:left="1068" w:hanging="360"/>
      </w:pPr>
      <w:rPr>
        <w:rFonts w:ascii="Times New Roman" w:eastAsiaTheme="minorEastAsia" w:hAnsi="Times New Roman" w:cs="Times New Roman"/>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0C345D04"/>
    <w:multiLevelType w:val="hybridMultilevel"/>
    <w:tmpl w:val="090C58FC"/>
    <w:lvl w:ilvl="0" w:tplc="7DD2814E">
      <w:start w:val="8"/>
      <w:numFmt w:val="bullet"/>
      <w:lvlText w:val="-"/>
      <w:lvlJc w:val="left"/>
      <w:pPr>
        <w:ind w:left="1139" w:hanging="360"/>
      </w:pPr>
      <w:rPr>
        <w:rFonts w:ascii="Times New Roman" w:eastAsia="Times New Roman" w:hAnsi="Times New Roman" w:cs="Times New Roman"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9">
    <w:nsid w:val="0D58203B"/>
    <w:multiLevelType w:val="hybridMultilevel"/>
    <w:tmpl w:val="8D660A10"/>
    <w:lvl w:ilvl="0" w:tplc="EF7288D4">
      <w:start w:val="1"/>
      <w:numFmt w:val="decimal"/>
      <w:lvlText w:val="%1."/>
      <w:lvlJc w:val="left"/>
      <w:pPr>
        <w:ind w:left="1714" w:hanging="10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090FFB"/>
    <w:multiLevelType w:val="hybridMultilevel"/>
    <w:tmpl w:val="7EB43768"/>
    <w:lvl w:ilvl="0" w:tplc="4FFCD28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3136C5A"/>
    <w:multiLevelType w:val="hybridMultilevel"/>
    <w:tmpl w:val="A6FA2EB8"/>
    <w:lvl w:ilvl="0" w:tplc="47C48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064065"/>
    <w:multiLevelType w:val="hybridMultilevel"/>
    <w:tmpl w:val="3DB8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23570A"/>
    <w:multiLevelType w:val="hybridMultilevel"/>
    <w:tmpl w:val="A268F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5C6E7F"/>
    <w:multiLevelType w:val="multilevel"/>
    <w:tmpl w:val="B022B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1602E4"/>
    <w:multiLevelType w:val="hybridMultilevel"/>
    <w:tmpl w:val="BA2227C6"/>
    <w:lvl w:ilvl="0" w:tplc="FDC05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6845530"/>
    <w:multiLevelType w:val="hybridMultilevel"/>
    <w:tmpl w:val="0FB62D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EA027B"/>
    <w:multiLevelType w:val="hybridMultilevel"/>
    <w:tmpl w:val="5F1C28B4"/>
    <w:lvl w:ilvl="0" w:tplc="3F309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BE2764"/>
    <w:multiLevelType w:val="hybridMultilevel"/>
    <w:tmpl w:val="139810C2"/>
    <w:lvl w:ilvl="0" w:tplc="E094373A">
      <w:start w:val="2020"/>
      <w:numFmt w:val="decimal"/>
      <w:lvlText w:val="%1"/>
      <w:lvlJc w:val="left"/>
      <w:pPr>
        <w:ind w:left="1128" w:hanging="5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87B7E49"/>
    <w:multiLevelType w:val="hybridMultilevel"/>
    <w:tmpl w:val="C0784E0A"/>
    <w:lvl w:ilvl="0" w:tplc="2F3A112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A337A13"/>
    <w:multiLevelType w:val="hybridMultilevel"/>
    <w:tmpl w:val="A0A081E8"/>
    <w:lvl w:ilvl="0" w:tplc="FDC05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BA90AC0"/>
    <w:multiLevelType w:val="multilevel"/>
    <w:tmpl w:val="37DA0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AB2F43"/>
    <w:multiLevelType w:val="hybridMultilevel"/>
    <w:tmpl w:val="43903EC6"/>
    <w:lvl w:ilvl="0" w:tplc="79C0313A">
      <w:start w:val="1"/>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3EDC44B1"/>
    <w:multiLevelType w:val="hybridMultilevel"/>
    <w:tmpl w:val="41DE709C"/>
    <w:lvl w:ilvl="0" w:tplc="EAB4A8B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39A3BCC"/>
    <w:multiLevelType w:val="multilevel"/>
    <w:tmpl w:val="A580A41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31C2254"/>
    <w:multiLevelType w:val="hybridMultilevel"/>
    <w:tmpl w:val="4EDE1060"/>
    <w:lvl w:ilvl="0" w:tplc="71D4442C">
      <w:start w:val="1"/>
      <w:numFmt w:val="decimal"/>
      <w:lvlText w:val="%1)"/>
      <w:lvlJc w:val="left"/>
      <w:pPr>
        <w:ind w:left="1428"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8E04C07"/>
    <w:multiLevelType w:val="hybridMultilevel"/>
    <w:tmpl w:val="43184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00425C"/>
    <w:multiLevelType w:val="hybridMultilevel"/>
    <w:tmpl w:val="FFFCE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EFD59E4"/>
    <w:multiLevelType w:val="hybridMultilevel"/>
    <w:tmpl w:val="16749FAC"/>
    <w:lvl w:ilvl="0" w:tplc="CC128D9C">
      <w:start w:val="8"/>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6AA4C98"/>
    <w:multiLevelType w:val="hybridMultilevel"/>
    <w:tmpl w:val="9A5C30A8"/>
    <w:lvl w:ilvl="0" w:tplc="EFB20866">
      <w:start w:val="1"/>
      <w:numFmt w:val="decimal"/>
      <w:lvlText w:val="%1)"/>
      <w:lvlJc w:val="left"/>
      <w:pPr>
        <w:ind w:left="1069" w:hanging="360"/>
      </w:pPr>
      <w:rPr>
        <w:rFonts w:ascii="Times New Roman" w:eastAsia="Times New Roman" w:hAnsi="Times New Roman" w:cstheme="minorBidi"/>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6F0E4EB5"/>
    <w:multiLevelType w:val="hybridMultilevel"/>
    <w:tmpl w:val="78BE8106"/>
    <w:lvl w:ilvl="0" w:tplc="5D1671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6A29DF"/>
    <w:multiLevelType w:val="hybridMultilevel"/>
    <w:tmpl w:val="31FE6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3C9414F"/>
    <w:multiLevelType w:val="hybridMultilevel"/>
    <w:tmpl w:val="490CC7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4953975"/>
    <w:multiLevelType w:val="hybridMultilevel"/>
    <w:tmpl w:val="465A7A3C"/>
    <w:lvl w:ilvl="0" w:tplc="C47419D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4A66739"/>
    <w:multiLevelType w:val="hybridMultilevel"/>
    <w:tmpl w:val="606EC156"/>
    <w:lvl w:ilvl="0" w:tplc="89840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91A3606"/>
    <w:multiLevelType w:val="hybridMultilevel"/>
    <w:tmpl w:val="96AE0B5E"/>
    <w:lvl w:ilvl="0" w:tplc="8054B7E8">
      <w:start w:val="5"/>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A585C6D"/>
    <w:multiLevelType w:val="hybridMultilevel"/>
    <w:tmpl w:val="AF5CE566"/>
    <w:lvl w:ilvl="0" w:tplc="B3D470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F204CF5"/>
    <w:multiLevelType w:val="hybridMultilevel"/>
    <w:tmpl w:val="F55C69F4"/>
    <w:lvl w:ilvl="0" w:tplc="CA32948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7FBE6F54"/>
    <w:multiLevelType w:val="hybridMultilevel"/>
    <w:tmpl w:val="F0D015FC"/>
    <w:lvl w:ilvl="0" w:tplc="7690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4"/>
  </w:num>
  <w:num w:numId="3">
    <w:abstractNumId w:val="6"/>
  </w:num>
  <w:num w:numId="4">
    <w:abstractNumId w:val="31"/>
  </w:num>
  <w:num w:numId="5">
    <w:abstractNumId w:val="19"/>
  </w:num>
  <w:num w:numId="6">
    <w:abstractNumId w:val="7"/>
  </w:num>
  <w:num w:numId="7">
    <w:abstractNumId w:val="34"/>
  </w:num>
  <w:num w:numId="8">
    <w:abstractNumId w:val="33"/>
  </w:num>
  <w:num w:numId="9">
    <w:abstractNumId w:val="25"/>
  </w:num>
  <w:num w:numId="10">
    <w:abstractNumId w:val="30"/>
  </w:num>
  <w:num w:numId="11">
    <w:abstractNumId w:val="8"/>
  </w:num>
  <w:num w:numId="12">
    <w:abstractNumId w:val="29"/>
  </w:num>
  <w:num w:numId="13">
    <w:abstractNumId w:val="0"/>
  </w:num>
  <w:num w:numId="14">
    <w:abstractNumId w:val="32"/>
  </w:num>
  <w:num w:numId="15">
    <w:abstractNumId w:val="38"/>
  </w:num>
  <w:num w:numId="16">
    <w:abstractNumId w:val="22"/>
  </w:num>
  <w:num w:numId="17">
    <w:abstractNumId w:val="23"/>
  </w:num>
  <w:num w:numId="18">
    <w:abstractNumId w:val="39"/>
  </w:num>
  <w:num w:numId="19">
    <w:abstractNumId w:val="35"/>
  </w:num>
  <w:num w:numId="20">
    <w:abstractNumId w:val="4"/>
  </w:num>
  <w:num w:numId="21">
    <w:abstractNumId w:val="36"/>
  </w:num>
  <w:num w:numId="22">
    <w:abstractNumId w:val="10"/>
  </w:num>
  <w:num w:numId="23">
    <w:abstractNumId w:val="9"/>
  </w:num>
  <w:num w:numId="24">
    <w:abstractNumId w:val="24"/>
  </w:num>
  <w:num w:numId="25">
    <w:abstractNumId w:val="2"/>
  </w:num>
  <w:num w:numId="26">
    <w:abstractNumId w:val="17"/>
  </w:num>
  <w:num w:numId="27">
    <w:abstractNumId w:val="12"/>
  </w:num>
  <w:num w:numId="28">
    <w:abstractNumId w:val="27"/>
  </w:num>
  <w:num w:numId="29">
    <w:abstractNumId w:val="5"/>
  </w:num>
  <w:num w:numId="30">
    <w:abstractNumId w:val="11"/>
  </w:num>
  <w:num w:numId="31">
    <w:abstractNumId w:val="37"/>
  </w:num>
  <w:num w:numId="32">
    <w:abstractNumId w:val="13"/>
  </w:num>
  <w:num w:numId="33">
    <w:abstractNumId w:val="3"/>
  </w:num>
  <w:num w:numId="34">
    <w:abstractNumId w:val="28"/>
  </w:num>
  <w:num w:numId="35">
    <w:abstractNumId w:val="1"/>
  </w:num>
  <w:num w:numId="36">
    <w:abstractNumId w:val="18"/>
  </w:num>
  <w:num w:numId="37">
    <w:abstractNumId w:val="26"/>
  </w:num>
  <w:num w:numId="38">
    <w:abstractNumId w:val="16"/>
  </w:num>
  <w:num w:numId="39">
    <w:abstractNumId w:val="2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readOnly" w:enforcement="1" w:cryptProviderType="rsaFull" w:cryptAlgorithmClass="hash" w:cryptAlgorithmType="typeAny" w:cryptAlgorithmSid="4" w:cryptSpinCount="100000" w:hash="lVr19lbkOHs5jtJj6ZRNQdCH5xE=" w:salt="iYDFKJA8RTlQUpTgX0TNdQ=="/>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359D7"/>
    <w:rsid w:val="000006C5"/>
    <w:rsid w:val="00000F83"/>
    <w:rsid w:val="0000440D"/>
    <w:rsid w:val="00014BD0"/>
    <w:rsid w:val="0002002E"/>
    <w:rsid w:val="000201B7"/>
    <w:rsid w:val="00023E8D"/>
    <w:rsid w:val="00027E8C"/>
    <w:rsid w:val="000311B0"/>
    <w:rsid w:val="00033737"/>
    <w:rsid w:val="00035B5D"/>
    <w:rsid w:val="000360F1"/>
    <w:rsid w:val="00036DF8"/>
    <w:rsid w:val="00040E3C"/>
    <w:rsid w:val="00041C53"/>
    <w:rsid w:val="00043BE8"/>
    <w:rsid w:val="0004465C"/>
    <w:rsid w:val="000469BD"/>
    <w:rsid w:val="00051606"/>
    <w:rsid w:val="00062C34"/>
    <w:rsid w:val="00065A44"/>
    <w:rsid w:val="00067732"/>
    <w:rsid w:val="00075931"/>
    <w:rsid w:val="00081229"/>
    <w:rsid w:val="00085DE5"/>
    <w:rsid w:val="00087383"/>
    <w:rsid w:val="00090EB9"/>
    <w:rsid w:val="00091038"/>
    <w:rsid w:val="00095DC0"/>
    <w:rsid w:val="00096688"/>
    <w:rsid w:val="0009694E"/>
    <w:rsid w:val="00097E76"/>
    <w:rsid w:val="000A7DE5"/>
    <w:rsid w:val="000B72C8"/>
    <w:rsid w:val="000C0118"/>
    <w:rsid w:val="000C0C5A"/>
    <w:rsid w:val="000C604D"/>
    <w:rsid w:val="000D34C4"/>
    <w:rsid w:val="000D759E"/>
    <w:rsid w:val="000E145D"/>
    <w:rsid w:val="000E22C2"/>
    <w:rsid w:val="000F0161"/>
    <w:rsid w:val="000F0194"/>
    <w:rsid w:val="000F5690"/>
    <w:rsid w:val="0010088A"/>
    <w:rsid w:val="00104597"/>
    <w:rsid w:val="001053C8"/>
    <w:rsid w:val="001068C6"/>
    <w:rsid w:val="00110043"/>
    <w:rsid w:val="00110E13"/>
    <w:rsid w:val="0011107D"/>
    <w:rsid w:val="0011520E"/>
    <w:rsid w:val="00115A42"/>
    <w:rsid w:val="001234F3"/>
    <w:rsid w:val="00123F43"/>
    <w:rsid w:val="00126063"/>
    <w:rsid w:val="001303FD"/>
    <w:rsid w:val="00130531"/>
    <w:rsid w:val="001321CC"/>
    <w:rsid w:val="00133F6D"/>
    <w:rsid w:val="00140247"/>
    <w:rsid w:val="001413B6"/>
    <w:rsid w:val="00141DE6"/>
    <w:rsid w:val="001435E1"/>
    <w:rsid w:val="00146410"/>
    <w:rsid w:val="00153796"/>
    <w:rsid w:val="00154606"/>
    <w:rsid w:val="00154E01"/>
    <w:rsid w:val="00161A8E"/>
    <w:rsid w:val="00162438"/>
    <w:rsid w:val="00166456"/>
    <w:rsid w:val="001668B0"/>
    <w:rsid w:val="001669BB"/>
    <w:rsid w:val="00170161"/>
    <w:rsid w:val="001702CD"/>
    <w:rsid w:val="00170C18"/>
    <w:rsid w:val="00170C6A"/>
    <w:rsid w:val="001743C1"/>
    <w:rsid w:val="001748B8"/>
    <w:rsid w:val="00175396"/>
    <w:rsid w:val="00176BDE"/>
    <w:rsid w:val="0018547A"/>
    <w:rsid w:val="00185697"/>
    <w:rsid w:val="001859E6"/>
    <w:rsid w:val="00191A53"/>
    <w:rsid w:val="001949B6"/>
    <w:rsid w:val="001968ED"/>
    <w:rsid w:val="001A42AE"/>
    <w:rsid w:val="001A6F4F"/>
    <w:rsid w:val="001B273A"/>
    <w:rsid w:val="001B3E27"/>
    <w:rsid w:val="001B4045"/>
    <w:rsid w:val="001B510C"/>
    <w:rsid w:val="001B5AB8"/>
    <w:rsid w:val="001B7EF3"/>
    <w:rsid w:val="001C2132"/>
    <w:rsid w:val="001C3B8D"/>
    <w:rsid w:val="001C5A7B"/>
    <w:rsid w:val="001D1069"/>
    <w:rsid w:val="001D3AED"/>
    <w:rsid w:val="001E0467"/>
    <w:rsid w:val="001E1027"/>
    <w:rsid w:val="001E5301"/>
    <w:rsid w:val="001E7468"/>
    <w:rsid w:val="001F3146"/>
    <w:rsid w:val="001F78CB"/>
    <w:rsid w:val="00203E2C"/>
    <w:rsid w:val="002067B2"/>
    <w:rsid w:val="00206840"/>
    <w:rsid w:val="002119C7"/>
    <w:rsid w:val="00213024"/>
    <w:rsid w:val="0022060C"/>
    <w:rsid w:val="0022178D"/>
    <w:rsid w:val="00232A52"/>
    <w:rsid w:val="0023451E"/>
    <w:rsid w:val="002368F1"/>
    <w:rsid w:val="00240487"/>
    <w:rsid w:val="00242344"/>
    <w:rsid w:val="0024413D"/>
    <w:rsid w:val="002528D1"/>
    <w:rsid w:val="00260F7D"/>
    <w:rsid w:val="002656B4"/>
    <w:rsid w:val="0027050C"/>
    <w:rsid w:val="00272A35"/>
    <w:rsid w:val="00272C34"/>
    <w:rsid w:val="002734F5"/>
    <w:rsid w:val="00275970"/>
    <w:rsid w:val="00277AE9"/>
    <w:rsid w:val="00282020"/>
    <w:rsid w:val="002850ED"/>
    <w:rsid w:val="0029596D"/>
    <w:rsid w:val="002A1C45"/>
    <w:rsid w:val="002A26BE"/>
    <w:rsid w:val="002A3983"/>
    <w:rsid w:val="002A56B7"/>
    <w:rsid w:val="002A640C"/>
    <w:rsid w:val="002C4B6F"/>
    <w:rsid w:val="002C4CCE"/>
    <w:rsid w:val="002C6169"/>
    <w:rsid w:val="002C7284"/>
    <w:rsid w:val="002D12B2"/>
    <w:rsid w:val="002D29D4"/>
    <w:rsid w:val="002D6D7C"/>
    <w:rsid w:val="002E064C"/>
    <w:rsid w:val="002E5CC6"/>
    <w:rsid w:val="002E6B9A"/>
    <w:rsid w:val="002F26DF"/>
    <w:rsid w:val="002F7D02"/>
    <w:rsid w:val="003001B2"/>
    <w:rsid w:val="00300211"/>
    <w:rsid w:val="0030042A"/>
    <w:rsid w:val="00301F63"/>
    <w:rsid w:val="0030703D"/>
    <w:rsid w:val="00316313"/>
    <w:rsid w:val="00320E28"/>
    <w:rsid w:val="00323D28"/>
    <w:rsid w:val="003257B8"/>
    <w:rsid w:val="00333DF7"/>
    <w:rsid w:val="003346A1"/>
    <w:rsid w:val="003409D4"/>
    <w:rsid w:val="00340BF9"/>
    <w:rsid w:val="00341E11"/>
    <w:rsid w:val="003420F1"/>
    <w:rsid w:val="00344C0F"/>
    <w:rsid w:val="003505AC"/>
    <w:rsid w:val="0035296B"/>
    <w:rsid w:val="00354354"/>
    <w:rsid w:val="0036124F"/>
    <w:rsid w:val="00361C27"/>
    <w:rsid w:val="00361FC6"/>
    <w:rsid w:val="00364274"/>
    <w:rsid w:val="00365E26"/>
    <w:rsid w:val="00366E77"/>
    <w:rsid w:val="00367F9E"/>
    <w:rsid w:val="00374E38"/>
    <w:rsid w:val="003768D9"/>
    <w:rsid w:val="00380BB8"/>
    <w:rsid w:val="00383E57"/>
    <w:rsid w:val="00384A40"/>
    <w:rsid w:val="00387B4C"/>
    <w:rsid w:val="00387F0F"/>
    <w:rsid w:val="003918AC"/>
    <w:rsid w:val="00393086"/>
    <w:rsid w:val="003962F4"/>
    <w:rsid w:val="00397E9E"/>
    <w:rsid w:val="003A0173"/>
    <w:rsid w:val="003A0933"/>
    <w:rsid w:val="003A47E7"/>
    <w:rsid w:val="003A63F8"/>
    <w:rsid w:val="003A7560"/>
    <w:rsid w:val="003B092A"/>
    <w:rsid w:val="003B1EF4"/>
    <w:rsid w:val="003B36C2"/>
    <w:rsid w:val="003B3726"/>
    <w:rsid w:val="003B5AB9"/>
    <w:rsid w:val="003B6BDA"/>
    <w:rsid w:val="003C1D31"/>
    <w:rsid w:val="003D2EA1"/>
    <w:rsid w:val="003D39AF"/>
    <w:rsid w:val="003D4E91"/>
    <w:rsid w:val="003D6762"/>
    <w:rsid w:val="003E5857"/>
    <w:rsid w:val="003E6E22"/>
    <w:rsid w:val="003F131C"/>
    <w:rsid w:val="003F3CA4"/>
    <w:rsid w:val="003F4ABF"/>
    <w:rsid w:val="004031D1"/>
    <w:rsid w:val="004065F0"/>
    <w:rsid w:val="004077CA"/>
    <w:rsid w:val="0041447A"/>
    <w:rsid w:val="00415FBC"/>
    <w:rsid w:val="00416A18"/>
    <w:rsid w:val="004235E7"/>
    <w:rsid w:val="00423B0B"/>
    <w:rsid w:val="0043326C"/>
    <w:rsid w:val="00440429"/>
    <w:rsid w:val="00447A4B"/>
    <w:rsid w:val="00451819"/>
    <w:rsid w:val="00454368"/>
    <w:rsid w:val="0045482A"/>
    <w:rsid w:val="00454F0F"/>
    <w:rsid w:val="00454F80"/>
    <w:rsid w:val="00455F77"/>
    <w:rsid w:val="004572ED"/>
    <w:rsid w:val="00460F70"/>
    <w:rsid w:val="00461B87"/>
    <w:rsid w:val="00461BB5"/>
    <w:rsid w:val="00462BD4"/>
    <w:rsid w:val="00462D42"/>
    <w:rsid w:val="004638F1"/>
    <w:rsid w:val="004664BB"/>
    <w:rsid w:val="004700E1"/>
    <w:rsid w:val="00473823"/>
    <w:rsid w:val="0048580B"/>
    <w:rsid w:val="0048614B"/>
    <w:rsid w:val="00486312"/>
    <w:rsid w:val="00492E97"/>
    <w:rsid w:val="00492FF8"/>
    <w:rsid w:val="00494DB8"/>
    <w:rsid w:val="004A01FA"/>
    <w:rsid w:val="004B1096"/>
    <w:rsid w:val="004B2BED"/>
    <w:rsid w:val="004B67EA"/>
    <w:rsid w:val="004B72C0"/>
    <w:rsid w:val="004C1FC3"/>
    <w:rsid w:val="004D060D"/>
    <w:rsid w:val="004D12EA"/>
    <w:rsid w:val="004D1D9E"/>
    <w:rsid w:val="004D4642"/>
    <w:rsid w:val="004E13AE"/>
    <w:rsid w:val="004E28B9"/>
    <w:rsid w:val="004E2973"/>
    <w:rsid w:val="004E2CA5"/>
    <w:rsid w:val="004E3F29"/>
    <w:rsid w:val="004F0E74"/>
    <w:rsid w:val="004F0F57"/>
    <w:rsid w:val="004F34E2"/>
    <w:rsid w:val="004F6F8F"/>
    <w:rsid w:val="00500CF6"/>
    <w:rsid w:val="005015DF"/>
    <w:rsid w:val="0051426C"/>
    <w:rsid w:val="00522BD9"/>
    <w:rsid w:val="005236EA"/>
    <w:rsid w:val="00525E6A"/>
    <w:rsid w:val="00527124"/>
    <w:rsid w:val="00533A18"/>
    <w:rsid w:val="00535D58"/>
    <w:rsid w:val="005411E3"/>
    <w:rsid w:val="00542723"/>
    <w:rsid w:val="00547DAB"/>
    <w:rsid w:val="005526C7"/>
    <w:rsid w:val="005546BA"/>
    <w:rsid w:val="00554759"/>
    <w:rsid w:val="00571B27"/>
    <w:rsid w:val="00571C30"/>
    <w:rsid w:val="0057785C"/>
    <w:rsid w:val="005825C9"/>
    <w:rsid w:val="00590672"/>
    <w:rsid w:val="00590A63"/>
    <w:rsid w:val="00597127"/>
    <w:rsid w:val="00597FF6"/>
    <w:rsid w:val="005A2616"/>
    <w:rsid w:val="005A3621"/>
    <w:rsid w:val="005A388A"/>
    <w:rsid w:val="005B32BC"/>
    <w:rsid w:val="005B6CED"/>
    <w:rsid w:val="005C0928"/>
    <w:rsid w:val="005C2071"/>
    <w:rsid w:val="005C2E2C"/>
    <w:rsid w:val="005C399B"/>
    <w:rsid w:val="005C6836"/>
    <w:rsid w:val="005D0156"/>
    <w:rsid w:val="005D4416"/>
    <w:rsid w:val="005D7CA5"/>
    <w:rsid w:val="005E5A0E"/>
    <w:rsid w:val="005F6872"/>
    <w:rsid w:val="005F704B"/>
    <w:rsid w:val="00603EBD"/>
    <w:rsid w:val="00605D33"/>
    <w:rsid w:val="00612294"/>
    <w:rsid w:val="00612A68"/>
    <w:rsid w:val="00613963"/>
    <w:rsid w:val="00615C4E"/>
    <w:rsid w:val="00622109"/>
    <w:rsid w:val="00624B9F"/>
    <w:rsid w:val="00627967"/>
    <w:rsid w:val="00637657"/>
    <w:rsid w:val="006379E2"/>
    <w:rsid w:val="00640E64"/>
    <w:rsid w:val="00641B43"/>
    <w:rsid w:val="00642970"/>
    <w:rsid w:val="00643213"/>
    <w:rsid w:val="00644C89"/>
    <w:rsid w:val="00646A6A"/>
    <w:rsid w:val="00656F74"/>
    <w:rsid w:val="00660EEF"/>
    <w:rsid w:val="006614B3"/>
    <w:rsid w:val="00663750"/>
    <w:rsid w:val="00664D37"/>
    <w:rsid w:val="00667D87"/>
    <w:rsid w:val="00670CDA"/>
    <w:rsid w:val="00670E1D"/>
    <w:rsid w:val="006716A5"/>
    <w:rsid w:val="00672442"/>
    <w:rsid w:val="00677051"/>
    <w:rsid w:val="00677077"/>
    <w:rsid w:val="00677405"/>
    <w:rsid w:val="006836DD"/>
    <w:rsid w:val="006839E9"/>
    <w:rsid w:val="00683CAD"/>
    <w:rsid w:val="0068636A"/>
    <w:rsid w:val="0068662E"/>
    <w:rsid w:val="0068771D"/>
    <w:rsid w:val="00687BDB"/>
    <w:rsid w:val="00692B50"/>
    <w:rsid w:val="006A0493"/>
    <w:rsid w:val="006A124E"/>
    <w:rsid w:val="006A2EEA"/>
    <w:rsid w:val="006A3924"/>
    <w:rsid w:val="006A53D5"/>
    <w:rsid w:val="006A7931"/>
    <w:rsid w:val="006B07CB"/>
    <w:rsid w:val="006B317A"/>
    <w:rsid w:val="006C24BE"/>
    <w:rsid w:val="006C3FF3"/>
    <w:rsid w:val="006D05CF"/>
    <w:rsid w:val="006D3805"/>
    <w:rsid w:val="006D6C6B"/>
    <w:rsid w:val="006E02EA"/>
    <w:rsid w:val="006E6862"/>
    <w:rsid w:val="006E7670"/>
    <w:rsid w:val="006F2908"/>
    <w:rsid w:val="006F4148"/>
    <w:rsid w:val="006F4E7D"/>
    <w:rsid w:val="00701B2E"/>
    <w:rsid w:val="00704AA1"/>
    <w:rsid w:val="007134CD"/>
    <w:rsid w:val="00714569"/>
    <w:rsid w:val="00720C41"/>
    <w:rsid w:val="007245D2"/>
    <w:rsid w:val="0072489E"/>
    <w:rsid w:val="00727C97"/>
    <w:rsid w:val="00737F3B"/>
    <w:rsid w:val="0074009B"/>
    <w:rsid w:val="00745739"/>
    <w:rsid w:val="00753714"/>
    <w:rsid w:val="0076416F"/>
    <w:rsid w:val="00772382"/>
    <w:rsid w:val="007753FB"/>
    <w:rsid w:val="00783F2B"/>
    <w:rsid w:val="00786A3E"/>
    <w:rsid w:val="00791C78"/>
    <w:rsid w:val="00793909"/>
    <w:rsid w:val="007A0301"/>
    <w:rsid w:val="007A3976"/>
    <w:rsid w:val="007A454D"/>
    <w:rsid w:val="007A7292"/>
    <w:rsid w:val="007B046A"/>
    <w:rsid w:val="007B3B50"/>
    <w:rsid w:val="007B3CB0"/>
    <w:rsid w:val="007C2899"/>
    <w:rsid w:val="007C31A7"/>
    <w:rsid w:val="007D12B4"/>
    <w:rsid w:val="007D46A4"/>
    <w:rsid w:val="007D52A3"/>
    <w:rsid w:val="007D5869"/>
    <w:rsid w:val="007D5B15"/>
    <w:rsid w:val="007D7349"/>
    <w:rsid w:val="007E1D11"/>
    <w:rsid w:val="007E4841"/>
    <w:rsid w:val="007F12F1"/>
    <w:rsid w:val="007F3BEE"/>
    <w:rsid w:val="007F6036"/>
    <w:rsid w:val="00803D25"/>
    <w:rsid w:val="00804BC3"/>
    <w:rsid w:val="008056DD"/>
    <w:rsid w:val="00811516"/>
    <w:rsid w:val="008117FA"/>
    <w:rsid w:val="008217CA"/>
    <w:rsid w:val="0082201D"/>
    <w:rsid w:val="00837CAB"/>
    <w:rsid w:val="00840AB9"/>
    <w:rsid w:val="0084283A"/>
    <w:rsid w:val="00843331"/>
    <w:rsid w:val="00843BD1"/>
    <w:rsid w:val="00845854"/>
    <w:rsid w:val="008472ED"/>
    <w:rsid w:val="00853B25"/>
    <w:rsid w:val="008546DE"/>
    <w:rsid w:val="00855F90"/>
    <w:rsid w:val="00863131"/>
    <w:rsid w:val="008631BA"/>
    <w:rsid w:val="00864D3D"/>
    <w:rsid w:val="00873001"/>
    <w:rsid w:val="00882AD1"/>
    <w:rsid w:val="00883BBE"/>
    <w:rsid w:val="00885F27"/>
    <w:rsid w:val="00886FD7"/>
    <w:rsid w:val="00897985"/>
    <w:rsid w:val="008A504A"/>
    <w:rsid w:val="008A6694"/>
    <w:rsid w:val="008B0D9C"/>
    <w:rsid w:val="008B3830"/>
    <w:rsid w:val="008B5B75"/>
    <w:rsid w:val="008B63BB"/>
    <w:rsid w:val="008C30A7"/>
    <w:rsid w:val="008C3B77"/>
    <w:rsid w:val="008C40BC"/>
    <w:rsid w:val="008D5E74"/>
    <w:rsid w:val="008E1744"/>
    <w:rsid w:val="008E3800"/>
    <w:rsid w:val="008E5283"/>
    <w:rsid w:val="008E6569"/>
    <w:rsid w:val="008E7580"/>
    <w:rsid w:val="008F14F3"/>
    <w:rsid w:val="008F2020"/>
    <w:rsid w:val="008F28A9"/>
    <w:rsid w:val="008F2C60"/>
    <w:rsid w:val="008F5BE0"/>
    <w:rsid w:val="008F6AAA"/>
    <w:rsid w:val="008F782F"/>
    <w:rsid w:val="008F7B77"/>
    <w:rsid w:val="009003B6"/>
    <w:rsid w:val="00905F53"/>
    <w:rsid w:val="009218E0"/>
    <w:rsid w:val="009238C3"/>
    <w:rsid w:val="00925229"/>
    <w:rsid w:val="009275FD"/>
    <w:rsid w:val="009333AD"/>
    <w:rsid w:val="009359D7"/>
    <w:rsid w:val="00937452"/>
    <w:rsid w:val="009420D9"/>
    <w:rsid w:val="00956E51"/>
    <w:rsid w:val="00963E6B"/>
    <w:rsid w:val="00966A41"/>
    <w:rsid w:val="009705A8"/>
    <w:rsid w:val="009737EC"/>
    <w:rsid w:val="0098741C"/>
    <w:rsid w:val="00991FD3"/>
    <w:rsid w:val="009A3CE6"/>
    <w:rsid w:val="009A4892"/>
    <w:rsid w:val="009A4989"/>
    <w:rsid w:val="009B07DA"/>
    <w:rsid w:val="009B10F7"/>
    <w:rsid w:val="009B4A29"/>
    <w:rsid w:val="009B6BE1"/>
    <w:rsid w:val="009C349D"/>
    <w:rsid w:val="009C38D3"/>
    <w:rsid w:val="009C4C3A"/>
    <w:rsid w:val="009C654D"/>
    <w:rsid w:val="009D0B93"/>
    <w:rsid w:val="009D35F2"/>
    <w:rsid w:val="009E40CA"/>
    <w:rsid w:val="009E4576"/>
    <w:rsid w:val="009E66A0"/>
    <w:rsid w:val="009E787D"/>
    <w:rsid w:val="009F0152"/>
    <w:rsid w:val="009F0495"/>
    <w:rsid w:val="009F1BB1"/>
    <w:rsid w:val="00A00B92"/>
    <w:rsid w:val="00A03E33"/>
    <w:rsid w:val="00A05AC9"/>
    <w:rsid w:val="00A065AD"/>
    <w:rsid w:val="00A108E7"/>
    <w:rsid w:val="00A12700"/>
    <w:rsid w:val="00A146D5"/>
    <w:rsid w:val="00A156EF"/>
    <w:rsid w:val="00A16DE8"/>
    <w:rsid w:val="00A17EA3"/>
    <w:rsid w:val="00A209C0"/>
    <w:rsid w:val="00A23D8B"/>
    <w:rsid w:val="00A30DD8"/>
    <w:rsid w:val="00A348C9"/>
    <w:rsid w:val="00A44A79"/>
    <w:rsid w:val="00A50B80"/>
    <w:rsid w:val="00A50CCC"/>
    <w:rsid w:val="00A5298F"/>
    <w:rsid w:val="00A53D86"/>
    <w:rsid w:val="00A63AC7"/>
    <w:rsid w:val="00A63F46"/>
    <w:rsid w:val="00A71DC3"/>
    <w:rsid w:val="00AA3586"/>
    <w:rsid w:val="00AA6591"/>
    <w:rsid w:val="00AB4A9F"/>
    <w:rsid w:val="00AB7578"/>
    <w:rsid w:val="00AB7794"/>
    <w:rsid w:val="00AC23E3"/>
    <w:rsid w:val="00AC3E15"/>
    <w:rsid w:val="00AD2452"/>
    <w:rsid w:val="00AE3845"/>
    <w:rsid w:val="00AF0595"/>
    <w:rsid w:val="00AF1200"/>
    <w:rsid w:val="00AF48E2"/>
    <w:rsid w:val="00AF49D1"/>
    <w:rsid w:val="00AF5343"/>
    <w:rsid w:val="00B01A44"/>
    <w:rsid w:val="00B01CAE"/>
    <w:rsid w:val="00B10221"/>
    <w:rsid w:val="00B22CE6"/>
    <w:rsid w:val="00B25259"/>
    <w:rsid w:val="00B30D19"/>
    <w:rsid w:val="00B3204C"/>
    <w:rsid w:val="00B33035"/>
    <w:rsid w:val="00B33CC1"/>
    <w:rsid w:val="00B40388"/>
    <w:rsid w:val="00B41AE6"/>
    <w:rsid w:val="00B41D0F"/>
    <w:rsid w:val="00B421AF"/>
    <w:rsid w:val="00B439E9"/>
    <w:rsid w:val="00B45771"/>
    <w:rsid w:val="00B52ED6"/>
    <w:rsid w:val="00B56B40"/>
    <w:rsid w:val="00B63483"/>
    <w:rsid w:val="00B64873"/>
    <w:rsid w:val="00B64917"/>
    <w:rsid w:val="00B64E9D"/>
    <w:rsid w:val="00B65726"/>
    <w:rsid w:val="00B65A27"/>
    <w:rsid w:val="00B678A4"/>
    <w:rsid w:val="00B70860"/>
    <w:rsid w:val="00B72FFE"/>
    <w:rsid w:val="00B767C6"/>
    <w:rsid w:val="00B82F8D"/>
    <w:rsid w:val="00B918C6"/>
    <w:rsid w:val="00B93E9D"/>
    <w:rsid w:val="00B95806"/>
    <w:rsid w:val="00B97CC9"/>
    <w:rsid w:val="00BA2DF9"/>
    <w:rsid w:val="00BA32DF"/>
    <w:rsid w:val="00BA5B68"/>
    <w:rsid w:val="00BA61BA"/>
    <w:rsid w:val="00BC62CC"/>
    <w:rsid w:val="00BD0C79"/>
    <w:rsid w:val="00BD23CF"/>
    <w:rsid w:val="00BE4156"/>
    <w:rsid w:val="00BE58A4"/>
    <w:rsid w:val="00BE7DAB"/>
    <w:rsid w:val="00BF0BE2"/>
    <w:rsid w:val="00BF3BDD"/>
    <w:rsid w:val="00BF54C1"/>
    <w:rsid w:val="00BF634A"/>
    <w:rsid w:val="00C0559A"/>
    <w:rsid w:val="00C078B5"/>
    <w:rsid w:val="00C12689"/>
    <w:rsid w:val="00C21EE2"/>
    <w:rsid w:val="00C24E0B"/>
    <w:rsid w:val="00C25210"/>
    <w:rsid w:val="00C35E3C"/>
    <w:rsid w:val="00C45FD5"/>
    <w:rsid w:val="00C53B7F"/>
    <w:rsid w:val="00C608D9"/>
    <w:rsid w:val="00C63393"/>
    <w:rsid w:val="00C65A23"/>
    <w:rsid w:val="00C66FCC"/>
    <w:rsid w:val="00C67D47"/>
    <w:rsid w:val="00C67EF8"/>
    <w:rsid w:val="00C7037F"/>
    <w:rsid w:val="00C70ABE"/>
    <w:rsid w:val="00C80078"/>
    <w:rsid w:val="00C86744"/>
    <w:rsid w:val="00C87704"/>
    <w:rsid w:val="00C878B1"/>
    <w:rsid w:val="00C87BBE"/>
    <w:rsid w:val="00C92A2F"/>
    <w:rsid w:val="00C9531F"/>
    <w:rsid w:val="00C96E74"/>
    <w:rsid w:val="00C97244"/>
    <w:rsid w:val="00C97738"/>
    <w:rsid w:val="00C97ADE"/>
    <w:rsid w:val="00CA2310"/>
    <w:rsid w:val="00CA3B91"/>
    <w:rsid w:val="00CA4B0E"/>
    <w:rsid w:val="00CB0777"/>
    <w:rsid w:val="00CB2E5D"/>
    <w:rsid w:val="00CB726B"/>
    <w:rsid w:val="00CB7594"/>
    <w:rsid w:val="00CC117A"/>
    <w:rsid w:val="00CC1E5B"/>
    <w:rsid w:val="00CC7DA2"/>
    <w:rsid w:val="00CD0AF7"/>
    <w:rsid w:val="00CE3871"/>
    <w:rsid w:val="00CE6A5C"/>
    <w:rsid w:val="00CF15FF"/>
    <w:rsid w:val="00CF377D"/>
    <w:rsid w:val="00D013D4"/>
    <w:rsid w:val="00D05FD5"/>
    <w:rsid w:val="00D07206"/>
    <w:rsid w:val="00D07E4D"/>
    <w:rsid w:val="00D16F89"/>
    <w:rsid w:val="00D2088C"/>
    <w:rsid w:val="00D21106"/>
    <w:rsid w:val="00D21887"/>
    <w:rsid w:val="00D221AE"/>
    <w:rsid w:val="00D26368"/>
    <w:rsid w:val="00D27679"/>
    <w:rsid w:val="00D32E0A"/>
    <w:rsid w:val="00D3373B"/>
    <w:rsid w:val="00D3544C"/>
    <w:rsid w:val="00D37474"/>
    <w:rsid w:val="00D4047C"/>
    <w:rsid w:val="00D43AD3"/>
    <w:rsid w:val="00D43E07"/>
    <w:rsid w:val="00D45939"/>
    <w:rsid w:val="00D47719"/>
    <w:rsid w:val="00D528DA"/>
    <w:rsid w:val="00D562CD"/>
    <w:rsid w:val="00D56CB9"/>
    <w:rsid w:val="00D600C2"/>
    <w:rsid w:val="00D61235"/>
    <w:rsid w:val="00D61479"/>
    <w:rsid w:val="00D637B6"/>
    <w:rsid w:val="00D64DCB"/>
    <w:rsid w:val="00D67239"/>
    <w:rsid w:val="00D75FF0"/>
    <w:rsid w:val="00D800A8"/>
    <w:rsid w:val="00D8041D"/>
    <w:rsid w:val="00D82A8B"/>
    <w:rsid w:val="00D82F96"/>
    <w:rsid w:val="00D831EE"/>
    <w:rsid w:val="00D843D8"/>
    <w:rsid w:val="00D86B11"/>
    <w:rsid w:val="00D86C77"/>
    <w:rsid w:val="00D942CA"/>
    <w:rsid w:val="00D957CD"/>
    <w:rsid w:val="00D977F5"/>
    <w:rsid w:val="00DA1A50"/>
    <w:rsid w:val="00DA2104"/>
    <w:rsid w:val="00DA47DD"/>
    <w:rsid w:val="00DA5E91"/>
    <w:rsid w:val="00DA6F35"/>
    <w:rsid w:val="00DB1869"/>
    <w:rsid w:val="00DB2AE0"/>
    <w:rsid w:val="00DC0998"/>
    <w:rsid w:val="00DD468A"/>
    <w:rsid w:val="00DD51E2"/>
    <w:rsid w:val="00DD5987"/>
    <w:rsid w:val="00DD5CF0"/>
    <w:rsid w:val="00DE35DB"/>
    <w:rsid w:val="00DF080C"/>
    <w:rsid w:val="00DF3B45"/>
    <w:rsid w:val="00DF4D79"/>
    <w:rsid w:val="00DF519E"/>
    <w:rsid w:val="00DF7801"/>
    <w:rsid w:val="00E05BB8"/>
    <w:rsid w:val="00E1064B"/>
    <w:rsid w:val="00E107FE"/>
    <w:rsid w:val="00E1134C"/>
    <w:rsid w:val="00E16A0F"/>
    <w:rsid w:val="00E226CB"/>
    <w:rsid w:val="00E23274"/>
    <w:rsid w:val="00E27D23"/>
    <w:rsid w:val="00E31F79"/>
    <w:rsid w:val="00E37858"/>
    <w:rsid w:val="00E445E8"/>
    <w:rsid w:val="00E470FE"/>
    <w:rsid w:val="00E52B6F"/>
    <w:rsid w:val="00E55D0B"/>
    <w:rsid w:val="00E56888"/>
    <w:rsid w:val="00E57AD6"/>
    <w:rsid w:val="00E64DA8"/>
    <w:rsid w:val="00E65A8B"/>
    <w:rsid w:val="00E67C91"/>
    <w:rsid w:val="00E717F8"/>
    <w:rsid w:val="00E7326B"/>
    <w:rsid w:val="00E77EBE"/>
    <w:rsid w:val="00E81C15"/>
    <w:rsid w:val="00E873B1"/>
    <w:rsid w:val="00E92CFB"/>
    <w:rsid w:val="00E936D9"/>
    <w:rsid w:val="00EA0497"/>
    <w:rsid w:val="00EA136E"/>
    <w:rsid w:val="00EA6A2D"/>
    <w:rsid w:val="00EB3454"/>
    <w:rsid w:val="00EB4FD0"/>
    <w:rsid w:val="00EB6E10"/>
    <w:rsid w:val="00EC189C"/>
    <w:rsid w:val="00EC2E5A"/>
    <w:rsid w:val="00EC3C95"/>
    <w:rsid w:val="00EC4962"/>
    <w:rsid w:val="00EC7E3E"/>
    <w:rsid w:val="00ED1725"/>
    <w:rsid w:val="00ED1DD1"/>
    <w:rsid w:val="00ED3B90"/>
    <w:rsid w:val="00ED45E9"/>
    <w:rsid w:val="00ED4831"/>
    <w:rsid w:val="00ED68AF"/>
    <w:rsid w:val="00ED6B84"/>
    <w:rsid w:val="00EE0920"/>
    <w:rsid w:val="00EE116D"/>
    <w:rsid w:val="00EE579A"/>
    <w:rsid w:val="00EE6F0F"/>
    <w:rsid w:val="00EF2641"/>
    <w:rsid w:val="00EF3583"/>
    <w:rsid w:val="00F0155E"/>
    <w:rsid w:val="00F029BC"/>
    <w:rsid w:val="00F03A23"/>
    <w:rsid w:val="00F03FF3"/>
    <w:rsid w:val="00F05CAA"/>
    <w:rsid w:val="00F06C34"/>
    <w:rsid w:val="00F070C8"/>
    <w:rsid w:val="00F07C1B"/>
    <w:rsid w:val="00F07C52"/>
    <w:rsid w:val="00F11954"/>
    <w:rsid w:val="00F16A8A"/>
    <w:rsid w:val="00F22C76"/>
    <w:rsid w:val="00F246BF"/>
    <w:rsid w:val="00F26032"/>
    <w:rsid w:val="00F260BB"/>
    <w:rsid w:val="00F311E8"/>
    <w:rsid w:val="00F31F06"/>
    <w:rsid w:val="00F41547"/>
    <w:rsid w:val="00F443EE"/>
    <w:rsid w:val="00F44A8D"/>
    <w:rsid w:val="00F45683"/>
    <w:rsid w:val="00F45871"/>
    <w:rsid w:val="00F46415"/>
    <w:rsid w:val="00F50E83"/>
    <w:rsid w:val="00F535CB"/>
    <w:rsid w:val="00F56A01"/>
    <w:rsid w:val="00F57113"/>
    <w:rsid w:val="00F60051"/>
    <w:rsid w:val="00F774F1"/>
    <w:rsid w:val="00F8519F"/>
    <w:rsid w:val="00F868E4"/>
    <w:rsid w:val="00F9087D"/>
    <w:rsid w:val="00F9284E"/>
    <w:rsid w:val="00F92FD5"/>
    <w:rsid w:val="00F95162"/>
    <w:rsid w:val="00FA2FF1"/>
    <w:rsid w:val="00FA5088"/>
    <w:rsid w:val="00FA5808"/>
    <w:rsid w:val="00FC013C"/>
    <w:rsid w:val="00FC33A5"/>
    <w:rsid w:val="00FC406F"/>
    <w:rsid w:val="00FC462A"/>
    <w:rsid w:val="00FC5208"/>
    <w:rsid w:val="00FC6D5E"/>
    <w:rsid w:val="00FC7D24"/>
    <w:rsid w:val="00FD08FB"/>
    <w:rsid w:val="00FD36DF"/>
    <w:rsid w:val="00FD4D21"/>
    <w:rsid w:val="00FD614A"/>
    <w:rsid w:val="00FD7A32"/>
    <w:rsid w:val="00FE6CB0"/>
    <w:rsid w:val="00FF0AA7"/>
    <w:rsid w:val="00FF2846"/>
    <w:rsid w:val="00FF4D19"/>
    <w:rsid w:val="00FF5B60"/>
    <w:rsid w:val="00FF6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9D7"/>
    <w:rPr>
      <w:rFonts w:eastAsiaTheme="minorEastAsia"/>
      <w:lang w:eastAsia="ru-RU"/>
    </w:rPr>
  </w:style>
  <w:style w:type="paragraph" w:styleId="1">
    <w:name w:val="heading 1"/>
    <w:basedOn w:val="a"/>
    <w:link w:val="10"/>
    <w:uiPriority w:val="9"/>
    <w:qFormat/>
    <w:rsid w:val="00935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uiPriority w:val="9"/>
    <w:unhideWhenUsed/>
    <w:qFormat/>
    <w:rsid w:val="00FD4D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3331"/>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qFormat/>
    <w:rsid w:val="00843331"/>
    <w:pPr>
      <w:keepNext/>
      <w:spacing w:after="0" w:line="240" w:lineRule="auto"/>
      <w:jc w:val="center"/>
      <w:outlineLvl w:val="3"/>
    </w:pPr>
    <w:rPr>
      <w:rFonts w:ascii="Times New Roman" w:eastAsia="Times New Roman" w:hAnsi="Times New Roman" w:cs="Times New Roman"/>
      <w:b/>
      <w:bCs/>
      <w:sz w:val="28"/>
      <w:szCs w:val="24"/>
    </w:rPr>
  </w:style>
  <w:style w:type="paragraph" w:styleId="9">
    <w:name w:val="heading 9"/>
    <w:basedOn w:val="a"/>
    <w:next w:val="a"/>
    <w:link w:val="90"/>
    <w:uiPriority w:val="9"/>
    <w:semiHidden/>
    <w:unhideWhenUsed/>
    <w:qFormat/>
    <w:rsid w:val="000B72C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9D7"/>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List Paragraph,Абзац списка111,Абзац"/>
    <w:basedOn w:val="a"/>
    <w:link w:val="a4"/>
    <w:uiPriority w:val="34"/>
    <w:qFormat/>
    <w:rsid w:val="009359D7"/>
    <w:pPr>
      <w:ind w:left="720"/>
      <w:contextualSpacing/>
    </w:pPr>
  </w:style>
  <w:style w:type="paragraph" w:styleId="a5">
    <w:name w:val="Body Text"/>
    <w:basedOn w:val="a"/>
    <w:link w:val="a6"/>
    <w:rsid w:val="009359D7"/>
    <w:pPr>
      <w:spacing w:after="120"/>
    </w:pPr>
    <w:rPr>
      <w:rFonts w:ascii="Calibri" w:eastAsia="Calibri" w:hAnsi="Calibri" w:cs="Times New Roman"/>
      <w:sz w:val="20"/>
      <w:szCs w:val="20"/>
      <w:lang w:val="en-US"/>
    </w:rPr>
  </w:style>
  <w:style w:type="character" w:customStyle="1" w:styleId="a6">
    <w:name w:val="Основной текст Знак"/>
    <w:basedOn w:val="a0"/>
    <w:link w:val="a5"/>
    <w:rsid w:val="009359D7"/>
    <w:rPr>
      <w:rFonts w:ascii="Calibri" w:eastAsia="Calibri" w:hAnsi="Calibri" w:cs="Times New Roman"/>
      <w:sz w:val="20"/>
      <w:szCs w:val="20"/>
      <w:lang w:val="en-US" w:eastAsia="ru-RU"/>
    </w:rPr>
  </w:style>
  <w:style w:type="paragraph" w:styleId="a7">
    <w:name w:val="header"/>
    <w:basedOn w:val="a"/>
    <w:link w:val="a8"/>
    <w:uiPriority w:val="99"/>
    <w:unhideWhenUsed/>
    <w:rsid w:val="009359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59D7"/>
    <w:rPr>
      <w:rFonts w:eastAsiaTheme="minorEastAsia"/>
      <w:lang w:eastAsia="ru-RU"/>
    </w:rPr>
  </w:style>
  <w:style w:type="paragraph" w:styleId="a9">
    <w:name w:val="footer"/>
    <w:basedOn w:val="a"/>
    <w:link w:val="aa"/>
    <w:uiPriority w:val="99"/>
    <w:unhideWhenUsed/>
    <w:rsid w:val="009359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59D7"/>
    <w:rPr>
      <w:rFonts w:eastAsiaTheme="minorEastAsia"/>
      <w:lang w:eastAsia="ru-RU"/>
    </w:rPr>
  </w:style>
  <w:style w:type="paragraph" w:styleId="a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З,Зна"/>
    <w:basedOn w:val="a"/>
    <w:link w:val="ac"/>
    <w:uiPriority w:val="99"/>
    <w:unhideWhenUsed/>
    <w:qFormat/>
    <w:rsid w:val="009359D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Indent"/>
    <w:basedOn w:val="a"/>
    <w:link w:val="ae"/>
    <w:unhideWhenUsed/>
    <w:rsid w:val="00627967"/>
    <w:pPr>
      <w:spacing w:after="120"/>
      <w:ind w:left="283"/>
    </w:pPr>
    <w:rPr>
      <w:rFonts w:ascii="Calibri" w:eastAsia="Times New Roman" w:hAnsi="Calibri" w:cs="Times New Roman"/>
    </w:rPr>
  </w:style>
  <w:style w:type="character" w:customStyle="1" w:styleId="ae">
    <w:name w:val="Основной текст с отступом Знак"/>
    <w:basedOn w:val="a0"/>
    <w:link w:val="ad"/>
    <w:qFormat/>
    <w:rsid w:val="00627967"/>
    <w:rPr>
      <w:rFonts w:ascii="Calibri" w:eastAsia="Times New Roman" w:hAnsi="Calibri" w:cs="Times New Roman"/>
      <w:lang w:eastAsia="ru-RU"/>
    </w:rPr>
  </w:style>
  <w:style w:type="character" w:customStyle="1" w:styleId="s1">
    <w:name w:val="s1"/>
    <w:basedOn w:val="a0"/>
    <w:rsid w:val="003409D4"/>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3"/>
    <w:uiPriority w:val="34"/>
    <w:qFormat/>
    <w:locked/>
    <w:rsid w:val="006D05CF"/>
    <w:rPr>
      <w:rFonts w:eastAsiaTheme="minorEastAsia"/>
      <w:lang w:eastAsia="ru-RU"/>
    </w:rPr>
  </w:style>
  <w:style w:type="paragraph" w:customStyle="1" w:styleId="11">
    <w:name w:val="Без интервала1"/>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13"/>
    <w:basedOn w:val="a"/>
    <w:link w:val="af"/>
    <w:uiPriority w:val="99"/>
    <w:qFormat/>
    <w:rsid w:val="00EE0920"/>
    <w:pPr>
      <w:spacing w:after="0" w:line="240" w:lineRule="auto"/>
    </w:pPr>
    <w:rPr>
      <w:rFonts w:ascii="Calibri" w:eastAsia="Times New Roman" w:hAnsi="Calibri" w:cs="Times New Roman"/>
      <w:lang w:val="en-US" w:eastAsia="en-US"/>
    </w:rPr>
  </w:style>
  <w:style w:type="character" w:customStyle="1" w:styleId="af">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11"/>
    <w:uiPriority w:val="1"/>
    <w:qFormat/>
    <w:locked/>
    <w:rsid w:val="00EE0920"/>
    <w:rPr>
      <w:rFonts w:ascii="Calibri" w:eastAsia="Times New Roman" w:hAnsi="Calibri" w:cs="Times New Roman"/>
      <w:lang w:val="en-US"/>
    </w:rPr>
  </w:style>
  <w:style w:type="character" w:customStyle="1" w:styleId="21">
    <w:name w:val="Заголовок 2 Знак"/>
    <w:basedOn w:val="a0"/>
    <w:link w:val="20"/>
    <w:uiPriority w:val="9"/>
    <w:rsid w:val="00FD4D21"/>
    <w:rPr>
      <w:rFonts w:asciiTheme="majorHAnsi" w:eastAsiaTheme="majorEastAsia" w:hAnsiTheme="majorHAnsi" w:cstheme="majorBidi"/>
      <w:b/>
      <w:bCs/>
      <w:color w:val="4F81BD" w:themeColor="accent1"/>
      <w:sz w:val="26"/>
      <w:szCs w:val="26"/>
      <w:lang w:eastAsia="ru-RU"/>
    </w:rPr>
  </w:style>
  <w:style w:type="paragraph" w:styleId="af0">
    <w:name w:val="Balloon Text"/>
    <w:basedOn w:val="a"/>
    <w:link w:val="af1"/>
    <w:uiPriority w:val="99"/>
    <w:semiHidden/>
    <w:unhideWhenUsed/>
    <w:rsid w:val="0022060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2060C"/>
    <w:rPr>
      <w:rFonts w:ascii="Segoe UI" w:eastAsiaTheme="minorEastAsia" w:hAnsi="Segoe UI" w:cs="Segoe UI"/>
      <w:sz w:val="18"/>
      <w:szCs w:val="18"/>
      <w:lang w:eastAsia="ru-RU"/>
    </w:rPr>
  </w:style>
  <w:style w:type="paragraph" w:styleId="af2">
    <w:name w:val="No Spacing"/>
    <w:aliases w:val="No Spacing,Без интервала111,Эльдар"/>
    <w:uiPriority w:val="1"/>
    <w:qFormat/>
    <w:rsid w:val="00843331"/>
    <w:pPr>
      <w:spacing w:after="0" w:line="240" w:lineRule="auto"/>
    </w:pPr>
    <w:rPr>
      <w:rFonts w:ascii="Calibri" w:eastAsia="Times New Roman" w:hAnsi="Calibri" w:cs="Times New Roman"/>
      <w:lang w:eastAsia="ru-RU"/>
    </w:rPr>
  </w:style>
  <w:style w:type="table" w:styleId="af3">
    <w:name w:val="Table Grid"/>
    <w:basedOn w:val="a1"/>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84333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43331"/>
    <w:rPr>
      <w:rFonts w:ascii="Times New Roman" w:eastAsia="Times New Roman" w:hAnsi="Times New Roman" w:cs="Times New Roman"/>
      <w:b/>
      <w:bCs/>
      <w:sz w:val="28"/>
      <w:szCs w:val="24"/>
      <w:lang w:eastAsia="ru-RU"/>
    </w:rPr>
  </w:style>
  <w:style w:type="character" w:customStyle="1" w:styleId="ac">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qFormat/>
    <w:locked/>
    <w:rsid w:val="00843331"/>
    <w:rPr>
      <w:rFonts w:ascii="Times New Roman" w:eastAsia="Times New Roman" w:hAnsi="Times New Roman" w:cs="Times New Roman"/>
      <w:sz w:val="24"/>
      <w:szCs w:val="24"/>
      <w:lang w:eastAsia="ru-RU"/>
    </w:rPr>
  </w:style>
  <w:style w:type="character" w:customStyle="1" w:styleId="s0">
    <w:name w:val="s0"/>
    <w:rsid w:val="00843331"/>
    <w:rPr>
      <w:rFonts w:ascii="Times New Roman" w:hAnsi="Times New Roman" w:cs="Times New Roman"/>
      <w:color w:val="000000"/>
      <w:sz w:val="24"/>
      <w:szCs w:val="24"/>
      <w:u w:val="none"/>
      <w:effect w:val="none"/>
    </w:rPr>
  </w:style>
  <w:style w:type="character" w:styleId="af4">
    <w:name w:val="Emphasis"/>
    <w:basedOn w:val="a0"/>
    <w:uiPriority w:val="20"/>
    <w:qFormat/>
    <w:rsid w:val="00843331"/>
    <w:rPr>
      <w:i/>
      <w:iCs/>
    </w:rPr>
  </w:style>
  <w:style w:type="paragraph" w:customStyle="1" w:styleId="msonormalcxspmiddle">
    <w:name w:val="msonormalcxspmiddle"/>
    <w:basedOn w:val="a"/>
    <w:uiPriority w:val="99"/>
    <w:rsid w:val="00843331"/>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843331"/>
    <w:rPr>
      <w:b/>
      <w:bCs/>
    </w:rPr>
  </w:style>
  <w:style w:type="character" w:customStyle="1" w:styleId="af6">
    <w:name w:val="Текст концевой сноски Знак"/>
    <w:basedOn w:val="a0"/>
    <w:link w:val="af7"/>
    <w:semiHidden/>
    <w:rsid w:val="00843331"/>
    <w:rPr>
      <w:rFonts w:ascii="Calibri" w:eastAsia="Calibri" w:hAnsi="Calibri" w:cs="Times New Roman"/>
      <w:sz w:val="20"/>
      <w:szCs w:val="20"/>
    </w:rPr>
  </w:style>
  <w:style w:type="paragraph" w:styleId="af7">
    <w:name w:val="endnote text"/>
    <w:basedOn w:val="a"/>
    <w:link w:val="af6"/>
    <w:semiHidden/>
    <w:unhideWhenUsed/>
    <w:rsid w:val="00843331"/>
    <w:pPr>
      <w:spacing w:after="0" w:line="240" w:lineRule="auto"/>
    </w:pPr>
    <w:rPr>
      <w:rFonts w:ascii="Calibri" w:eastAsia="Calibri" w:hAnsi="Calibri" w:cs="Times New Roman"/>
      <w:sz w:val="20"/>
      <w:szCs w:val="20"/>
      <w:lang w:eastAsia="en-US"/>
    </w:rPr>
  </w:style>
  <w:style w:type="character" w:customStyle="1" w:styleId="12">
    <w:name w:val="Текст концевой сноски Знак1"/>
    <w:basedOn w:val="a0"/>
    <w:uiPriority w:val="99"/>
    <w:semiHidden/>
    <w:rsid w:val="00843331"/>
    <w:rPr>
      <w:rFonts w:eastAsiaTheme="minorEastAsia"/>
      <w:sz w:val="20"/>
      <w:szCs w:val="20"/>
      <w:lang w:eastAsia="ru-RU"/>
    </w:rPr>
  </w:style>
  <w:style w:type="paragraph" w:styleId="af8">
    <w:name w:val="footnote text"/>
    <w:aliases w:val="single space,FOOTNOTES,fn,ADB,footnote text,Char,WB-Fußnotentext,Fußnote,Текст сноски Знак Знак,Текст сноски Знак Знак Знак Знак Знак,Текст сноски Знак Знак Знак Знак Знак Знак Знак Знак,Текст сноски-FN,Footnote Text Char Знак Знак,ft,Знак3"/>
    <w:basedOn w:val="a"/>
    <w:link w:val="af9"/>
    <w:uiPriority w:val="99"/>
    <w:unhideWhenUsed/>
    <w:qFormat/>
    <w:rsid w:val="00843331"/>
    <w:pPr>
      <w:spacing w:after="0" w:line="240" w:lineRule="auto"/>
    </w:pPr>
    <w:rPr>
      <w:rFonts w:ascii="Calibri" w:eastAsia="Calibri" w:hAnsi="Calibri" w:cs="Times New Roman"/>
      <w:sz w:val="20"/>
      <w:szCs w:val="20"/>
      <w:lang w:eastAsia="en-US"/>
    </w:rPr>
  </w:style>
  <w:style w:type="character" w:customStyle="1" w:styleId="af9">
    <w:name w:val="Текст сноски Знак"/>
    <w:aliases w:val="single space Знак,FOOTNOTES Знак,fn Знак,ADB Знак,footnote text Знак,Char Знак,WB-Fußnotentext Знак,Fußnote Знак,Текст сноски Знак Знак Знак,Текст сноски Знак Знак Знак Знак Знак Знак,Текст сноски-FN Знак,ft Знак,Знак3 Знак"/>
    <w:basedOn w:val="a0"/>
    <w:link w:val="af8"/>
    <w:uiPriority w:val="99"/>
    <w:rsid w:val="00843331"/>
    <w:rPr>
      <w:rFonts w:ascii="Calibri" w:eastAsia="Calibri" w:hAnsi="Calibri" w:cs="Times New Roman"/>
      <w:sz w:val="20"/>
      <w:szCs w:val="20"/>
    </w:rPr>
  </w:style>
  <w:style w:type="character" w:styleId="afa">
    <w:name w:val="footnote reference"/>
    <w:aliases w:val="ftref,Error-Fußnotenzeichen5,Error-Fußnotenzeichen6,Error-Fußnotenzeichen3,Footnote Reference1,BVI fnr,Footnote Reference Number,Footnote Reference_LVL6,Footnote Reference_LVL61,Footnote Reference_LVL62,Footnote Reference_LVL63,fr,o,16 Point"/>
    <w:basedOn w:val="a0"/>
    <w:unhideWhenUsed/>
    <w:rsid w:val="00843331"/>
    <w:rPr>
      <w:vertAlign w:val="superscript"/>
    </w:rPr>
  </w:style>
  <w:style w:type="character" w:styleId="afb">
    <w:name w:val="Hyperlink"/>
    <w:basedOn w:val="a0"/>
    <w:uiPriority w:val="99"/>
    <w:unhideWhenUsed/>
    <w:rsid w:val="00843331"/>
    <w:rPr>
      <w:color w:val="0000FF" w:themeColor="hyperlink"/>
      <w:u w:val="single"/>
    </w:rPr>
  </w:style>
  <w:style w:type="character" w:styleId="afc">
    <w:name w:val="annotation reference"/>
    <w:basedOn w:val="a0"/>
    <w:uiPriority w:val="99"/>
    <w:semiHidden/>
    <w:unhideWhenUsed/>
    <w:rsid w:val="00843331"/>
    <w:rPr>
      <w:sz w:val="16"/>
      <w:szCs w:val="16"/>
    </w:rPr>
  </w:style>
  <w:style w:type="paragraph" w:styleId="afd">
    <w:name w:val="annotation text"/>
    <w:basedOn w:val="a"/>
    <w:link w:val="afe"/>
    <w:uiPriority w:val="99"/>
    <w:semiHidden/>
    <w:unhideWhenUsed/>
    <w:rsid w:val="00843331"/>
    <w:pPr>
      <w:spacing w:line="240" w:lineRule="auto"/>
    </w:pPr>
    <w:rPr>
      <w:rFonts w:eastAsiaTheme="minorHAnsi"/>
      <w:sz w:val="20"/>
      <w:szCs w:val="20"/>
      <w:lang w:eastAsia="en-US"/>
    </w:rPr>
  </w:style>
  <w:style w:type="character" w:customStyle="1" w:styleId="afe">
    <w:name w:val="Текст примечания Знак"/>
    <w:basedOn w:val="a0"/>
    <w:link w:val="afd"/>
    <w:uiPriority w:val="99"/>
    <w:semiHidden/>
    <w:rsid w:val="00843331"/>
    <w:rPr>
      <w:sz w:val="20"/>
      <w:szCs w:val="20"/>
    </w:rPr>
  </w:style>
  <w:style w:type="paragraph" w:styleId="aff">
    <w:name w:val="annotation subject"/>
    <w:basedOn w:val="afd"/>
    <w:next w:val="afd"/>
    <w:link w:val="aff0"/>
    <w:uiPriority w:val="99"/>
    <w:semiHidden/>
    <w:unhideWhenUsed/>
    <w:rsid w:val="00843331"/>
    <w:rPr>
      <w:b/>
      <w:bCs/>
    </w:rPr>
  </w:style>
  <w:style w:type="character" w:customStyle="1" w:styleId="aff0">
    <w:name w:val="Тема примечания Знак"/>
    <w:basedOn w:val="afe"/>
    <w:link w:val="aff"/>
    <w:uiPriority w:val="99"/>
    <w:semiHidden/>
    <w:rsid w:val="00843331"/>
    <w:rPr>
      <w:b/>
      <w:bCs/>
      <w:sz w:val="20"/>
      <w:szCs w:val="20"/>
    </w:rPr>
  </w:style>
  <w:style w:type="character" w:styleId="aff1">
    <w:name w:val="endnote reference"/>
    <w:basedOn w:val="a0"/>
    <w:uiPriority w:val="99"/>
    <w:semiHidden/>
    <w:unhideWhenUsed/>
    <w:rsid w:val="00843331"/>
    <w:rPr>
      <w:vertAlign w:val="superscript"/>
    </w:rPr>
  </w:style>
  <w:style w:type="table" w:customStyle="1" w:styleId="6">
    <w:name w:val="Сетка таблицы6"/>
    <w:basedOn w:val="a1"/>
    <w:next w:val="af3"/>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бычный (веб) Знак2"/>
    <w:aliases w:val="Обычный (веб) Знак1 Знак2,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rsid w:val="00843331"/>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843331"/>
    <w:rPr>
      <w:color w:val="808080"/>
      <w:shd w:val="clear" w:color="auto" w:fill="E6E6E6"/>
    </w:rPr>
  </w:style>
  <w:style w:type="character" w:customStyle="1" w:styleId="23">
    <w:name w:val="Основной текст (2)_"/>
    <w:basedOn w:val="a0"/>
    <w:link w:val="24"/>
    <w:locked/>
    <w:rsid w:val="00843331"/>
    <w:rPr>
      <w:rFonts w:ascii="Times New Roman" w:eastAsia="Times New Roman" w:hAnsi="Times New Roman" w:cs="Times New Roman"/>
      <w:b/>
      <w:bCs/>
      <w:sz w:val="27"/>
      <w:szCs w:val="27"/>
      <w:shd w:val="clear" w:color="auto" w:fill="FFFFFF"/>
    </w:rPr>
  </w:style>
  <w:style w:type="paragraph" w:customStyle="1" w:styleId="24">
    <w:name w:val="Основной текст (2)"/>
    <w:basedOn w:val="a"/>
    <w:link w:val="23"/>
    <w:rsid w:val="00843331"/>
    <w:pPr>
      <w:widowControl w:val="0"/>
      <w:shd w:val="clear" w:color="auto" w:fill="FFFFFF"/>
      <w:spacing w:after="300" w:line="370" w:lineRule="exact"/>
    </w:pPr>
    <w:rPr>
      <w:rFonts w:ascii="Times New Roman" w:eastAsia="Times New Roman" w:hAnsi="Times New Roman" w:cs="Times New Roman"/>
      <w:b/>
      <w:bCs/>
      <w:sz w:val="27"/>
      <w:szCs w:val="27"/>
      <w:lang w:eastAsia="en-US"/>
    </w:rPr>
  </w:style>
  <w:style w:type="character" w:customStyle="1" w:styleId="25">
    <w:name w:val="Основной текст (2) + Не полужирный"/>
    <w:basedOn w:val="23"/>
    <w:rsid w:val="00843331"/>
    <w:rPr>
      <w:rFonts w:ascii="Times New Roman" w:eastAsia="Times New Roman" w:hAnsi="Times New Roman" w:cs="Times New Roman"/>
      <w:b/>
      <w:bCs/>
      <w:color w:val="000000"/>
      <w:spacing w:val="0"/>
      <w:w w:val="100"/>
      <w:position w:val="0"/>
      <w:sz w:val="27"/>
      <w:szCs w:val="27"/>
      <w:shd w:val="clear" w:color="auto" w:fill="FFFFFF"/>
      <w:lang w:val="ru-RU"/>
    </w:rPr>
  </w:style>
  <w:style w:type="numbering" w:customStyle="1" w:styleId="13">
    <w:name w:val="Нет списка1"/>
    <w:next w:val="a2"/>
    <w:uiPriority w:val="99"/>
    <w:semiHidden/>
    <w:unhideWhenUsed/>
    <w:rsid w:val="00843331"/>
  </w:style>
  <w:style w:type="paragraph" w:customStyle="1" w:styleId="aff2">
    <w:name w:val="Знак"/>
    <w:basedOn w:val="a"/>
    <w:autoRedefine/>
    <w:rsid w:val="00843331"/>
    <w:pPr>
      <w:spacing w:after="160" w:line="240" w:lineRule="exact"/>
    </w:pPr>
    <w:rPr>
      <w:rFonts w:ascii="Times New Roman" w:eastAsia="Times New Roman" w:hAnsi="Times New Roman" w:cs="Times New Roman"/>
      <w:sz w:val="28"/>
      <w:szCs w:val="20"/>
      <w:lang w:val="en-US"/>
    </w:rPr>
  </w:style>
  <w:style w:type="character" w:customStyle="1" w:styleId="FontStyle17">
    <w:name w:val="Font Style17"/>
    <w:basedOn w:val="a0"/>
    <w:uiPriority w:val="99"/>
    <w:rsid w:val="00843331"/>
    <w:rPr>
      <w:rFonts w:ascii="Times New Roman" w:hAnsi="Times New Roman" w:cs="Times New Roman"/>
      <w:sz w:val="26"/>
      <w:szCs w:val="26"/>
    </w:rPr>
  </w:style>
  <w:style w:type="character" w:customStyle="1" w:styleId="FontStyle58">
    <w:name w:val="Font Style58"/>
    <w:basedOn w:val="a0"/>
    <w:uiPriority w:val="99"/>
    <w:rsid w:val="00843331"/>
    <w:rPr>
      <w:rFonts w:ascii="Times New Roman" w:hAnsi="Times New Roman" w:cs="Times New Roman"/>
      <w:b/>
      <w:bCs/>
      <w:sz w:val="26"/>
      <w:szCs w:val="26"/>
    </w:rPr>
  </w:style>
  <w:style w:type="character" w:customStyle="1" w:styleId="s02">
    <w:name w:val="s02"/>
    <w:basedOn w:val="a0"/>
    <w:rsid w:val="00843331"/>
    <w:rPr>
      <w:rFonts w:ascii="Arial" w:hAnsi="Arial" w:cs="Arial" w:hint="default"/>
    </w:rPr>
  </w:style>
  <w:style w:type="paragraph" w:customStyle="1" w:styleId="st">
    <w:name w:val="st"/>
    <w:basedOn w:val="a"/>
    <w:rsid w:val="00843331"/>
    <w:pPr>
      <w:spacing w:before="100" w:beforeAutospacing="1" w:after="100" w:afterAutospacing="1" w:line="240" w:lineRule="auto"/>
    </w:pPr>
    <w:rPr>
      <w:rFonts w:ascii="Verdana" w:eastAsia="Times New Roman" w:hAnsi="Verdana" w:cs="Times New Roman"/>
      <w:sz w:val="18"/>
      <w:szCs w:val="18"/>
    </w:rPr>
  </w:style>
  <w:style w:type="paragraph" w:styleId="26">
    <w:name w:val="Body Text 2"/>
    <w:basedOn w:val="a"/>
    <w:link w:val="27"/>
    <w:unhideWhenUsed/>
    <w:rsid w:val="00843331"/>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843331"/>
    <w:rPr>
      <w:rFonts w:ascii="Times New Roman" w:eastAsia="Times New Roman" w:hAnsi="Times New Roman" w:cs="Times New Roman"/>
      <w:sz w:val="24"/>
      <w:szCs w:val="24"/>
      <w:lang w:eastAsia="ru-RU"/>
    </w:rPr>
  </w:style>
  <w:style w:type="paragraph" w:styleId="aff3">
    <w:name w:val="Block Text"/>
    <w:basedOn w:val="a"/>
    <w:semiHidden/>
    <w:rsid w:val="00843331"/>
    <w:pPr>
      <w:spacing w:after="0" w:line="240" w:lineRule="auto"/>
      <w:ind w:left="2832" w:right="-1"/>
      <w:jc w:val="both"/>
    </w:pPr>
    <w:rPr>
      <w:rFonts w:ascii="Arial" w:eastAsia="Times New Roman" w:hAnsi="Arial" w:cs="Arial"/>
      <w:szCs w:val="24"/>
    </w:rPr>
  </w:style>
  <w:style w:type="paragraph" w:styleId="28">
    <w:name w:val="Body Text First Indent 2"/>
    <w:basedOn w:val="ad"/>
    <w:link w:val="29"/>
    <w:uiPriority w:val="99"/>
    <w:unhideWhenUsed/>
    <w:rsid w:val="00843331"/>
    <w:pPr>
      <w:spacing w:after="200"/>
      <w:ind w:left="360" w:firstLine="360"/>
    </w:pPr>
    <w:rPr>
      <w:rFonts w:asciiTheme="minorHAnsi" w:eastAsiaTheme="minorEastAsia" w:hAnsiTheme="minorHAnsi" w:cstheme="minorBidi"/>
    </w:rPr>
  </w:style>
  <w:style w:type="character" w:customStyle="1" w:styleId="29">
    <w:name w:val="Красная строка 2 Знак"/>
    <w:basedOn w:val="ae"/>
    <w:link w:val="28"/>
    <w:uiPriority w:val="99"/>
    <w:rsid w:val="00843331"/>
    <w:rPr>
      <w:rFonts w:ascii="Calibri" w:eastAsiaTheme="minorEastAsia" w:hAnsi="Calibri" w:cs="Times New Roman"/>
      <w:lang w:eastAsia="ru-RU"/>
    </w:rPr>
  </w:style>
  <w:style w:type="paragraph" w:styleId="aff4">
    <w:name w:val="List"/>
    <w:basedOn w:val="a"/>
    <w:uiPriority w:val="99"/>
    <w:unhideWhenUsed/>
    <w:rsid w:val="00843331"/>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styleId="2">
    <w:name w:val="List Bullet 2"/>
    <w:basedOn w:val="a"/>
    <w:uiPriority w:val="99"/>
    <w:unhideWhenUsed/>
    <w:rsid w:val="00843331"/>
    <w:pPr>
      <w:widowControl w:val="0"/>
      <w:numPr>
        <w:numId w:val="13"/>
      </w:numPr>
      <w:autoSpaceDE w:val="0"/>
      <w:autoSpaceDN w:val="0"/>
      <w:adjustRightInd w:val="0"/>
      <w:spacing w:after="0" w:line="240" w:lineRule="auto"/>
      <w:contextualSpacing/>
    </w:pPr>
    <w:rPr>
      <w:rFonts w:ascii="Times New Roman" w:eastAsia="Times New Roman" w:hAnsi="Times New Roman" w:cs="Times New Roman"/>
      <w:b/>
      <w:bCs/>
      <w:sz w:val="20"/>
      <w:szCs w:val="20"/>
    </w:rPr>
  </w:style>
  <w:style w:type="paragraph" w:styleId="aff5">
    <w:name w:val="caption"/>
    <w:basedOn w:val="a"/>
    <w:next w:val="a"/>
    <w:uiPriority w:val="35"/>
    <w:unhideWhenUsed/>
    <w:qFormat/>
    <w:rsid w:val="00843331"/>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paragraph" w:styleId="2a">
    <w:name w:val="Body Text Indent 2"/>
    <w:basedOn w:val="a"/>
    <w:link w:val="2b"/>
    <w:unhideWhenUsed/>
    <w:rsid w:val="00843331"/>
    <w:pPr>
      <w:spacing w:after="120" w:line="480" w:lineRule="auto"/>
      <w:ind w:left="283"/>
    </w:pPr>
  </w:style>
  <w:style w:type="character" w:customStyle="1" w:styleId="2b">
    <w:name w:val="Основной текст с отступом 2 Знак"/>
    <w:basedOn w:val="a0"/>
    <w:link w:val="2a"/>
    <w:rsid w:val="00843331"/>
    <w:rPr>
      <w:rFonts w:eastAsiaTheme="minorEastAsia"/>
      <w:lang w:eastAsia="ru-RU"/>
    </w:rPr>
  </w:style>
  <w:style w:type="paragraph" w:styleId="31">
    <w:name w:val="Body Text Indent 3"/>
    <w:basedOn w:val="a"/>
    <w:link w:val="32"/>
    <w:uiPriority w:val="99"/>
    <w:semiHidden/>
    <w:unhideWhenUsed/>
    <w:rsid w:val="00843331"/>
    <w:pPr>
      <w:spacing w:after="120"/>
      <w:ind w:left="283"/>
    </w:pPr>
    <w:rPr>
      <w:sz w:val="16"/>
      <w:szCs w:val="16"/>
    </w:rPr>
  </w:style>
  <w:style w:type="character" w:customStyle="1" w:styleId="32">
    <w:name w:val="Основной текст с отступом 3 Знак"/>
    <w:basedOn w:val="a0"/>
    <w:link w:val="31"/>
    <w:uiPriority w:val="99"/>
    <w:semiHidden/>
    <w:rsid w:val="00843331"/>
    <w:rPr>
      <w:rFonts w:eastAsiaTheme="minorEastAsia"/>
      <w:sz w:val="16"/>
      <w:szCs w:val="16"/>
      <w:lang w:eastAsia="ru-RU"/>
    </w:rPr>
  </w:style>
  <w:style w:type="character" w:customStyle="1" w:styleId="grame">
    <w:name w:val="grame"/>
    <w:basedOn w:val="a0"/>
    <w:rsid w:val="00843331"/>
  </w:style>
  <w:style w:type="character" w:customStyle="1" w:styleId="spelle">
    <w:name w:val="spelle"/>
    <w:basedOn w:val="a0"/>
    <w:rsid w:val="00843331"/>
  </w:style>
  <w:style w:type="paragraph" w:styleId="aff6">
    <w:name w:val="Revision"/>
    <w:hidden/>
    <w:uiPriority w:val="99"/>
    <w:semiHidden/>
    <w:rsid w:val="00843331"/>
    <w:pPr>
      <w:spacing w:after="0" w:line="240" w:lineRule="auto"/>
    </w:pPr>
    <w:rPr>
      <w:rFonts w:eastAsiaTheme="minorEastAsia"/>
      <w:lang w:eastAsia="ru-RU"/>
    </w:rPr>
  </w:style>
  <w:style w:type="character" w:styleId="aff7">
    <w:name w:val="Intense Emphasis"/>
    <w:basedOn w:val="a0"/>
    <w:uiPriority w:val="21"/>
    <w:qFormat/>
    <w:rsid w:val="00843331"/>
    <w:rPr>
      <w:i/>
      <w:iCs/>
      <w:color w:val="4F81BD" w:themeColor="accent1"/>
    </w:rPr>
  </w:style>
  <w:style w:type="numbering" w:customStyle="1" w:styleId="2c">
    <w:name w:val="Нет списка2"/>
    <w:next w:val="a2"/>
    <w:uiPriority w:val="99"/>
    <w:semiHidden/>
    <w:unhideWhenUsed/>
    <w:rsid w:val="00843331"/>
  </w:style>
  <w:style w:type="paragraph" w:customStyle="1" w:styleId="Default">
    <w:name w:val="Default"/>
    <w:rsid w:val="0084333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4">
    <w:name w:val="Сетка таблицы1"/>
    <w:basedOn w:val="a1"/>
    <w:next w:val="af3"/>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
    <w:name w:val="status"/>
    <w:basedOn w:val="a0"/>
    <w:rsid w:val="00843331"/>
  </w:style>
  <w:style w:type="paragraph" w:styleId="aff8">
    <w:name w:val="Subtitle"/>
    <w:basedOn w:val="a"/>
    <w:next w:val="a"/>
    <w:link w:val="aff9"/>
    <w:qFormat/>
    <w:rsid w:val="00843331"/>
    <w:pPr>
      <w:widowControl w:val="0"/>
      <w:spacing w:after="60" w:line="240" w:lineRule="auto"/>
      <w:jc w:val="center"/>
      <w:outlineLvl w:val="1"/>
    </w:pPr>
    <w:rPr>
      <w:rFonts w:ascii="Cambria" w:eastAsia="Times New Roman" w:hAnsi="Cambria" w:cs="Times New Roman"/>
      <w:kern w:val="2"/>
      <w:sz w:val="24"/>
      <w:szCs w:val="24"/>
      <w:lang w:val="en-US" w:eastAsia="zh-CN"/>
    </w:rPr>
  </w:style>
  <w:style w:type="character" w:customStyle="1" w:styleId="aff9">
    <w:name w:val="Подзаголовок Знак"/>
    <w:basedOn w:val="a0"/>
    <w:link w:val="aff8"/>
    <w:rsid w:val="00843331"/>
    <w:rPr>
      <w:rFonts w:ascii="Cambria" w:eastAsia="Times New Roman" w:hAnsi="Cambria" w:cs="Times New Roman"/>
      <w:kern w:val="2"/>
      <w:sz w:val="24"/>
      <w:szCs w:val="24"/>
      <w:lang w:val="en-US" w:eastAsia="zh-CN"/>
    </w:rPr>
  </w:style>
  <w:style w:type="paragraph" w:customStyle="1" w:styleId="note">
    <w:name w:val="note"/>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1">
    <w:name w:val="note1"/>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95pt">
    <w:name w:val="Основной текст (2) + 9;5 pt;Полужирный"/>
    <w:basedOn w:val="23"/>
    <w:rsid w:val="00843331"/>
    <w:rPr>
      <w:rFonts w:ascii="Arial" w:eastAsia="Arial" w:hAnsi="Arial" w:cs="Arial"/>
      <w:b/>
      <w:bCs/>
      <w:color w:val="000000"/>
      <w:spacing w:val="0"/>
      <w:w w:val="100"/>
      <w:position w:val="0"/>
      <w:sz w:val="19"/>
      <w:szCs w:val="19"/>
      <w:shd w:val="clear" w:color="auto" w:fill="FFFFFF"/>
      <w:lang w:val="en-US" w:eastAsia="en-US" w:bidi="en-US"/>
    </w:rPr>
  </w:style>
  <w:style w:type="character" w:customStyle="1" w:styleId="295pt0">
    <w:name w:val="Основной текст (2) + 9;5 pt"/>
    <w:basedOn w:val="23"/>
    <w:rsid w:val="00843331"/>
    <w:rPr>
      <w:rFonts w:ascii="Arial" w:eastAsia="Arial" w:hAnsi="Arial" w:cs="Arial"/>
      <w:b w:val="0"/>
      <w:bCs w:val="0"/>
      <w:color w:val="000000"/>
      <w:spacing w:val="0"/>
      <w:w w:val="100"/>
      <w:position w:val="0"/>
      <w:sz w:val="19"/>
      <w:szCs w:val="19"/>
      <w:shd w:val="clear" w:color="auto" w:fill="FFFFFF"/>
      <w:lang w:val="en-US" w:eastAsia="en-US" w:bidi="en-US"/>
    </w:rPr>
  </w:style>
  <w:style w:type="character" w:customStyle="1" w:styleId="affa">
    <w:name w:val="Основной текст_"/>
    <w:link w:val="15"/>
    <w:rsid w:val="00843331"/>
    <w:rPr>
      <w:sz w:val="26"/>
      <w:szCs w:val="26"/>
      <w:shd w:val="clear" w:color="auto" w:fill="FFFFFF"/>
    </w:rPr>
  </w:style>
  <w:style w:type="paragraph" w:customStyle="1" w:styleId="15">
    <w:name w:val="Основной текст1"/>
    <w:basedOn w:val="a"/>
    <w:link w:val="affa"/>
    <w:rsid w:val="00843331"/>
    <w:pPr>
      <w:widowControl w:val="0"/>
      <w:shd w:val="clear" w:color="auto" w:fill="FFFFFF"/>
      <w:spacing w:before="600" w:after="0" w:line="317" w:lineRule="exact"/>
    </w:pPr>
    <w:rPr>
      <w:rFonts w:eastAsiaTheme="minorHAnsi"/>
      <w:sz w:val="26"/>
      <w:szCs w:val="26"/>
      <w:lang w:eastAsia="en-US"/>
    </w:rPr>
  </w:style>
  <w:style w:type="paragraph" w:customStyle="1" w:styleId="210">
    <w:name w:val="Заголовок 21"/>
    <w:basedOn w:val="a"/>
    <w:next w:val="a"/>
    <w:uiPriority w:val="9"/>
    <w:semiHidden/>
    <w:unhideWhenUsed/>
    <w:qFormat/>
    <w:rsid w:val="0084333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numbering" w:customStyle="1" w:styleId="110">
    <w:name w:val="Нет списка11"/>
    <w:next w:val="a2"/>
    <w:uiPriority w:val="99"/>
    <w:semiHidden/>
    <w:unhideWhenUsed/>
    <w:rsid w:val="00843331"/>
  </w:style>
  <w:style w:type="character" w:customStyle="1" w:styleId="note2">
    <w:name w:val="note2"/>
    <w:basedOn w:val="a0"/>
    <w:rsid w:val="00843331"/>
  </w:style>
  <w:style w:type="table" w:customStyle="1" w:styleId="111">
    <w:name w:val="Сетка таблицы11"/>
    <w:basedOn w:val="a1"/>
    <w:next w:val="af3"/>
    <w:uiPriority w:val="59"/>
    <w:rsid w:val="00843331"/>
    <w:pPr>
      <w:spacing w:after="0" w:line="240" w:lineRule="auto"/>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 ????? 21"/>
    <w:basedOn w:val="a"/>
    <w:rsid w:val="00843331"/>
    <w:pPr>
      <w:widowControl w:val="0"/>
      <w:spacing w:after="0" w:line="240" w:lineRule="auto"/>
      <w:ind w:firstLine="709"/>
      <w:jc w:val="both"/>
    </w:pPr>
    <w:rPr>
      <w:rFonts w:ascii="Times New Roman" w:eastAsia="Times New Roman" w:hAnsi="Times New Roman" w:cs="Times New Roman"/>
      <w:sz w:val="28"/>
      <w:szCs w:val="20"/>
    </w:rPr>
  </w:style>
  <w:style w:type="character" w:customStyle="1" w:styleId="newscss">
    <w:name w:val="news_css"/>
    <w:basedOn w:val="a0"/>
    <w:rsid w:val="00843331"/>
  </w:style>
  <w:style w:type="paragraph" w:customStyle="1" w:styleId="mso">
    <w:name w:val="mso"/>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843331"/>
  </w:style>
  <w:style w:type="paragraph" w:customStyle="1" w:styleId="16">
    <w:name w:val="Знак Знак Знак Знак Знак Знак Знак Знак Знак1"/>
    <w:basedOn w:val="a"/>
    <w:next w:val="20"/>
    <w:autoRedefine/>
    <w:rsid w:val="00843331"/>
    <w:pPr>
      <w:spacing w:after="160" w:line="240" w:lineRule="exact"/>
      <w:jc w:val="center"/>
    </w:pPr>
    <w:rPr>
      <w:rFonts w:ascii="Times New Roman" w:eastAsia="Times New Roman" w:hAnsi="Times New Roman" w:cs="Times New Roman"/>
      <w:b/>
      <w:i/>
      <w:sz w:val="28"/>
      <w:szCs w:val="28"/>
      <w:lang w:val="en-US" w:eastAsia="en-US"/>
    </w:rPr>
  </w:style>
  <w:style w:type="character" w:customStyle="1" w:styleId="212">
    <w:name w:val="Заголовок 2 Знак1"/>
    <w:basedOn w:val="a0"/>
    <w:uiPriority w:val="9"/>
    <w:rsid w:val="00843331"/>
    <w:rPr>
      <w:rFonts w:asciiTheme="majorHAnsi" w:eastAsiaTheme="majorEastAsia" w:hAnsiTheme="majorHAnsi" w:cstheme="majorBidi"/>
      <w:b/>
      <w:bCs/>
      <w:color w:val="4F81BD" w:themeColor="accent1"/>
      <w:sz w:val="26"/>
      <w:szCs w:val="26"/>
    </w:rPr>
  </w:style>
  <w:style w:type="paragraph" w:customStyle="1" w:styleId="Iauiue">
    <w:name w:val="Iau?iue"/>
    <w:rsid w:val="00843331"/>
    <w:pPr>
      <w:spacing w:after="0" w:line="240" w:lineRule="auto"/>
    </w:pPr>
    <w:rPr>
      <w:rFonts w:ascii="Times New Roman" w:eastAsia="Times New Roman" w:hAnsi="Times New Roman" w:cs="Times New Roman"/>
      <w:sz w:val="20"/>
      <w:szCs w:val="20"/>
      <w:lang w:eastAsia="ru-RU"/>
    </w:rPr>
  </w:style>
  <w:style w:type="numbering" w:customStyle="1" w:styleId="33">
    <w:name w:val="Нет списка3"/>
    <w:next w:val="a2"/>
    <w:uiPriority w:val="99"/>
    <w:semiHidden/>
    <w:unhideWhenUsed/>
    <w:rsid w:val="00843331"/>
  </w:style>
  <w:style w:type="table" w:customStyle="1" w:styleId="2d">
    <w:name w:val="Сетка таблицы2"/>
    <w:basedOn w:val="a1"/>
    <w:next w:val="af3"/>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43331"/>
  </w:style>
  <w:style w:type="table" w:customStyle="1" w:styleId="121">
    <w:name w:val="Сетка таблицы12"/>
    <w:basedOn w:val="a1"/>
    <w:next w:val="af3"/>
    <w:uiPriority w:val="59"/>
    <w:rsid w:val="00843331"/>
    <w:pPr>
      <w:spacing w:after="0" w:line="240" w:lineRule="auto"/>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843331"/>
  </w:style>
  <w:style w:type="table" w:customStyle="1" w:styleId="34">
    <w:name w:val="Сетка таблицы3"/>
    <w:basedOn w:val="a1"/>
    <w:next w:val="af3"/>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843331"/>
  </w:style>
  <w:style w:type="table" w:customStyle="1" w:styleId="131">
    <w:name w:val="Сетка таблицы13"/>
    <w:basedOn w:val="a1"/>
    <w:next w:val="af3"/>
    <w:uiPriority w:val="59"/>
    <w:rsid w:val="00843331"/>
    <w:pPr>
      <w:spacing w:after="0" w:line="240" w:lineRule="auto"/>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3"/>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Полужирный;Интервал 0 pt"/>
    <w:basedOn w:val="affa"/>
    <w:rsid w:val="00843331"/>
    <w:rPr>
      <w:rFonts w:ascii="Arial Unicode MS" w:eastAsia="Arial Unicode MS" w:hAnsi="Arial Unicode MS" w:cs="Arial Unicode MS"/>
      <w:b/>
      <w:bCs/>
      <w:color w:val="000000"/>
      <w:spacing w:val="5"/>
      <w:w w:val="100"/>
      <w:position w:val="0"/>
      <w:sz w:val="16"/>
      <w:szCs w:val="16"/>
      <w:shd w:val="clear" w:color="auto" w:fill="FFFFFF"/>
      <w:lang w:val="ru-RU"/>
    </w:rPr>
  </w:style>
  <w:style w:type="paragraph" w:customStyle="1" w:styleId="112">
    <w:name w:val="Основной текст11"/>
    <w:basedOn w:val="a"/>
    <w:rsid w:val="00843331"/>
    <w:pPr>
      <w:widowControl w:val="0"/>
      <w:shd w:val="clear" w:color="auto" w:fill="FFFFFF"/>
      <w:spacing w:after="0" w:line="0" w:lineRule="atLeast"/>
      <w:ind w:hanging="420"/>
      <w:jc w:val="both"/>
    </w:pPr>
    <w:rPr>
      <w:rFonts w:ascii="Arial Unicode MS" w:eastAsia="Arial Unicode MS" w:hAnsi="Arial Unicode MS" w:cs="Arial Unicode MS"/>
      <w:spacing w:val="2"/>
      <w:sz w:val="16"/>
      <w:szCs w:val="16"/>
      <w:lang w:eastAsia="en-US"/>
    </w:rPr>
  </w:style>
  <w:style w:type="character" w:customStyle="1" w:styleId="2e">
    <w:name w:val="Основной текст2"/>
    <w:basedOn w:val="affa"/>
    <w:rsid w:val="00843331"/>
    <w:rPr>
      <w:rFonts w:ascii="Arial Unicode MS" w:eastAsia="Arial Unicode MS" w:hAnsi="Arial Unicode MS" w:cs="Arial Unicode MS"/>
      <w:color w:val="000000"/>
      <w:spacing w:val="2"/>
      <w:w w:val="100"/>
      <w:position w:val="0"/>
      <w:sz w:val="16"/>
      <w:szCs w:val="16"/>
      <w:shd w:val="clear" w:color="auto" w:fill="FFFFFF"/>
      <w:lang w:val="ru-RU"/>
    </w:rPr>
  </w:style>
  <w:style w:type="character" w:customStyle="1" w:styleId="35">
    <w:name w:val="Основной текст3"/>
    <w:basedOn w:val="affa"/>
    <w:rsid w:val="00843331"/>
    <w:rPr>
      <w:rFonts w:ascii="Arial Unicode MS" w:eastAsia="Arial Unicode MS" w:hAnsi="Arial Unicode MS" w:cs="Arial Unicode MS"/>
      <w:b w:val="0"/>
      <w:bCs w:val="0"/>
      <w:i w:val="0"/>
      <w:iCs w:val="0"/>
      <w:smallCaps w:val="0"/>
      <w:strike w:val="0"/>
      <w:color w:val="000000"/>
      <w:spacing w:val="2"/>
      <w:w w:val="100"/>
      <w:position w:val="0"/>
      <w:sz w:val="16"/>
      <w:szCs w:val="16"/>
      <w:u w:val="none"/>
      <w:shd w:val="clear" w:color="auto" w:fill="FFFFFF"/>
      <w:lang w:val="ru-RU"/>
    </w:rPr>
  </w:style>
  <w:style w:type="character" w:customStyle="1" w:styleId="8pt0pt">
    <w:name w:val="Основной текст + 8 pt;Полужирный;Курсив;Интервал 0 pt"/>
    <w:basedOn w:val="a0"/>
    <w:rsid w:val="00843331"/>
    <w:rPr>
      <w:rFonts w:ascii="Times New Roman" w:eastAsia="Times New Roman" w:hAnsi="Times New Roman" w:cs="Times New Roman"/>
      <w:b/>
      <w:bCs/>
      <w:i/>
      <w:iCs/>
      <w:smallCaps w:val="0"/>
      <w:strike w:val="0"/>
      <w:color w:val="000000"/>
      <w:spacing w:val="6"/>
      <w:w w:val="100"/>
      <w:position w:val="0"/>
      <w:sz w:val="16"/>
      <w:szCs w:val="16"/>
      <w:u w:val="none"/>
      <w:lang w:val="ru-RU"/>
    </w:rPr>
  </w:style>
  <w:style w:type="character" w:customStyle="1" w:styleId="100">
    <w:name w:val="Основной текст10"/>
    <w:basedOn w:val="a0"/>
    <w:rsid w:val="00843331"/>
    <w:rPr>
      <w:rFonts w:ascii="Dotum" w:eastAsia="Dotum" w:hAnsi="Dotum" w:cs="Dotum"/>
      <w:b w:val="0"/>
      <w:bCs w:val="0"/>
      <w:i w:val="0"/>
      <w:iCs w:val="0"/>
      <w:smallCaps w:val="0"/>
      <w:strike w:val="0"/>
      <w:color w:val="000000"/>
      <w:spacing w:val="-2"/>
      <w:w w:val="100"/>
      <w:position w:val="0"/>
      <w:sz w:val="14"/>
      <w:szCs w:val="14"/>
      <w:u w:val="none"/>
      <w:shd w:val="clear" w:color="auto" w:fill="FFFFFF"/>
      <w:lang w:val="ru-RU"/>
    </w:rPr>
  </w:style>
  <w:style w:type="character" w:customStyle="1" w:styleId="125pt0pt">
    <w:name w:val="Основной текст + 12;5 pt;Интервал 0 pt"/>
    <w:basedOn w:val="affa"/>
    <w:rsid w:val="00843331"/>
    <w:rPr>
      <w:rFonts w:ascii="Times New Roman" w:eastAsia="Times New Roman" w:hAnsi="Times New Roman" w:cs="Times New Roman"/>
      <w:b w:val="0"/>
      <w:bCs w:val="0"/>
      <w:i w:val="0"/>
      <w:iCs w:val="0"/>
      <w:smallCaps w:val="0"/>
      <w:strike w:val="0"/>
      <w:color w:val="000000"/>
      <w:spacing w:val="5"/>
      <w:w w:val="100"/>
      <w:position w:val="0"/>
      <w:sz w:val="25"/>
      <w:szCs w:val="25"/>
      <w:u w:val="none"/>
      <w:shd w:val="clear" w:color="auto" w:fill="FFFFFF"/>
      <w:lang w:val="ru-RU"/>
    </w:rPr>
  </w:style>
  <w:style w:type="table" w:styleId="-6">
    <w:name w:val="Light Shading Accent 6"/>
    <w:aliases w:val="для отчета"/>
    <w:basedOn w:val="a1"/>
    <w:uiPriority w:val="60"/>
    <w:rsid w:val="00843331"/>
    <w:pPr>
      <w:spacing w:after="0" w:line="240" w:lineRule="auto"/>
      <w:jc w:val="center"/>
    </w:pPr>
    <w:rPr>
      <w:rFonts w:ascii="Times New Roman" w:hAnsi="Times New Roman"/>
    </w:rPr>
    <w:tblPr/>
    <w:tcPr>
      <w:vAlign w:val="center"/>
    </w:tcPr>
    <w:tblStylePr w:type="firstRow">
      <w:pPr>
        <w:spacing w:beforeLines="0" w:beforeAutospacing="0" w:afterLines="0" w:afterAutospacing="0" w:line="240" w:lineRule="auto"/>
      </w:pPr>
      <w:rPr>
        <w:b/>
        <w:bCs/>
        <w:color w:val="FFFFFF" w:themeColor="background1"/>
      </w:rPr>
      <w:tblPr/>
      <w:tcPr>
        <w:shd w:val="clear" w:color="auto" w:fill="984806" w:themeFill="accent6" w:themeFillShade="80"/>
      </w:tcPr>
    </w:tblStylePr>
    <w:tblStylePr w:type="lastRow">
      <w:pPr>
        <w:spacing w:beforeLines="0" w:beforeAutospacing="0" w:afterLines="0" w:afterAutospacing="0" w:line="240" w:lineRule="auto"/>
      </w:pPr>
      <w:rPr>
        <w:b w:val="0"/>
        <w:bCs/>
        <w:color w:val="auto"/>
      </w:rPr>
      <w:tblPr/>
      <w:tcPr>
        <w:tcBorders>
          <w:top w:val="nil"/>
          <w:left w:val="nil"/>
          <w:bottom w:val="nil"/>
          <w:right w:val="nil"/>
          <w:insideH w:val="nil"/>
          <w:insideV w:val="nil"/>
          <w:tl2br w:val="nil"/>
          <w:tr2bl w:val="nil"/>
        </w:tcBorders>
      </w:tcPr>
    </w:tblStylePr>
    <w:tblStylePr w:type="firstCol">
      <w:rPr>
        <w:b w:val="0"/>
        <w:bCs/>
      </w:rPr>
      <w:tblPr/>
      <w:tcPr>
        <w:shd w:val="clear" w:color="auto" w:fill="FDE9D9" w:themeFill="accent6" w:themeFillTint="33"/>
      </w:tcPr>
    </w:tblStylePr>
    <w:tblStylePr w:type="lastCol">
      <w:rPr>
        <w:b w:val="0"/>
        <w:bCs/>
      </w:rPr>
      <w:tblPr/>
      <w:tcPr>
        <w:shd w:val="clear" w:color="auto" w:fill="FFFFFF" w:themeFill="background1"/>
      </w:tcPr>
    </w:tblStylePr>
    <w:tblStylePr w:type="swCell">
      <w:tblPr/>
      <w:tcPr>
        <w:tcBorders>
          <w:top w:val="nil"/>
          <w:left w:val="nil"/>
          <w:bottom w:val="nil"/>
          <w:right w:val="nil"/>
          <w:insideH w:val="nil"/>
          <w:insideV w:val="nil"/>
          <w:tl2br w:val="nil"/>
          <w:tr2bl w:val="nil"/>
        </w:tcBorders>
      </w:tcPr>
    </w:tblStylePr>
  </w:style>
  <w:style w:type="character" w:customStyle="1" w:styleId="17">
    <w:name w:val="Текст сноски Знак1"/>
    <w:aliases w:val="Footnote Знак,Footnote Text Char1 Char Char Знак,Footnote Text Char Char Char Char Знак,Footnote Text Char1 Char Char Char Char Знак,Footnote Text Char Char Char Char Char Char Знак"/>
    <w:basedOn w:val="a0"/>
    <w:uiPriority w:val="99"/>
    <w:semiHidden/>
    <w:rsid w:val="00843331"/>
    <w:rPr>
      <w:sz w:val="20"/>
      <w:szCs w:val="20"/>
    </w:rPr>
  </w:style>
  <w:style w:type="character" w:customStyle="1" w:styleId="s00">
    <w:name w:val="s00"/>
    <w:basedOn w:val="a0"/>
    <w:uiPriority w:val="99"/>
    <w:rsid w:val="00843331"/>
    <w:rPr>
      <w:rFonts w:cs="Times New Roman"/>
    </w:rPr>
  </w:style>
  <w:style w:type="character" w:customStyle="1" w:styleId="apple-converted-space">
    <w:name w:val="apple-converted-space"/>
    <w:basedOn w:val="a0"/>
    <w:rsid w:val="00843331"/>
  </w:style>
  <w:style w:type="paragraph" w:customStyle="1" w:styleId="book">
    <w:name w:val="book"/>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
    <w:rsid w:val="00843331"/>
    <w:pPr>
      <w:widowControl w:val="0"/>
      <w:autoSpaceDE w:val="0"/>
      <w:autoSpaceDN w:val="0"/>
      <w:adjustRightInd w:val="0"/>
      <w:spacing w:after="0" w:line="547" w:lineRule="exact"/>
      <w:ind w:firstLine="709"/>
      <w:jc w:val="both"/>
    </w:pPr>
    <w:rPr>
      <w:rFonts w:ascii="Times New Roman" w:eastAsia="Calibri" w:hAnsi="Times New Roman" w:cs="Times New Roman"/>
      <w:sz w:val="24"/>
      <w:szCs w:val="24"/>
    </w:rPr>
  </w:style>
  <w:style w:type="paragraph" w:styleId="affb">
    <w:name w:val="Plain Text"/>
    <w:basedOn w:val="a"/>
    <w:link w:val="affc"/>
    <w:rsid w:val="00843331"/>
    <w:pPr>
      <w:spacing w:after="0" w:line="240" w:lineRule="auto"/>
    </w:pPr>
    <w:rPr>
      <w:rFonts w:ascii="Courier New" w:eastAsia="Times New Roman" w:hAnsi="Courier New" w:cs="Times New Roman"/>
      <w:sz w:val="20"/>
      <w:szCs w:val="20"/>
      <w:lang w:val="en-US" w:eastAsia="en-US" w:bidi="en-US"/>
    </w:rPr>
  </w:style>
  <w:style w:type="character" w:customStyle="1" w:styleId="affc">
    <w:name w:val="Текст Знак"/>
    <w:basedOn w:val="a0"/>
    <w:link w:val="affb"/>
    <w:rsid w:val="00843331"/>
    <w:rPr>
      <w:rFonts w:ascii="Courier New" w:eastAsia="Times New Roman" w:hAnsi="Courier New" w:cs="Times New Roman"/>
      <w:sz w:val="20"/>
      <w:szCs w:val="20"/>
      <w:lang w:val="en-US" w:bidi="en-US"/>
    </w:rPr>
  </w:style>
  <w:style w:type="character" w:customStyle="1" w:styleId="b-share-btnwrap">
    <w:name w:val="b-share-btn__wrap"/>
    <w:basedOn w:val="a0"/>
    <w:rsid w:val="00843331"/>
  </w:style>
  <w:style w:type="character" w:customStyle="1" w:styleId="b-share-counter">
    <w:name w:val="b-share-counter"/>
    <w:basedOn w:val="a0"/>
    <w:rsid w:val="00843331"/>
  </w:style>
  <w:style w:type="paragraph" w:customStyle="1" w:styleId="affd">
    <w:name w:val="Наименование"/>
    <w:basedOn w:val="a"/>
    <w:next w:val="a"/>
    <w:link w:val="affe"/>
    <w:rsid w:val="00843331"/>
    <w:pPr>
      <w:spacing w:before="360" w:after="80" w:line="240" w:lineRule="auto"/>
      <w:jc w:val="center"/>
    </w:pPr>
    <w:rPr>
      <w:rFonts w:ascii="Times New Roman" w:eastAsia="Times New Roman" w:hAnsi="Times New Roman" w:cs="Times New Roman"/>
      <w:b/>
      <w:sz w:val="24"/>
      <w:szCs w:val="20"/>
    </w:rPr>
  </w:style>
  <w:style w:type="character" w:customStyle="1" w:styleId="affe">
    <w:name w:val="Наименование Знак"/>
    <w:link w:val="affd"/>
    <w:rsid w:val="00843331"/>
    <w:rPr>
      <w:rFonts w:ascii="Times New Roman" w:eastAsia="Times New Roman" w:hAnsi="Times New Roman" w:cs="Times New Roman"/>
      <w:b/>
      <w:sz w:val="24"/>
      <w:szCs w:val="20"/>
      <w:lang w:eastAsia="ru-RU"/>
    </w:rPr>
  </w:style>
  <w:style w:type="table" w:customStyle="1" w:styleId="18">
    <w:name w:val="Календарь 1"/>
    <w:basedOn w:val="a1"/>
    <w:uiPriority w:val="99"/>
    <w:qFormat/>
    <w:rsid w:val="00843331"/>
    <w:pPr>
      <w:spacing w:after="0" w:line="240" w:lineRule="auto"/>
    </w:pPr>
    <w:rPr>
      <w:rFonts w:eastAsiaTheme="minorEastAsia"/>
      <w:lang w:eastAsia="ru-RU"/>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TML">
    <w:name w:val="HTML Preformatted"/>
    <w:basedOn w:val="a"/>
    <w:link w:val="HTML0"/>
    <w:uiPriority w:val="99"/>
    <w:unhideWhenUsed/>
    <w:rsid w:val="00843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43331"/>
    <w:rPr>
      <w:rFonts w:ascii="Courier New" w:eastAsia="Times New Roman" w:hAnsi="Courier New" w:cs="Courier New"/>
      <w:sz w:val="20"/>
      <w:szCs w:val="20"/>
      <w:lang w:eastAsia="ru-RU"/>
    </w:rPr>
  </w:style>
  <w:style w:type="paragraph" w:styleId="afff">
    <w:name w:val="TOC Heading"/>
    <w:basedOn w:val="1"/>
    <w:next w:val="a"/>
    <w:uiPriority w:val="39"/>
    <w:unhideWhenUsed/>
    <w:qFormat/>
    <w:rsid w:val="00843331"/>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9">
    <w:name w:val="toc 1"/>
    <w:basedOn w:val="a"/>
    <w:next w:val="a"/>
    <w:autoRedefine/>
    <w:uiPriority w:val="39"/>
    <w:unhideWhenUsed/>
    <w:rsid w:val="00843331"/>
    <w:pPr>
      <w:spacing w:after="100" w:line="259" w:lineRule="auto"/>
    </w:pPr>
    <w:rPr>
      <w:rFonts w:eastAsiaTheme="minorHAnsi"/>
      <w:lang w:eastAsia="en-US"/>
    </w:rPr>
  </w:style>
  <w:style w:type="paragraph" w:styleId="2f">
    <w:name w:val="toc 2"/>
    <w:basedOn w:val="a"/>
    <w:next w:val="a"/>
    <w:autoRedefine/>
    <w:uiPriority w:val="39"/>
    <w:unhideWhenUsed/>
    <w:rsid w:val="00843331"/>
    <w:pPr>
      <w:spacing w:after="100" w:line="259" w:lineRule="auto"/>
      <w:ind w:left="220"/>
    </w:pPr>
    <w:rPr>
      <w:rFonts w:eastAsiaTheme="minorHAnsi"/>
      <w:lang w:eastAsia="en-US"/>
    </w:rPr>
  </w:style>
  <w:style w:type="paragraph" w:styleId="36">
    <w:name w:val="toc 3"/>
    <w:basedOn w:val="a"/>
    <w:next w:val="a"/>
    <w:autoRedefine/>
    <w:uiPriority w:val="39"/>
    <w:unhideWhenUsed/>
    <w:rsid w:val="00843331"/>
    <w:pPr>
      <w:spacing w:after="100" w:line="259" w:lineRule="auto"/>
      <w:ind w:left="440"/>
    </w:pPr>
    <w:rPr>
      <w:rFonts w:eastAsiaTheme="minorHAnsi"/>
      <w:lang w:eastAsia="en-US"/>
    </w:rPr>
  </w:style>
  <w:style w:type="paragraph" w:styleId="afff0">
    <w:name w:val="Normal Indent"/>
    <w:basedOn w:val="a"/>
    <w:uiPriority w:val="99"/>
    <w:unhideWhenUsed/>
    <w:rsid w:val="00843331"/>
    <w:pPr>
      <w:ind w:left="720"/>
    </w:pPr>
    <w:rPr>
      <w:rFonts w:ascii="Times New Roman" w:eastAsia="Times New Roman" w:hAnsi="Times New Roman" w:cs="Times New Roman"/>
      <w:lang w:val="en-US" w:eastAsia="en-US"/>
    </w:rPr>
  </w:style>
  <w:style w:type="paragraph" w:styleId="afff1">
    <w:name w:val="Title"/>
    <w:basedOn w:val="a"/>
    <w:next w:val="a"/>
    <w:link w:val="afff2"/>
    <w:uiPriority w:val="10"/>
    <w:qFormat/>
    <w:rsid w:val="00843331"/>
    <w:pPr>
      <w:pBdr>
        <w:bottom w:val="single" w:sz="8" w:space="4" w:color="4F81BD" w:themeColor="accent1"/>
      </w:pBdr>
      <w:spacing w:after="300"/>
      <w:contextualSpacing/>
    </w:pPr>
    <w:rPr>
      <w:rFonts w:ascii="Times New Roman" w:eastAsia="Times New Roman" w:hAnsi="Times New Roman" w:cs="Times New Roman"/>
      <w:lang w:val="en-US" w:eastAsia="en-US"/>
    </w:rPr>
  </w:style>
  <w:style w:type="character" w:customStyle="1" w:styleId="afff2">
    <w:name w:val="Название Знак"/>
    <w:basedOn w:val="a0"/>
    <w:link w:val="afff1"/>
    <w:uiPriority w:val="10"/>
    <w:rsid w:val="00843331"/>
    <w:rPr>
      <w:rFonts w:ascii="Times New Roman" w:eastAsia="Times New Roman" w:hAnsi="Times New Roman" w:cs="Times New Roman"/>
      <w:lang w:val="en-US"/>
    </w:rPr>
  </w:style>
  <w:style w:type="paragraph" w:customStyle="1" w:styleId="disclaimer">
    <w:name w:val="disclaimer"/>
    <w:basedOn w:val="a"/>
    <w:rsid w:val="00843331"/>
    <w:pPr>
      <w:jc w:val="center"/>
    </w:pPr>
    <w:rPr>
      <w:rFonts w:ascii="Times New Roman" w:eastAsia="Times New Roman" w:hAnsi="Times New Roman" w:cs="Times New Roman"/>
      <w:sz w:val="18"/>
      <w:szCs w:val="18"/>
      <w:lang w:val="en-US" w:eastAsia="en-US"/>
    </w:rPr>
  </w:style>
  <w:style w:type="paragraph" w:customStyle="1" w:styleId="DocDefaults">
    <w:name w:val="DocDefaults"/>
    <w:rsid w:val="00843331"/>
    <w:rPr>
      <w:lang w:val="en-US"/>
    </w:rPr>
  </w:style>
  <w:style w:type="paragraph" w:customStyle="1" w:styleId="1a">
    <w:name w:val="Пан 1"/>
    <w:link w:val="1b"/>
    <w:qFormat/>
    <w:rsid w:val="00843331"/>
    <w:pPr>
      <w:spacing w:after="0" w:line="240" w:lineRule="auto"/>
      <w:jc w:val="both"/>
    </w:pPr>
    <w:rPr>
      <w:rFonts w:ascii="Times New Roman" w:hAnsi="Times New Roman" w:cs="Times New Roman"/>
      <w:sz w:val="28"/>
      <w:szCs w:val="28"/>
    </w:rPr>
  </w:style>
  <w:style w:type="character" w:customStyle="1" w:styleId="1b">
    <w:name w:val="Пан 1 Знак"/>
    <w:basedOn w:val="a0"/>
    <w:link w:val="1a"/>
    <w:qFormat/>
    <w:rsid w:val="00843331"/>
    <w:rPr>
      <w:rFonts w:ascii="Times New Roman" w:hAnsi="Times New Roman" w:cs="Times New Roman"/>
      <w:sz w:val="28"/>
      <w:szCs w:val="28"/>
    </w:rPr>
  </w:style>
  <w:style w:type="character" w:customStyle="1" w:styleId="textexposedshow">
    <w:name w:val="text_exposed_show"/>
    <w:basedOn w:val="a0"/>
    <w:rsid w:val="00B52ED6"/>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uiPriority w:val="99"/>
    <w:locked/>
    <w:rsid w:val="00B439E9"/>
    <w:rPr>
      <w:rFonts w:ascii="Calibri" w:eastAsia="Times New Roman" w:hAnsi="Calibri" w:cs="Times New Roman"/>
      <w:szCs w:val="20"/>
      <w:lang w:eastAsia="ru-RU"/>
    </w:rPr>
  </w:style>
  <w:style w:type="paragraph" w:customStyle="1" w:styleId="msobodytextindentcxspmiddlecxspmiddlecxspmiddlecxspmiddle">
    <w:name w:val="msobodytextindentcxspmiddlecxspmiddlecxspmiddlecxspmiddle"/>
    <w:basedOn w:val="a"/>
    <w:qFormat/>
    <w:rsid w:val="000B72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rsid w:val="000B72C8"/>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spPr>
            <a:ln>
              <a:prstDash val="solid"/>
            </a:ln>
            <a:scene3d>
              <a:camera prst="orthographicFront"/>
              <a:lightRig rig="threePt" dir="t"/>
            </a:scene3d>
            <a:sp3d prstMaterial="dkEdge">
              <a:bevelB w="19050"/>
            </a:sp3d>
          </c:spPr>
          <c:dLbls>
            <c:dLbl>
              <c:idx val="0"/>
              <c:layout>
                <c:manualLayout>
                  <c:x val="-7.6388888888888923E-2"/>
                  <c:y val="-1.9841269841269965E-2"/>
                </c:manualLayout>
              </c:layout>
              <c:tx>
                <c:rich>
                  <a:bodyPr/>
                  <a:lstStyle/>
                  <a:p>
                    <a:r>
                      <a:rPr lang="en-US"/>
                      <a:t>1</a:t>
                    </a:r>
                    <a:r>
                      <a:rPr lang="kk-KZ"/>
                      <a:t>,2</a:t>
                    </a:r>
                    <a:r>
                      <a:rPr lang="en-US"/>
                      <a:t>%</a:t>
                    </a:r>
                  </a:p>
                </c:rich>
              </c:tx>
              <c:dLblPos val="bestFit"/>
              <c:showLegendKey val="0"/>
              <c:showVal val="0"/>
              <c:showCatName val="0"/>
              <c:showSerName val="0"/>
              <c:showPercent val="1"/>
              <c:showBubbleSize val="0"/>
            </c:dLbl>
            <c:dLbl>
              <c:idx val="1"/>
              <c:layout>
                <c:manualLayout>
                  <c:x val="1.8518518518518611E-2"/>
                  <c:y val="-7.5396825396825642E-2"/>
                </c:manualLayout>
              </c:layout>
              <c:tx>
                <c:rich>
                  <a:bodyPr/>
                  <a:lstStyle/>
                  <a:p>
                    <a:r>
                      <a:rPr lang="en-US"/>
                      <a:t>23</a:t>
                    </a:r>
                    <a:r>
                      <a:rPr lang="kk-KZ"/>
                      <a:t>,1</a:t>
                    </a:r>
                    <a:r>
                      <a:rPr lang="en-US"/>
                      <a:t>%</a:t>
                    </a:r>
                  </a:p>
                </c:rich>
              </c:tx>
              <c:dLblPos val="bestFit"/>
              <c:showLegendKey val="0"/>
              <c:showVal val="0"/>
              <c:showCatName val="0"/>
              <c:showSerName val="0"/>
              <c:showPercent val="1"/>
              <c:showBubbleSize val="0"/>
            </c:dLbl>
            <c:dLbl>
              <c:idx val="2"/>
              <c:layout>
                <c:manualLayout>
                  <c:x val="6.9444444444444883E-3"/>
                  <c:y val="-7.5396825396825642E-2"/>
                </c:manualLayout>
              </c:layout>
              <c:tx>
                <c:rich>
                  <a:bodyPr/>
                  <a:lstStyle/>
                  <a:p>
                    <a:r>
                      <a:rPr lang="kk-KZ"/>
                      <a:t>5,</a:t>
                    </a:r>
                    <a:r>
                      <a:rPr lang="en-US"/>
                      <a:t>6%</a:t>
                    </a:r>
                  </a:p>
                </c:rich>
              </c:tx>
              <c:dLblPos val="bestFit"/>
              <c:showLegendKey val="0"/>
              <c:showVal val="0"/>
              <c:showCatName val="0"/>
              <c:showSerName val="0"/>
              <c:showPercent val="1"/>
              <c:showBubbleSize val="0"/>
            </c:dLbl>
            <c:dLbl>
              <c:idx val="3"/>
              <c:layout>
                <c:manualLayout>
                  <c:x val="6.2500000000000083E-2"/>
                  <c:y val="-2.1289900497856996E-2"/>
                </c:manualLayout>
              </c:layout>
              <c:tx>
                <c:rich>
                  <a:bodyPr/>
                  <a:lstStyle/>
                  <a:p>
                    <a:r>
                      <a:rPr lang="en-US"/>
                      <a:t>19</a:t>
                    </a:r>
                    <a:r>
                      <a:rPr lang="kk-KZ"/>
                      <a:t>,5</a:t>
                    </a:r>
                    <a:r>
                      <a:rPr lang="en-US"/>
                      <a:t>%</a:t>
                    </a:r>
                  </a:p>
                </c:rich>
              </c:tx>
              <c:dLblPos val="bestFit"/>
              <c:showLegendKey val="0"/>
              <c:showVal val="0"/>
              <c:showCatName val="0"/>
              <c:showSerName val="0"/>
              <c:showPercent val="1"/>
              <c:showBubbleSize val="0"/>
            </c:dLbl>
            <c:dLbl>
              <c:idx val="4"/>
              <c:layout>
                <c:manualLayout>
                  <c:x val="9.7222222222222265E-2"/>
                  <c:y val="1.2602362204724412E-2"/>
                </c:manualLayout>
              </c:layout>
              <c:tx>
                <c:rich>
                  <a:bodyPr/>
                  <a:lstStyle/>
                  <a:p>
                    <a:r>
                      <a:rPr lang="kk-KZ"/>
                      <a:t>4,</a:t>
                    </a:r>
                    <a:r>
                      <a:rPr lang="en-US"/>
                      <a:t>5%</a:t>
                    </a:r>
                  </a:p>
                </c:rich>
              </c:tx>
              <c:dLblPos val="bestFit"/>
              <c:showLegendKey val="0"/>
              <c:showVal val="0"/>
              <c:showCatName val="0"/>
              <c:showSerName val="0"/>
              <c:showPercent val="1"/>
              <c:showBubbleSize val="0"/>
            </c:dLbl>
            <c:dLbl>
              <c:idx val="5"/>
              <c:layout>
                <c:manualLayout>
                  <c:x val="-7.4074074074074084E-2"/>
                  <c:y val="7.9365079365079517E-3"/>
                </c:manualLayout>
              </c:layout>
              <c:tx>
                <c:rich>
                  <a:bodyPr/>
                  <a:lstStyle/>
                  <a:p>
                    <a:r>
                      <a:rPr lang="kk-KZ"/>
                      <a:t>0,6</a:t>
                    </a:r>
                    <a:r>
                      <a:rPr lang="en-US"/>
                      <a:t>%</a:t>
                    </a:r>
                  </a:p>
                </c:rich>
              </c:tx>
              <c:dLblPos val="bestFit"/>
              <c:showLegendKey val="0"/>
              <c:showVal val="0"/>
              <c:showCatName val="0"/>
              <c:showSerName val="0"/>
              <c:showPercent val="1"/>
              <c:showBubbleSize val="0"/>
            </c:dLbl>
            <c:dLbl>
              <c:idx val="6"/>
              <c:layout>
                <c:manualLayout>
                  <c:x val="-8.7962962962963548E-2"/>
                  <c:y val="-0.12142913385826772"/>
                </c:manualLayout>
              </c:layout>
              <c:tx>
                <c:rich>
                  <a:bodyPr/>
                  <a:lstStyle/>
                  <a:p>
                    <a:r>
                      <a:rPr lang="en-US"/>
                      <a:t>11</a:t>
                    </a:r>
                    <a:r>
                      <a:rPr lang="kk-KZ"/>
                      <a:t>,2</a:t>
                    </a:r>
                    <a:r>
                      <a:rPr lang="en-US"/>
                      <a:t>%</a:t>
                    </a:r>
                  </a:p>
                </c:rich>
              </c:tx>
              <c:dLblPos val="bestFit"/>
              <c:showLegendKey val="0"/>
              <c:showVal val="0"/>
              <c:showCatName val="0"/>
              <c:showSerName val="0"/>
              <c:showPercent val="1"/>
              <c:showBubbleSize val="0"/>
            </c:dLbl>
            <c:dLbl>
              <c:idx val="7"/>
              <c:layout>
                <c:manualLayout>
                  <c:x val="-1.495589093030038E-2"/>
                  <c:y val="-7.936507936507943E-2"/>
                </c:manualLayout>
              </c:layout>
              <c:tx>
                <c:rich>
                  <a:bodyPr/>
                  <a:lstStyle/>
                  <a:p>
                    <a:r>
                      <a:rPr lang="en-US"/>
                      <a:t>34</a:t>
                    </a:r>
                    <a:r>
                      <a:rPr lang="kk-KZ"/>
                      <a:t>,3</a:t>
                    </a:r>
                    <a:r>
                      <a:rPr lang="en-US"/>
                      <a:t>%</a:t>
                    </a:r>
                  </a:p>
                </c:rich>
              </c:tx>
              <c:dLblPos val="bestFit"/>
              <c:showLegendKey val="0"/>
              <c:showVal val="0"/>
              <c:showCatName val="0"/>
              <c:showSerName val="0"/>
              <c:showPercent val="1"/>
              <c:showBubbleSize val="0"/>
            </c:dLbl>
            <c:spPr>
              <a:noFill/>
              <a:ln>
                <a:noFill/>
              </a:ln>
              <a:effectLst>
                <a:outerShdw blurRad="50800" dist="50800" dir="5400000" algn="ctr" rotWithShape="0">
                  <a:schemeClr val="bg1"/>
                </a:outerShdw>
              </a:effectLst>
              <a:scene3d>
                <a:camera prst="orthographicFront"/>
                <a:lightRig rig="threePt" dir="t"/>
              </a:scene3d>
              <a:sp3d>
                <a:bevelT w="6350"/>
              </a:sp3d>
            </c:spPr>
            <c:dLblPos val="outEnd"/>
            <c:showLegendKey val="0"/>
            <c:showVal val="0"/>
            <c:showCatName val="0"/>
            <c:showSerName val="0"/>
            <c:showPercent val="1"/>
            <c:showBubbleSize val="0"/>
            <c:showLeaderLines val="1"/>
          </c:dLbls>
          <c:cat>
            <c:strRef>
              <c:f>Лист1!$A$2:$A$9</c:f>
              <c:strCache>
                <c:ptCount val="8"/>
                <c:pt idx="0">
                  <c:v>Ауыл шаруашылығы</c:v>
                </c:pt>
                <c:pt idx="1">
                  <c:v>Өнеркәсіп</c:v>
                </c:pt>
                <c:pt idx="2">
                  <c:v>Құрылыс</c:v>
                </c:pt>
                <c:pt idx="3">
                  <c:v>Көтерме және бөлшек сауда</c:v>
                </c:pt>
                <c:pt idx="4">
                  <c:v>Көлік және қоймалау</c:v>
                </c:pt>
                <c:pt idx="5">
                  <c:v>Ақпарат және байланыс</c:v>
                </c:pt>
                <c:pt idx="6">
                  <c:v>Жылжымайтын мүлікпен жасалатын оперциялар</c:v>
                </c:pt>
                <c:pt idx="7">
                  <c:v>Басқалары</c:v>
                </c:pt>
              </c:strCache>
            </c:strRef>
          </c:cat>
          <c:val>
            <c:numRef>
              <c:f>Лист1!$B$2:$B$9</c:f>
              <c:numCache>
                <c:formatCode>0.0</c:formatCode>
                <c:ptCount val="8"/>
                <c:pt idx="0">
                  <c:v>1.2</c:v>
                </c:pt>
                <c:pt idx="1">
                  <c:v>23.1</c:v>
                </c:pt>
                <c:pt idx="2">
                  <c:v>5.6</c:v>
                </c:pt>
                <c:pt idx="3">
                  <c:v>19.5</c:v>
                </c:pt>
                <c:pt idx="4">
                  <c:v>4.5</c:v>
                </c:pt>
                <c:pt idx="5">
                  <c:v>0.60000000000000064</c:v>
                </c:pt>
                <c:pt idx="6">
                  <c:v>11.2</c:v>
                </c:pt>
                <c:pt idx="7">
                  <c:v>34.300000000000004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695027704870978"/>
          <c:y val="1.1942257217847914E-3"/>
          <c:w val="0.32990157480315185"/>
          <c:h val="0.9988057742782156"/>
        </c:manualLayout>
      </c:layout>
      <c:overlay val="0"/>
      <c:spPr>
        <a:noFill/>
      </c:spPr>
      <c:txPr>
        <a:bodyPr/>
        <a:lstStyle/>
        <a:p>
          <a:pPr>
            <a:defRPr sz="900">
              <a:latin typeface="Times New Roman" pitchFamily="18" charset="0"/>
              <a:cs typeface="Times New Roman" pitchFamily="18" charset="0"/>
            </a:defRPr>
          </a:pPr>
          <a:endParaRPr lang="ru-RU"/>
        </a:p>
      </c:txPr>
    </c:legend>
    <c:plotVisOnly val="1"/>
    <c:dispBlanksAs val="zero"/>
    <c:showDLblsOverMax val="0"/>
  </c:chart>
  <c:spPr>
    <a:noFill/>
    <a:ln>
      <a:noFill/>
    </a:ln>
  </c:spPr>
  <c:txPr>
    <a:bodyPr/>
    <a:lstStyle/>
    <a:p>
      <a:pPr>
        <a:defRPr sz="1200" b="1"/>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Өнеркәсіп өндірісі, </a:t>
            </a:r>
            <a:r>
              <a:rPr lang="ru-RU" sz="1200" b="0">
                <a:latin typeface="Times New Roman" panose="02020603050405020304" pitchFamily="18" charset="0"/>
                <a:cs typeface="Times New Roman" panose="02020603050405020304" pitchFamily="18" charset="0"/>
              </a:rPr>
              <a:t>(млн.тг)</a:t>
            </a:r>
          </a:p>
        </c:rich>
      </c:tx>
      <c:overlay val="0"/>
      <c:spPr>
        <a:noFill/>
        <a:ln>
          <a:noFill/>
        </a:ln>
        <a:effectLst/>
      </c:spPr>
    </c:title>
    <c:autoTitleDeleted val="0"/>
    <c:plotArea>
      <c:layout>
        <c:manualLayout>
          <c:layoutTarget val="inner"/>
          <c:xMode val="edge"/>
          <c:yMode val="edge"/>
          <c:x val="0.12833869244753121"/>
          <c:y val="0.15848089159817186"/>
          <c:w val="0.84901005871375901"/>
          <c:h val="0.80399152029073284"/>
        </c:manualLayout>
      </c:layout>
      <c:barChart>
        <c:barDir val="bar"/>
        <c:grouping val="clustered"/>
        <c:varyColors val="0"/>
        <c:ser>
          <c:idx val="0"/>
          <c:order val="0"/>
          <c:tx>
            <c:strRef>
              <c:f>Лист1!$B$1</c:f>
              <c:strCache>
                <c:ptCount val="1"/>
                <c:pt idx="0">
                  <c:v>Өнеркәсіп</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dLbl>
              <c:idx val="1"/>
              <c:tx>
                <c:rich>
                  <a:bodyPr/>
                  <a:lstStyle/>
                  <a:p>
                    <a:r>
                      <a:rPr lang="kk-KZ" sz="1200" b="1">
                        <a:latin typeface="Times New Roman" pitchFamily="18" charset="0"/>
                        <a:cs typeface="Times New Roman" pitchFamily="18" charset="0"/>
                      </a:rPr>
                      <a:t>579 555,0</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F52-4CB5-8772-129AC0D27A45}"/>
                </c:ext>
              </c:extLst>
            </c:dLbl>
            <c:dLbl>
              <c:idx val="3"/>
              <c:tx>
                <c:rich>
                  <a:bodyPr/>
                  <a:lstStyle/>
                  <a:p>
                    <a:r>
                      <a:rPr lang="kk-KZ" sz="1200" b="1">
                        <a:latin typeface="Times New Roman" pitchFamily="18" charset="0"/>
                        <a:cs typeface="Times New Roman" pitchFamily="18" charset="0"/>
                      </a:rPr>
                      <a:t>785 408,7</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833-4DF5-AD4E-24956C8AEA72}"/>
                </c:ext>
              </c:extLst>
            </c:dLbl>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4"/>
                <c:pt idx="0">
                  <c:v>2018ж.</c:v>
                </c:pt>
                <c:pt idx="1">
                  <c:v>2019ж.</c:v>
                </c:pt>
                <c:pt idx="2">
                  <c:v>2020ж.</c:v>
                </c:pt>
                <c:pt idx="3">
                  <c:v>2021ж.</c:v>
                </c:pt>
              </c:strCache>
            </c:strRef>
          </c:cat>
          <c:val>
            <c:numRef>
              <c:f>Лист1!$B$2:$B$5</c:f>
              <c:numCache>
                <c:formatCode>#,##0.0</c:formatCode>
                <c:ptCount val="4"/>
                <c:pt idx="0">
                  <c:v>492260</c:v>
                </c:pt>
                <c:pt idx="1">
                  <c:v>579555</c:v>
                </c:pt>
                <c:pt idx="2">
                  <c:v>670531</c:v>
                </c:pt>
                <c:pt idx="3">
                  <c:v>785408.7</c:v>
                </c:pt>
              </c:numCache>
            </c:numRef>
          </c:val>
          <c:extLst xmlns:c16r2="http://schemas.microsoft.com/office/drawing/2015/06/chart">
            <c:ext xmlns:c16="http://schemas.microsoft.com/office/drawing/2014/chart" uri="{C3380CC4-5D6E-409C-BE32-E72D297353CC}">
              <c16:uniqueId val="{00000000-52ED-4CDC-914E-119456946F74}"/>
            </c:ext>
          </c:extLst>
        </c:ser>
        <c:dLbls>
          <c:showLegendKey val="0"/>
          <c:showVal val="1"/>
          <c:showCatName val="0"/>
          <c:showSerName val="0"/>
          <c:showPercent val="0"/>
          <c:showBubbleSize val="0"/>
        </c:dLbls>
        <c:gapWidth val="100"/>
        <c:axId val="77738752"/>
        <c:axId val="77740288"/>
      </c:barChart>
      <c:catAx>
        <c:axId val="7773875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2"/>
                </a:solidFill>
                <a:latin typeface="Times New Roman" pitchFamily="18" charset="0"/>
                <a:ea typeface="+mn-ea"/>
                <a:cs typeface="Times New Roman" pitchFamily="18" charset="0"/>
              </a:defRPr>
            </a:pPr>
            <a:endParaRPr lang="ru-RU"/>
          </a:p>
        </c:txPr>
        <c:crossAx val="77740288"/>
        <c:crosses val="autoZero"/>
        <c:auto val="1"/>
        <c:lblAlgn val="ctr"/>
        <c:lblOffset val="100"/>
        <c:noMultiLvlLbl val="0"/>
      </c:catAx>
      <c:valAx>
        <c:axId val="77740288"/>
        <c:scaling>
          <c:orientation val="minMax"/>
        </c:scaling>
        <c:delete val="1"/>
        <c:axPos val="b"/>
        <c:numFmt formatCode="#,##0.0" sourceLinked="1"/>
        <c:majorTickMark val="none"/>
        <c:minorTickMark val="none"/>
        <c:tickLblPos val="none"/>
        <c:crossAx val="7773875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kk-KZ" sz="1400">
                <a:latin typeface="Times New Roman" panose="02020603050405020304" pitchFamily="18" charset="0"/>
                <a:cs typeface="Times New Roman" panose="02020603050405020304" pitchFamily="18" charset="0"/>
              </a:rPr>
              <a:t>2018-2021 жылдары аралығында Шымкент қаласында құрылыс жұмыстарының динамикасы (млн.тг)</a:t>
            </a:r>
            <a:endParaRPr lang="ru-RU" sz="1400">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081886287392891"/>
          <c:y val="0.13693892229817425"/>
          <c:w val="0.80637447636926174"/>
          <c:h val="0.69368369969379429"/>
        </c:manualLayout>
      </c:layout>
      <c:bar3DChart>
        <c:barDir val="col"/>
        <c:grouping val="standard"/>
        <c:varyColors val="0"/>
        <c:ser>
          <c:idx val="0"/>
          <c:order val="0"/>
          <c:tx>
            <c:strRef>
              <c:f>Лист1!$B$1</c:f>
              <c:strCache>
                <c:ptCount val="1"/>
                <c:pt idx="0">
                  <c:v>Құрылыс жұмыстарының көлемі</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2075055187637826E-3"/>
                  <c:y val="-5.400843881856598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DAD-4DC8-8675-1CD26F04C442}"/>
                </c:ext>
              </c:extLst>
            </c:dLbl>
            <c:dLbl>
              <c:idx val="1"/>
              <c:layout>
                <c:manualLayout>
                  <c:x val="2.2075055187638012E-3"/>
                  <c:y val="-3.7130801687764239E-2"/>
                </c:manualLayout>
              </c:layout>
              <c:tx>
                <c:rich>
                  <a:bodyPr/>
                  <a:lstStyle/>
                  <a:p>
                    <a:r>
                      <a:rPr lang="kk-KZ"/>
                      <a:t>87 633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DAD-4DC8-8675-1CD26F04C442}"/>
                </c:ext>
              </c:extLst>
            </c:dLbl>
            <c:dLbl>
              <c:idx val="2"/>
              <c:layout>
                <c:manualLayout>
                  <c:x val="-6.6225165562913656E-3"/>
                  <c:y val="-4.3881856540084446E-2"/>
                </c:manualLayout>
              </c:layout>
              <c:tx>
                <c:rich>
                  <a:bodyPr/>
                  <a:lstStyle/>
                  <a:p>
                    <a:r>
                      <a:rPr lang="kk-KZ"/>
                      <a:t>125 854,1</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DAD-4DC8-8675-1CD26F04C442}"/>
                </c:ext>
              </c:extLst>
            </c:dLbl>
            <c:dLbl>
              <c:idx val="3"/>
              <c:layout>
                <c:manualLayout>
                  <c:x val="8.6909666093064788E-8"/>
                  <c:y val="-2.8692116017143492E-2"/>
                </c:manualLayout>
              </c:layout>
              <c:tx>
                <c:rich>
                  <a:bodyPr/>
                  <a:lstStyle/>
                  <a:p>
                    <a:r>
                      <a:rPr lang="kk-KZ"/>
                      <a:t>150 107,3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DAD-4DC8-8675-1CD26F04C44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2018ж.</c:v>
                </c:pt>
                <c:pt idx="1">
                  <c:v>2019ж.</c:v>
                </c:pt>
                <c:pt idx="2">
                  <c:v>2020ж.</c:v>
                </c:pt>
                <c:pt idx="3">
                  <c:v>2021ж.</c:v>
                </c:pt>
              </c:strCache>
            </c:strRef>
          </c:cat>
          <c:val>
            <c:numRef>
              <c:f>Лист1!$B$2:$B$5</c:f>
              <c:numCache>
                <c:formatCode>#,##0.0</c:formatCode>
                <c:ptCount val="4"/>
                <c:pt idx="0">
                  <c:v>227269</c:v>
                </c:pt>
                <c:pt idx="1">
                  <c:v>87633</c:v>
                </c:pt>
                <c:pt idx="2">
                  <c:v>125854.1</c:v>
                </c:pt>
                <c:pt idx="3">
                  <c:v>150107.29999999999</c:v>
                </c:pt>
              </c:numCache>
            </c:numRef>
          </c:val>
          <c:extLst xmlns:c16r2="http://schemas.microsoft.com/office/drawing/2015/06/chart">
            <c:ext xmlns:c16="http://schemas.microsoft.com/office/drawing/2014/chart" uri="{C3380CC4-5D6E-409C-BE32-E72D297353CC}">
              <c16:uniqueId val="{00000004-8DAD-4DC8-8675-1CD26F04C442}"/>
            </c:ext>
          </c:extLst>
        </c:ser>
        <c:dLbls>
          <c:showLegendKey val="0"/>
          <c:showVal val="0"/>
          <c:showCatName val="0"/>
          <c:showSerName val="0"/>
          <c:showPercent val="0"/>
          <c:showBubbleSize val="0"/>
        </c:dLbls>
        <c:gapWidth val="150"/>
        <c:shape val="box"/>
        <c:axId val="77787904"/>
        <c:axId val="77789440"/>
        <c:axId val="25153536"/>
      </c:bar3DChart>
      <c:catAx>
        <c:axId val="777879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789440"/>
        <c:crosses val="autoZero"/>
        <c:auto val="1"/>
        <c:lblAlgn val="ctr"/>
        <c:lblOffset val="100"/>
        <c:noMultiLvlLbl val="0"/>
      </c:catAx>
      <c:valAx>
        <c:axId val="777894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787904"/>
        <c:crosses val="autoZero"/>
        <c:crossBetween val="between"/>
      </c:valAx>
      <c:serAx>
        <c:axId val="25153536"/>
        <c:scaling>
          <c:orientation val="minMax"/>
        </c:scaling>
        <c:delete val="1"/>
        <c:axPos val="b"/>
        <c:majorTickMark val="none"/>
        <c:minorTickMark val="none"/>
        <c:tickLblPos val="none"/>
        <c:crossAx val="77789440"/>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rPr>
              <a:t>2018-2021 жылдар аралығында пайдалануға берілген тұрғын үй көлемі динамикасы </a:t>
            </a:r>
            <a:r>
              <a:rPr lang="ru-RU" sz="1000" b="0" i="1">
                <a:solidFill>
                  <a:sysClr val="windowText" lastClr="000000"/>
                </a:solidFill>
              </a:rPr>
              <a:t>(мың</a:t>
            </a:r>
            <a:r>
              <a:rPr lang="ru-RU" sz="1000" b="0" i="1" baseline="0">
                <a:solidFill>
                  <a:sysClr val="windowText" lastClr="000000"/>
                </a:solidFill>
              </a:rPr>
              <a:t> </a:t>
            </a:r>
            <a:r>
              <a:rPr lang="ru-RU" sz="1000" b="0" i="1">
                <a:solidFill>
                  <a:sysClr val="windowText" lastClr="000000"/>
                </a:solidFill>
              </a:rPr>
              <a:t>шаршы метр)</a:t>
            </a:r>
          </a:p>
        </c:rich>
      </c:tx>
      <c:layout>
        <c:manualLayout>
          <c:xMode val="edge"/>
          <c:yMode val="edge"/>
          <c:x val="0.18867388451443706"/>
          <c:y val="4.2666537848414142E-2"/>
        </c:manualLayout>
      </c:layout>
      <c:overlay val="0"/>
      <c:spPr>
        <a:noFill/>
        <a:ln>
          <a:noFill/>
        </a:ln>
        <a:effectLst/>
      </c:spPr>
    </c:title>
    <c:autoTitleDeleted val="0"/>
    <c:plotArea>
      <c:layout>
        <c:manualLayout>
          <c:layoutTarget val="inner"/>
          <c:xMode val="edge"/>
          <c:yMode val="edge"/>
          <c:x val="9.9373031496062997E-2"/>
          <c:y val="0.20760751680233541"/>
          <c:w val="0.75340478273549161"/>
          <c:h val="0.55817780841911369"/>
        </c:manualLayout>
      </c:layout>
      <c:lineChart>
        <c:grouping val="standard"/>
        <c:varyColors val="0"/>
        <c:ser>
          <c:idx val="0"/>
          <c:order val="0"/>
          <c:tx>
            <c:strRef>
              <c:f>Лист1!$B$1</c:f>
              <c:strCache>
                <c:ptCount val="1"/>
                <c:pt idx="0">
                  <c:v>Пайдалануға берілген тұрғын үй көлемі</c:v>
                </c:pt>
              </c:strCache>
            </c:strRef>
          </c:tx>
          <c:spPr>
            <a:ln w="9525" cap="flat" cmpd="sng" algn="ctr">
              <a:solidFill>
                <a:schemeClr val="accent2">
                  <a:shade val="95000"/>
                </a:schemeClr>
              </a:solidFill>
              <a:round/>
            </a:ln>
            <a:effectLst/>
          </c:spPr>
          <c:marker>
            <c:symbol val="none"/>
          </c:marker>
          <c:dLbls>
            <c:dLbl>
              <c:idx val="0"/>
              <c:layout>
                <c:manualLayout>
                  <c:x val="-2.1218890680034282E-17"/>
                  <c:y val="-3.17460317460317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996-431C-8510-D9B5EAB50646}"/>
                </c:ext>
              </c:extLst>
            </c:dLbl>
            <c:dLbl>
              <c:idx val="1"/>
              <c:layout>
                <c:manualLayout>
                  <c:x val="-2.3148148148148572E-3"/>
                  <c:y val="-3.17458755155611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996-431C-8510-D9B5EAB50646}"/>
                </c:ext>
              </c:extLst>
            </c:dLbl>
            <c:dLbl>
              <c:idx val="2"/>
              <c:layout>
                <c:manualLayout>
                  <c:x val="1.157407407407398E-2"/>
                  <c:y val="-5.158730158730157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996-431C-8510-D9B5EAB50646}"/>
                </c:ext>
              </c:extLst>
            </c:dLbl>
            <c:dLbl>
              <c:idx val="3"/>
              <c:layout>
                <c:manualLayout>
                  <c:x val="2.3148148148148147E-3"/>
                  <c:y val="-3.9682539682539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996-431C-8510-D9B5EAB5064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2018ж.</c:v>
                </c:pt>
                <c:pt idx="1">
                  <c:v>2019ж.</c:v>
                </c:pt>
                <c:pt idx="2">
                  <c:v>2020ж.</c:v>
                </c:pt>
                <c:pt idx="3">
                  <c:v>2021ж.</c:v>
                </c:pt>
              </c:strCache>
            </c:strRef>
          </c:cat>
          <c:val>
            <c:numRef>
              <c:f>Лист1!$B$2:$B$5</c:f>
              <c:numCache>
                <c:formatCode>General</c:formatCode>
                <c:ptCount val="4"/>
                <c:pt idx="0">
                  <c:v>439.2</c:v>
                </c:pt>
                <c:pt idx="1">
                  <c:v>523.70000000000005</c:v>
                </c:pt>
                <c:pt idx="2">
                  <c:v>649.1</c:v>
                </c:pt>
                <c:pt idx="3">
                  <c:v>1012.5</c:v>
                </c:pt>
              </c:numCache>
            </c:numRef>
          </c:val>
          <c:smooth val="0"/>
          <c:extLst xmlns:c16r2="http://schemas.microsoft.com/office/drawing/2015/06/chart">
            <c:ext xmlns:c16="http://schemas.microsoft.com/office/drawing/2014/chart" uri="{C3380CC4-5D6E-409C-BE32-E72D297353CC}">
              <c16:uniqueId val="{00000004-6996-431C-8510-D9B5EAB50646}"/>
            </c:ext>
          </c:extLst>
        </c:ser>
        <c:dLbls>
          <c:showLegendKey val="0"/>
          <c:showVal val="1"/>
          <c:showCatName val="0"/>
          <c:showSerName val="0"/>
          <c:showPercent val="0"/>
          <c:showBubbleSize val="0"/>
        </c:dLbls>
        <c:marker val="1"/>
        <c:smooth val="0"/>
        <c:axId val="81933824"/>
        <c:axId val="81935360"/>
      </c:lineChart>
      <c:catAx>
        <c:axId val="81933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1935360"/>
        <c:crosses val="autoZero"/>
        <c:auto val="1"/>
        <c:lblAlgn val="ctr"/>
        <c:lblOffset val="100"/>
        <c:noMultiLvlLbl val="0"/>
      </c:catAx>
      <c:valAx>
        <c:axId val="81935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81933824"/>
        <c:crosses val="autoZero"/>
        <c:crossBetween val="between"/>
      </c:valAx>
      <c:spPr>
        <a:noFill/>
        <a:ln>
          <a:solidFill>
            <a:schemeClr val="tx1">
              <a:lumMod val="15000"/>
              <a:lumOff val="85000"/>
            </a:schemeClr>
          </a:solidFill>
        </a:ln>
        <a:effectLst/>
        <a:sp3d/>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70374-653E-4772-8702-48FEBE78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20</Pages>
  <Words>6231</Words>
  <Characters>35520</Characters>
  <Application>Microsoft Office Word</Application>
  <DocSecurity>8</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PB_1</dc:creator>
  <cp:lastModifiedBy>User</cp:lastModifiedBy>
  <cp:revision>46</cp:revision>
  <cp:lastPrinted>2022-02-25T05:37:00Z</cp:lastPrinted>
  <dcterms:created xsi:type="dcterms:W3CDTF">2022-05-23T03:32:00Z</dcterms:created>
  <dcterms:modified xsi:type="dcterms:W3CDTF">2022-07-26T06:19:00Z</dcterms:modified>
</cp:coreProperties>
</file>