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A4F" w:rsidRDefault="00826167" w:rsidP="00826167">
      <w:pPr>
        <w:pStyle w:val="a4"/>
        <w:widowControl w:val="0"/>
        <w:pBdr>
          <w:bottom w:val="single" w:sz="4" w:space="31" w:color="FFFFFF"/>
        </w:pBdr>
        <w:spacing w:line="360" w:lineRule="auto"/>
        <w:ind w:firstLine="567"/>
        <w:jc w:val="center"/>
        <w:rPr>
          <w:rFonts w:ascii="Arial" w:hAnsi="Arial" w:cs="Arial"/>
          <w:b/>
          <w:color w:val="000000"/>
          <w:sz w:val="28"/>
          <w:szCs w:val="28"/>
          <w:lang w:val="kk-KZ"/>
        </w:rPr>
      </w:pPr>
      <w:r>
        <w:rPr>
          <w:rFonts w:ascii="Arial" w:hAnsi="Arial" w:cs="Arial"/>
          <w:b/>
          <w:color w:val="000000"/>
          <w:sz w:val="28"/>
          <w:szCs w:val="28"/>
          <w:lang w:val="kk-KZ"/>
        </w:rPr>
        <w:t xml:space="preserve">Основные тезисы </w:t>
      </w:r>
      <w:r w:rsidR="00A43A4F" w:rsidRPr="00A43A4F">
        <w:rPr>
          <w:rFonts w:ascii="Arial" w:hAnsi="Arial" w:cs="Arial"/>
          <w:b/>
          <w:color w:val="000000"/>
          <w:sz w:val="28"/>
          <w:szCs w:val="28"/>
          <w:lang w:val="kk-KZ"/>
        </w:rPr>
        <w:t xml:space="preserve"> </w:t>
      </w:r>
      <w:r w:rsidRPr="00A43A4F">
        <w:rPr>
          <w:rFonts w:ascii="Arial" w:hAnsi="Arial" w:cs="Arial"/>
          <w:b/>
          <w:color w:val="000000"/>
          <w:sz w:val="28"/>
          <w:szCs w:val="28"/>
          <w:lang w:val="kk-KZ"/>
        </w:rPr>
        <w:t xml:space="preserve">к отчету </w:t>
      </w:r>
      <w:r w:rsidR="00A43A4F" w:rsidRPr="00A43A4F">
        <w:rPr>
          <w:rFonts w:ascii="Arial" w:hAnsi="Arial" w:cs="Arial"/>
          <w:b/>
          <w:color w:val="000000"/>
          <w:sz w:val="28"/>
          <w:szCs w:val="28"/>
          <w:lang w:val="kk-KZ"/>
        </w:rPr>
        <w:t>ревизионной комиссии по городу Шымкент об исполнении бюджета города Шымкента за 2019 год</w:t>
      </w:r>
    </w:p>
    <w:p w:rsidR="00A43A4F" w:rsidRP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bookmarkStart w:id="0" w:name="_GoBack"/>
      <w:bookmarkEnd w:id="0"/>
      <w:r w:rsidRPr="00A43A4F">
        <w:rPr>
          <w:rFonts w:ascii="Arial" w:hAnsi="Arial" w:cs="Arial"/>
          <w:color w:val="000000"/>
          <w:sz w:val="28"/>
          <w:szCs w:val="28"/>
          <w:lang w:val="kk-KZ"/>
        </w:rPr>
        <w:t>В целом исполнение бюджета города на 2019 год осуществл</w:t>
      </w:r>
      <w:r>
        <w:rPr>
          <w:rFonts w:ascii="Arial" w:hAnsi="Arial" w:cs="Arial"/>
          <w:color w:val="000000"/>
          <w:sz w:val="28"/>
          <w:szCs w:val="28"/>
          <w:lang w:val="kk-KZ"/>
        </w:rPr>
        <w:t>ялось</w:t>
      </w:r>
      <w:r w:rsidRPr="00A43A4F">
        <w:rPr>
          <w:rFonts w:ascii="Arial" w:hAnsi="Arial" w:cs="Arial"/>
          <w:color w:val="000000"/>
          <w:sz w:val="28"/>
          <w:szCs w:val="28"/>
          <w:lang w:val="kk-KZ"/>
        </w:rPr>
        <w:t xml:space="preserve"> в условиях внесения ряда изменений в бюджетный процесс с учетом предложений, представленных ревизионной комиссией в прошлом году. Это, в свою очередь, способствовало улучшению состояния исполнения бюджета, и мы надеемся, что эта работа будет </w:t>
      </w:r>
      <w:r>
        <w:rPr>
          <w:rFonts w:ascii="Arial" w:hAnsi="Arial" w:cs="Arial"/>
          <w:color w:val="000000"/>
          <w:sz w:val="28"/>
          <w:szCs w:val="28"/>
          <w:lang w:val="kk-KZ"/>
        </w:rPr>
        <w:t xml:space="preserve">в дальнейшем также </w:t>
      </w:r>
      <w:r w:rsidRPr="00A43A4F">
        <w:rPr>
          <w:rFonts w:ascii="Arial" w:hAnsi="Arial" w:cs="Arial"/>
          <w:color w:val="000000"/>
          <w:sz w:val="28"/>
          <w:szCs w:val="28"/>
          <w:lang w:val="kk-KZ"/>
        </w:rPr>
        <w:t>продолжена.</w:t>
      </w:r>
    </w:p>
    <w:p w:rsid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b/>
          <w:color w:val="000000"/>
          <w:sz w:val="28"/>
          <w:szCs w:val="28"/>
          <w:lang w:val="kk-KZ"/>
        </w:rPr>
        <w:t>Во-первых</w:t>
      </w:r>
      <w:r w:rsidRPr="00A43A4F">
        <w:rPr>
          <w:rFonts w:ascii="Arial" w:hAnsi="Arial" w:cs="Arial"/>
          <w:color w:val="000000"/>
          <w:sz w:val="28"/>
          <w:szCs w:val="28"/>
          <w:lang w:val="kk-KZ"/>
        </w:rPr>
        <w:t xml:space="preserve">, в целом, в 2019 году выполнены основные показатели социально-экономического развития города Шымкента, сохранена макроэкономическая стабильность, сформированы </w:t>
      </w:r>
      <w:r w:rsidR="00E77F22">
        <w:rPr>
          <w:rFonts w:ascii="Arial" w:hAnsi="Arial" w:cs="Arial"/>
          <w:color w:val="000000"/>
          <w:sz w:val="28"/>
          <w:szCs w:val="28"/>
          <w:lang w:val="kk-KZ"/>
        </w:rPr>
        <w:t xml:space="preserve">положительные </w:t>
      </w:r>
      <w:r w:rsidRPr="00A43A4F">
        <w:rPr>
          <w:rFonts w:ascii="Arial" w:hAnsi="Arial" w:cs="Arial"/>
          <w:color w:val="000000"/>
          <w:sz w:val="28"/>
          <w:szCs w:val="28"/>
          <w:lang w:val="kk-KZ"/>
        </w:rPr>
        <w:t>темпы развития основных социально-экономических показателей.</w:t>
      </w:r>
    </w:p>
    <w:p w:rsid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E77F22">
        <w:rPr>
          <w:rFonts w:ascii="Arial" w:hAnsi="Arial" w:cs="Arial"/>
          <w:b/>
          <w:color w:val="000000"/>
          <w:sz w:val="28"/>
          <w:szCs w:val="28"/>
          <w:lang w:val="kk-KZ"/>
        </w:rPr>
        <w:t>Во-вторых,</w:t>
      </w:r>
      <w:r w:rsidRPr="00A43A4F">
        <w:rPr>
          <w:rFonts w:ascii="Arial" w:hAnsi="Arial" w:cs="Arial"/>
          <w:color w:val="000000"/>
          <w:sz w:val="28"/>
          <w:szCs w:val="28"/>
          <w:lang w:val="kk-KZ"/>
        </w:rPr>
        <w:t xml:space="preserve"> план доходной части бюджета города составил </w:t>
      </w:r>
      <w:r w:rsidR="00E77F22">
        <w:rPr>
          <w:rFonts w:ascii="Arial" w:hAnsi="Arial" w:cs="Arial"/>
          <w:color w:val="000000"/>
          <w:sz w:val="28"/>
          <w:szCs w:val="28"/>
          <w:lang w:val="kk-KZ"/>
        </w:rPr>
        <w:t xml:space="preserve">           </w:t>
      </w:r>
      <w:r w:rsidRPr="00A43A4F">
        <w:rPr>
          <w:rFonts w:ascii="Arial" w:hAnsi="Arial" w:cs="Arial"/>
          <w:color w:val="000000"/>
          <w:sz w:val="28"/>
          <w:szCs w:val="28"/>
          <w:lang w:val="kk-KZ"/>
        </w:rPr>
        <w:t>242 910 240,0 тыс. тенге, фактически поступило 244 199 687,6 тыс. тенге или перевыполнен на 1 289 447,6 тыс. тенге (100,5%).</w:t>
      </w:r>
    </w:p>
    <w:p w:rsid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E77F22">
        <w:rPr>
          <w:rFonts w:ascii="Arial" w:hAnsi="Arial" w:cs="Arial"/>
          <w:b/>
          <w:color w:val="000000"/>
          <w:sz w:val="28"/>
          <w:szCs w:val="28"/>
          <w:lang w:val="kk-KZ"/>
        </w:rPr>
        <w:t>В-третьих,</w:t>
      </w:r>
      <w:r w:rsidRPr="00A43A4F">
        <w:rPr>
          <w:rFonts w:ascii="Arial" w:hAnsi="Arial" w:cs="Arial"/>
          <w:color w:val="000000"/>
          <w:sz w:val="28"/>
          <w:szCs w:val="28"/>
          <w:lang w:val="kk-KZ"/>
        </w:rPr>
        <w:t xml:space="preserve"> </w:t>
      </w:r>
      <w:r w:rsidR="00F52E29">
        <w:rPr>
          <w:rFonts w:ascii="Arial" w:hAnsi="Arial" w:cs="Arial"/>
          <w:color w:val="000000"/>
          <w:sz w:val="28"/>
          <w:szCs w:val="28"/>
          <w:lang w:val="kk-KZ"/>
        </w:rPr>
        <w:t xml:space="preserve">предусмотренные </w:t>
      </w:r>
      <w:r w:rsidRPr="00A43A4F">
        <w:rPr>
          <w:rFonts w:ascii="Arial" w:hAnsi="Arial" w:cs="Arial"/>
          <w:color w:val="000000"/>
          <w:sz w:val="28"/>
          <w:szCs w:val="28"/>
          <w:lang w:val="kk-KZ"/>
        </w:rPr>
        <w:t xml:space="preserve">в расходной части бюджета города 243 101 386,0 тыс. тенге </w:t>
      </w:r>
      <w:r w:rsidR="00F52E29" w:rsidRPr="00A43A4F">
        <w:rPr>
          <w:rFonts w:ascii="Arial" w:hAnsi="Arial" w:cs="Arial"/>
          <w:color w:val="000000"/>
          <w:sz w:val="28"/>
          <w:szCs w:val="28"/>
          <w:lang w:val="kk-KZ"/>
        </w:rPr>
        <w:t xml:space="preserve">освоено </w:t>
      </w:r>
      <w:r w:rsidRPr="00A43A4F">
        <w:rPr>
          <w:rFonts w:ascii="Arial" w:hAnsi="Arial" w:cs="Arial"/>
          <w:color w:val="000000"/>
          <w:sz w:val="28"/>
          <w:szCs w:val="28"/>
          <w:lang w:val="kk-KZ"/>
        </w:rPr>
        <w:t xml:space="preserve">на </w:t>
      </w:r>
      <w:r w:rsidRPr="00F52E29">
        <w:rPr>
          <w:rFonts w:ascii="Arial" w:hAnsi="Arial" w:cs="Arial"/>
          <w:b/>
          <w:color w:val="000000"/>
          <w:sz w:val="28"/>
          <w:szCs w:val="28"/>
          <w:lang w:val="kk-KZ"/>
        </w:rPr>
        <w:t>99,2%</w:t>
      </w:r>
      <w:r w:rsidRPr="00A43A4F">
        <w:rPr>
          <w:rFonts w:ascii="Arial" w:hAnsi="Arial" w:cs="Arial"/>
          <w:color w:val="000000"/>
          <w:sz w:val="28"/>
          <w:szCs w:val="28"/>
          <w:lang w:val="kk-KZ"/>
        </w:rPr>
        <w:t xml:space="preserve"> или 241 236 313,1 тыс. тенге. По сравнению с 2018 годом сумма фактически освоенных расходов увеличилась на 95 194 897,1 тыс. тенге или на 65,2% </w:t>
      </w:r>
      <w:r w:rsidRPr="00F52E29">
        <w:rPr>
          <w:rFonts w:ascii="Arial" w:hAnsi="Arial" w:cs="Arial"/>
          <w:i/>
          <w:color w:val="000000"/>
          <w:lang w:val="kk-KZ"/>
        </w:rPr>
        <w:t>(расходы в 2018 году-146 041 416,0 тыс. тенге)</w:t>
      </w:r>
      <w:r w:rsidRPr="00A43A4F">
        <w:rPr>
          <w:rFonts w:ascii="Arial" w:hAnsi="Arial" w:cs="Arial"/>
          <w:color w:val="000000"/>
          <w:sz w:val="28"/>
          <w:szCs w:val="28"/>
          <w:lang w:val="kk-KZ"/>
        </w:rPr>
        <w:t>.</w:t>
      </w:r>
    </w:p>
    <w:p w:rsidR="00527E95"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 xml:space="preserve">В целом, несмотря на </w:t>
      </w:r>
      <w:r w:rsidR="00F52E29">
        <w:rPr>
          <w:rFonts w:ascii="Arial" w:hAnsi="Arial" w:cs="Arial"/>
          <w:color w:val="000000"/>
          <w:sz w:val="28"/>
          <w:szCs w:val="28"/>
          <w:lang w:val="kk-KZ"/>
        </w:rPr>
        <w:t>положительную динамику исполнения бюджета города, Р</w:t>
      </w:r>
      <w:r w:rsidRPr="00A43A4F">
        <w:rPr>
          <w:rFonts w:ascii="Arial" w:hAnsi="Arial" w:cs="Arial"/>
          <w:color w:val="000000"/>
          <w:sz w:val="28"/>
          <w:szCs w:val="28"/>
          <w:lang w:val="kk-KZ"/>
        </w:rPr>
        <w:t xml:space="preserve">евизионной комиссией </w:t>
      </w:r>
      <w:r w:rsidR="00F52E29">
        <w:rPr>
          <w:rFonts w:ascii="Arial" w:hAnsi="Arial" w:cs="Arial"/>
          <w:color w:val="000000"/>
          <w:sz w:val="28"/>
          <w:szCs w:val="28"/>
          <w:lang w:val="kk-KZ"/>
        </w:rPr>
        <w:t xml:space="preserve">хотелось бы отметить </w:t>
      </w:r>
      <w:r w:rsidR="00641030">
        <w:rPr>
          <w:rFonts w:ascii="Arial" w:hAnsi="Arial" w:cs="Arial"/>
          <w:color w:val="000000"/>
          <w:sz w:val="28"/>
          <w:szCs w:val="28"/>
          <w:lang w:val="kk-KZ"/>
        </w:rPr>
        <w:t xml:space="preserve">о </w:t>
      </w:r>
      <w:r w:rsidR="00641030" w:rsidRPr="00A43A4F">
        <w:rPr>
          <w:rFonts w:ascii="Arial" w:hAnsi="Arial" w:cs="Arial"/>
          <w:color w:val="000000"/>
          <w:sz w:val="28"/>
          <w:szCs w:val="28"/>
          <w:lang w:val="kk-KZ"/>
        </w:rPr>
        <w:t>ряд</w:t>
      </w:r>
      <w:r w:rsidR="00641030">
        <w:rPr>
          <w:rFonts w:ascii="Arial" w:hAnsi="Arial" w:cs="Arial"/>
          <w:color w:val="000000"/>
          <w:sz w:val="28"/>
          <w:szCs w:val="28"/>
          <w:lang w:val="kk-KZ"/>
        </w:rPr>
        <w:t>е</w:t>
      </w:r>
      <w:r w:rsidR="00641030" w:rsidRPr="00A43A4F">
        <w:rPr>
          <w:rFonts w:ascii="Arial" w:hAnsi="Arial" w:cs="Arial"/>
          <w:color w:val="000000"/>
          <w:sz w:val="28"/>
          <w:szCs w:val="28"/>
          <w:lang w:val="kk-KZ"/>
        </w:rPr>
        <w:t xml:space="preserve"> недостатков и нарушений</w:t>
      </w:r>
      <w:r w:rsidR="00527E95">
        <w:rPr>
          <w:rFonts w:ascii="Arial" w:hAnsi="Arial" w:cs="Arial"/>
          <w:color w:val="000000"/>
          <w:sz w:val="28"/>
          <w:szCs w:val="28"/>
          <w:lang w:val="kk-KZ"/>
        </w:rPr>
        <w:t xml:space="preserve">, допущенных </w:t>
      </w:r>
      <w:r w:rsidRPr="00A43A4F">
        <w:rPr>
          <w:rFonts w:ascii="Arial" w:hAnsi="Arial" w:cs="Arial"/>
          <w:color w:val="000000"/>
          <w:sz w:val="28"/>
          <w:szCs w:val="28"/>
          <w:lang w:val="kk-KZ"/>
        </w:rPr>
        <w:t>в исполнении бюджета города Шымкента на 2019 год</w:t>
      </w:r>
      <w:r w:rsidR="00527E95">
        <w:rPr>
          <w:rFonts w:ascii="Arial" w:hAnsi="Arial" w:cs="Arial"/>
          <w:color w:val="000000"/>
          <w:sz w:val="28"/>
          <w:szCs w:val="28"/>
          <w:lang w:val="kk-KZ"/>
        </w:rPr>
        <w:t>:</w:t>
      </w:r>
      <w:r w:rsidRPr="00A43A4F">
        <w:rPr>
          <w:rFonts w:ascii="Arial" w:hAnsi="Arial" w:cs="Arial"/>
          <w:color w:val="000000"/>
          <w:sz w:val="28"/>
          <w:szCs w:val="28"/>
          <w:lang w:val="kk-KZ"/>
        </w:rPr>
        <w:t xml:space="preserve"> </w:t>
      </w:r>
    </w:p>
    <w:p w:rsidR="00A43A4F" w:rsidRPr="00A43A4F" w:rsidRDefault="00527E95"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Pr>
          <w:rFonts w:ascii="Arial" w:hAnsi="Arial" w:cs="Arial"/>
          <w:color w:val="000000"/>
          <w:sz w:val="28"/>
          <w:szCs w:val="28"/>
          <w:lang w:val="kk-KZ"/>
        </w:rPr>
        <w:t>1. Э</w:t>
      </w:r>
      <w:r w:rsidR="00A43A4F" w:rsidRPr="00A43A4F">
        <w:rPr>
          <w:rFonts w:ascii="Arial" w:hAnsi="Arial" w:cs="Arial"/>
          <w:color w:val="000000"/>
          <w:sz w:val="28"/>
          <w:szCs w:val="28"/>
          <w:lang w:val="kk-KZ"/>
        </w:rPr>
        <w:t>то, прежде всего, недоиспользован</w:t>
      </w:r>
      <w:r>
        <w:rPr>
          <w:rFonts w:ascii="Arial" w:hAnsi="Arial" w:cs="Arial"/>
          <w:color w:val="000000"/>
          <w:sz w:val="28"/>
          <w:szCs w:val="28"/>
          <w:lang w:val="kk-KZ"/>
        </w:rPr>
        <w:t>ие</w:t>
      </w:r>
      <w:r w:rsidR="00A43A4F" w:rsidRPr="00A43A4F">
        <w:rPr>
          <w:rFonts w:ascii="Arial" w:hAnsi="Arial" w:cs="Arial"/>
          <w:color w:val="000000"/>
          <w:sz w:val="28"/>
          <w:szCs w:val="28"/>
          <w:lang w:val="kk-KZ"/>
        </w:rPr>
        <w:t xml:space="preserve"> налогового потенциала города.</w:t>
      </w:r>
    </w:p>
    <w:p w:rsidR="00A43A4F" w:rsidRDefault="00527E95"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Pr>
          <w:rFonts w:ascii="Arial" w:hAnsi="Arial" w:cs="Arial"/>
          <w:color w:val="000000"/>
          <w:sz w:val="28"/>
          <w:szCs w:val="28"/>
          <w:lang w:val="kk-KZ"/>
        </w:rPr>
        <w:t xml:space="preserve">Например, из всего </w:t>
      </w:r>
      <w:r w:rsidR="00A43A4F" w:rsidRPr="00A43A4F">
        <w:rPr>
          <w:rFonts w:ascii="Arial" w:hAnsi="Arial" w:cs="Arial"/>
          <w:color w:val="000000"/>
          <w:sz w:val="28"/>
          <w:szCs w:val="28"/>
          <w:lang w:val="kk-KZ"/>
        </w:rPr>
        <w:t>поступлени</w:t>
      </w:r>
      <w:r>
        <w:rPr>
          <w:rFonts w:ascii="Arial" w:hAnsi="Arial" w:cs="Arial"/>
          <w:color w:val="000000"/>
          <w:sz w:val="28"/>
          <w:szCs w:val="28"/>
          <w:lang w:val="kk-KZ"/>
        </w:rPr>
        <w:t>й</w:t>
      </w:r>
      <w:r w:rsidR="00A43A4F" w:rsidRPr="00A43A4F">
        <w:rPr>
          <w:rFonts w:ascii="Arial" w:hAnsi="Arial" w:cs="Arial"/>
          <w:color w:val="000000"/>
          <w:sz w:val="28"/>
          <w:szCs w:val="28"/>
          <w:lang w:val="kk-KZ"/>
        </w:rPr>
        <w:t xml:space="preserve"> городского бюджета (244 199 687,6 тыс. тенге) 54,7% или 133 516 844,0 тыс. тенге </w:t>
      </w:r>
      <w:r w:rsidRPr="00A43A4F">
        <w:rPr>
          <w:rFonts w:ascii="Arial" w:hAnsi="Arial" w:cs="Arial"/>
          <w:color w:val="000000"/>
          <w:sz w:val="28"/>
          <w:szCs w:val="28"/>
          <w:lang w:val="kk-KZ"/>
        </w:rPr>
        <w:t xml:space="preserve">составляют </w:t>
      </w:r>
      <w:r w:rsidR="00A43A4F" w:rsidRPr="00A43A4F">
        <w:rPr>
          <w:rFonts w:ascii="Arial" w:hAnsi="Arial" w:cs="Arial"/>
          <w:color w:val="000000"/>
          <w:sz w:val="28"/>
          <w:szCs w:val="28"/>
          <w:lang w:val="kk-KZ"/>
        </w:rPr>
        <w:t>поступлени</w:t>
      </w:r>
      <w:r>
        <w:rPr>
          <w:rFonts w:ascii="Arial" w:hAnsi="Arial" w:cs="Arial"/>
          <w:color w:val="000000"/>
          <w:sz w:val="28"/>
          <w:szCs w:val="28"/>
          <w:lang w:val="kk-KZ"/>
        </w:rPr>
        <w:t>е</w:t>
      </w:r>
      <w:r w:rsidR="00A43A4F" w:rsidRPr="00A43A4F">
        <w:rPr>
          <w:rFonts w:ascii="Arial" w:hAnsi="Arial" w:cs="Arial"/>
          <w:color w:val="000000"/>
          <w:sz w:val="28"/>
          <w:szCs w:val="28"/>
          <w:lang w:val="kk-KZ"/>
        </w:rPr>
        <w:t xml:space="preserve"> трансфертов. Это показывает зависимость бюджета города от республиканского бюджета.</w:t>
      </w:r>
    </w:p>
    <w:p w:rsidR="006779C9" w:rsidRPr="006779C9" w:rsidRDefault="00A43A4F" w:rsidP="006779C9">
      <w:pPr>
        <w:pStyle w:val="a4"/>
        <w:widowControl w:val="0"/>
        <w:pBdr>
          <w:bottom w:val="single" w:sz="4" w:space="31" w:color="FFFFFF"/>
        </w:pBdr>
        <w:spacing w:line="360" w:lineRule="auto"/>
        <w:ind w:firstLine="567"/>
        <w:jc w:val="both"/>
        <w:rPr>
          <w:rFonts w:ascii="Arial" w:hAnsi="Arial" w:cs="Arial"/>
          <w:sz w:val="28"/>
          <w:szCs w:val="28"/>
          <w:lang w:val="kk-KZ"/>
        </w:rPr>
      </w:pPr>
      <w:r w:rsidRPr="00A43A4F">
        <w:rPr>
          <w:rFonts w:ascii="Arial" w:hAnsi="Arial" w:cs="Arial"/>
          <w:color w:val="000000"/>
          <w:sz w:val="28"/>
          <w:szCs w:val="28"/>
          <w:lang w:val="kk-KZ"/>
        </w:rPr>
        <w:lastRenderedPageBreak/>
        <w:t xml:space="preserve">По оценке ревизионной комиссии при формировании прогноза доходной части бюджета не в </w:t>
      </w:r>
      <w:r w:rsidRPr="006779C9">
        <w:rPr>
          <w:rFonts w:ascii="Arial" w:hAnsi="Arial" w:cs="Arial"/>
          <w:color w:val="000000"/>
          <w:sz w:val="28"/>
          <w:szCs w:val="28"/>
          <w:lang w:val="kk-KZ"/>
        </w:rPr>
        <w:t xml:space="preserve">полной мере учитываются темпы роста и фактическая налоговая база. </w:t>
      </w:r>
      <w:r w:rsidR="006779C9" w:rsidRPr="006779C9">
        <w:rPr>
          <w:rFonts w:ascii="Arial" w:hAnsi="Arial" w:cs="Arial"/>
          <w:sz w:val="28"/>
          <w:szCs w:val="28"/>
          <w:lang w:val="kk-KZ"/>
        </w:rPr>
        <w:t xml:space="preserve">По оценке ревизионной комиссии при формировании прогноза доходной части бюджета не учитываются темпы роста и фактическая налоговая база. По прежнему при формировании доходной части бюджета сохраняется практика утверждения сниженных показателей и не полностью используются все резервы по мобилизации дополнительных средств в бюджет. </w:t>
      </w:r>
    </w:p>
    <w:p w:rsidR="00A43A4F" w:rsidRP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2.</w:t>
      </w:r>
      <w:r w:rsidR="0047543A">
        <w:rPr>
          <w:rFonts w:ascii="Arial" w:hAnsi="Arial" w:cs="Arial"/>
          <w:color w:val="000000"/>
          <w:sz w:val="28"/>
          <w:szCs w:val="28"/>
          <w:lang w:val="kk-KZ"/>
        </w:rPr>
        <w:t xml:space="preserve"> </w:t>
      </w:r>
      <w:r w:rsidRPr="00A43A4F">
        <w:rPr>
          <w:rFonts w:ascii="Arial" w:hAnsi="Arial" w:cs="Arial"/>
          <w:color w:val="000000"/>
          <w:sz w:val="28"/>
          <w:szCs w:val="28"/>
          <w:lang w:val="kk-KZ"/>
        </w:rPr>
        <w:t>Как отме</w:t>
      </w:r>
      <w:r w:rsidR="0047543A">
        <w:rPr>
          <w:rFonts w:ascii="Arial" w:hAnsi="Arial" w:cs="Arial"/>
          <w:color w:val="000000"/>
          <w:sz w:val="28"/>
          <w:szCs w:val="28"/>
          <w:lang w:val="kk-KZ"/>
        </w:rPr>
        <w:t>чалось выше</w:t>
      </w:r>
      <w:r w:rsidRPr="00A43A4F">
        <w:rPr>
          <w:rFonts w:ascii="Arial" w:hAnsi="Arial" w:cs="Arial"/>
          <w:color w:val="000000"/>
          <w:sz w:val="28"/>
          <w:szCs w:val="28"/>
          <w:lang w:val="kk-KZ"/>
        </w:rPr>
        <w:t>, исполнение бюджетных расходов в 2019 году составило 99,2%. Однако</w:t>
      </w:r>
      <w:r w:rsidR="0047543A">
        <w:rPr>
          <w:rFonts w:ascii="Arial" w:hAnsi="Arial" w:cs="Arial"/>
          <w:color w:val="000000"/>
          <w:sz w:val="28"/>
          <w:szCs w:val="28"/>
          <w:lang w:val="kk-KZ"/>
        </w:rPr>
        <w:t>,</w:t>
      </w:r>
      <w:r w:rsidRPr="00A43A4F">
        <w:rPr>
          <w:rFonts w:ascii="Arial" w:hAnsi="Arial" w:cs="Arial"/>
          <w:color w:val="000000"/>
          <w:sz w:val="28"/>
          <w:szCs w:val="28"/>
          <w:lang w:val="kk-KZ"/>
        </w:rPr>
        <w:t xml:space="preserve"> ряд запланированных показателей бюджетных программ не </w:t>
      </w:r>
      <w:r w:rsidR="0047543A">
        <w:rPr>
          <w:rFonts w:ascii="Arial" w:hAnsi="Arial" w:cs="Arial"/>
          <w:color w:val="000000"/>
          <w:sz w:val="28"/>
          <w:szCs w:val="28"/>
          <w:lang w:val="kk-KZ"/>
        </w:rPr>
        <w:t xml:space="preserve">были </w:t>
      </w:r>
      <w:r w:rsidRPr="00A43A4F">
        <w:rPr>
          <w:rFonts w:ascii="Arial" w:hAnsi="Arial" w:cs="Arial"/>
          <w:color w:val="000000"/>
          <w:sz w:val="28"/>
          <w:szCs w:val="28"/>
          <w:lang w:val="kk-KZ"/>
        </w:rPr>
        <w:t>достигнут</w:t>
      </w:r>
      <w:r w:rsidR="0047543A">
        <w:rPr>
          <w:rFonts w:ascii="Arial" w:hAnsi="Arial" w:cs="Arial"/>
          <w:color w:val="000000"/>
          <w:sz w:val="28"/>
          <w:szCs w:val="28"/>
          <w:lang w:val="kk-KZ"/>
        </w:rPr>
        <w:t>ы</w:t>
      </w:r>
      <w:r w:rsidRPr="00A43A4F">
        <w:rPr>
          <w:rFonts w:ascii="Arial" w:hAnsi="Arial" w:cs="Arial"/>
          <w:color w:val="000000"/>
          <w:sz w:val="28"/>
          <w:szCs w:val="28"/>
          <w:lang w:val="kk-KZ"/>
        </w:rPr>
        <w:t>.</w:t>
      </w:r>
    </w:p>
    <w:p w:rsidR="00A43A4F" w:rsidRPr="0047543A" w:rsidRDefault="00A43A4F" w:rsidP="00A43A4F">
      <w:pPr>
        <w:pStyle w:val="a4"/>
        <w:widowControl w:val="0"/>
        <w:pBdr>
          <w:bottom w:val="single" w:sz="4" w:space="31" w:color="FFFFFF"/>
        </w:pBdr>
        <w:spacing w:line="360" w:lineRule="auto"/>
        <w:ind w:firstLine="567"/>
        <w:jc w:val="both"/>
        <w:rPr>
          <w:rFonts w:ascii="Arial" w:hAnsi="Arial" w:cs="Arial"/>
          <w:i/>
          <w:color w:val="000000"/>
          <w:sz w:val="20"/>
          <w:szCs w:val="20"/>
          <w:lang w:val="kk-KZ"/>
        </w:rPr>
      </w:pPr>
      <w:r w:rsidRPr="0047543A">
        <w:rPr>
          <w:rFonts w:ascii="Arial" w:hAnsi="Arial" w:cs="Arial"/>
          <w:b/>
          <w:i/>
          <w:color w:val="000000"/>
          <w:sz w:val="20"/>
          <w:szCs w:val="20"/>
          <w:lang w:val="kk-KZ"/>
        </w:rPr>
        <w:t>Справочно:</w:t>
      </w:r>
      <w:r w:rsidRPr="0047543A">
        <w:rPr>
          <w:rFonts w:ascii="Arial" w:hAnsi="Arial" w:cs="Arial"/>
          <w:i/>
          <w:color w:val="000000"/>
          <w:sz w:val="20"/>
          <w:szCs w:val="20"/>
          <w:lang w:val="kk-KZ"/>
        </w:rPr>
        <w:t xml:space="preserve"> наибольший объем неосвоенных средств в сумме 1 865 072,9 тыс. тенге приходится на управление занятости и социальных программ - 1 353 577,7 тыс. тенге (72,6%), управление предпринимательства и индустриально-инновационного развития - 462 502,7 тыс. тенге (24,8%), управление образования - 37 977,8 тыс. тенге (2,0%) и остальные 29 управлений-11 014,7 тыс. тенге.</w:t>
      </w:r>
    </w:p>
    <w:p w:rsidR="00A43A4F" w:rsidRP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 xml:space="preserve">Если в бюджете города </w:t>
      </w:r>
      <w:r w:rsidR="0047543A">
        <w:rPr>
          <w:rFonts w:ascii="Arial" w:hAnsi="Arial" w:cs="Arial"/>
          <w:color w:val="000000"/>
          <w:sz w:val="28"/>
          <w:szCs w:val="28"/>
          <w:lang w:val="kk-KZ"/>
        </w:rPr>
        <w:t xml:space="preserve">были </w:t>
      </w:r>
      <w:r w:rsidRPr="00A43A4F">
        <w:rPr>
          <w:rFonts w:ascii="Arial" w:hAnsi="Arial" w:cs="Arial"/>
          <w:color w:val="000000"/>
          <w:sz w:val="28"/>
          <w:szCs w:val="28"/>
          <w:lang w:val="kk-KZ"/>
        </w:rPr>
        <w:t xml:space="preserve">запланированы </w:t>
      </w:r>
      <w:r w:rsidR="0047543A" w:rsidRPr="00A43A4F">
        <w:rPr>
          <w:rFonts w:ascii="Arial" w:hAnsi="Arial" w:cs="Arial"/>
          <w:color w:val="000000"/>
          <w:sz w:val="28"/>
          <w:szCs w:val="28"/>
          <w:lang w:val="kk-KZ"/>
        </w:rPr>
        <w:t xml:space="preserve">908 </w:t>
      </w:r>
      <w:r w:rsidRPr="00A43A4F">
        <w:rPr>
          <w:rFonts w:ascii="Arial" w:hAnsi="Arial" w:cs="Arial"/>
          <w:color w:val="000000"/>
          <w:sz w:val="28"/>
          <w:szCs w:val="28"/>
          <w:lang w:val="kk-KZ"/>
        </w:rPr>
        <w:t>показател</w:t>
      </w:r>
      <w:r w:rsidR="00721231">
        <w:rPr>
          <w:rFonts w:ascii="Arial" w:hAnsi="Arial" w:cs="Arial"/>
          <w:color w:val="000000"/>
          <w:sz w:val="28"/>
          <w:szCs w:val="28"/>
          <w:lang w:val="kk-KZ"/>
        </w:rPr>
        <w:t>ей</w:t>
      </w:r>
      <w:r w:rsidRPr="00A43A4F">
        <w:rPr>
          <w:rFonts w:ascii="Arial" w:hAnsi="Arial" w:cs="Arial"/>
          <w:color w:val="000000"/>
          <w:sz w:val="28"/>
          <w:szCs w:val="28"/>
          <w:lang w:val="kk-KZ"/>
        </w:rPr>
        <w:t xml:space="preserve"> прямого результата по 222 бюджетным программам, в том числе</w:t>
      </w:r>
      <w:r w:rsidR="00721231">
        <w:rPr>
          <w:rFonts w:ascii="Arial" w:hAnsi="Arial" w:cs="Arial"/>
          <w:color w:val="000000"/>
          <w:sz w:val="28"/>
          <w:szCs w:val="28"/>
          <w:lang w:val="kk-KZ"/>
        </w:rPr>
        <w:t xml:space="preserve"> </w:t>
      </w:r>
      <w:r w:rsidR="005D0B20">
        <w:rPr>
          <w:rFonts w:ascii="Arial" w:hAnsi="Arial" w:cs="Arial"/>
          <w:color w:val="000000"/>
          <w:sz w:val="28"/>
          <w:szCs w:val="28"/>
          <w:lang w:val="kk-KZ"/>
        </w:rPr>
        <w:t>14</w:t>
      </w:r>
      <w:r w:rsidR="00721231">
        <w:rPr>
          <w:rFonts w:ascii="Arial" w:hAnsi="Arial" w:cs="Arial"/>
          <w:color w:val="000000"/>
          <w:sz w:val="28"/>
          <w:szCs w:val="28"/>
          <w:lang w:val="kk-KZ"/>
        </w:rPr>
        <w:t xml:space="preserve"> показател</w:t>
      </w:r>
      <w:r w:rsidR="005D0B20">
        <w:rPr>
          <w:rFonts w:ascii="Arial" w:hAnsi="Arial" w:cs="Arial"/>
          <w:color w:val="000000"/>
          <w:sz w:val="28"/>
          <w:szCs w:val="28"/>
          <w:lang w:val="kk-KZ"/>
        </w:rPr>
        <w:t>ей</w:t>
      </w:r>
      <w:r w:rsidR="00721231">
        <w:rPr>
          <w:rFonts w:ascii="Arial" w:hAnsi="Arial" w:cs="Arial"/>
          <w:color w:val="000000"/>
          <w:sz w:val="28"/>
          <w:szCs w:val="28"/>
          <w:lang w:val="kk-KZ"/>
        </w:rPr>
        <w:t xml:space="preserve"> </w:t>
      </w:r>
      <w:r w:rsidR="00721231" w:rsidRPr="00A43A4F">
        <w:rPr>
          <w:rFonts w:ascii="Arial" w:hAnsi="Arial" w:cs="Arial"/>
          <w:color w:val="000000"/>
          <w:sz w:val="28"/>
          <w:szCs w:val="28"/>
          <w:lang w:val="kk-KZ"/>
        </w:rPr>
        <w:t xml:space="preserve">прямого результата </w:t>
      </w:r>
      <w:r w:rsidRPr="00635E30">
        <w:rPr>
          <w:rFonts w:ascii="Arial" w:hAnsi="Arial" w:cs="Arial"/>
          <w:b/>
          <w:color w:val="000000"/>
          <w:sz w:val="28"/>
          <w:szCs w:val="28"/>
          <w:lang w:val="kk-KZ"/>
        </w:rPr>
        <w:t xml:space="preserve">не </w:t>
      </w:r>
      <w:r w:rsidR="00721231" w:rsidRPr="00635E30">
        <w:rPr>
          <w:rFonts w:ascii="Arial" w:hAnsi="Arial" w:cs="Arial"/>
          <w:b/>
          <w:color w:val="000000"/>
          <w:sz w:val="28"/>
          <w:szCs w:val="28"/>
          <w:lang w:val="kk-KZ"/>
        </w:rPr>
        <w:t xml:space="preserve">были </w:t>
      </w:r>
      <w:r w:rsidRPr="00635E30">
        <w:rPr>
          <w:rFonts w:ascii="Arial" w:hAnsi="Arial" w:cs="Arial"/>
          <w:b/>
          <w:color w:val="000000"/>
          <w:sz w:val="28"/>
          <w:szCs w:val="28"/>
          <w:lang w:val="kk-KZ"/>
        </w:rPr>
        <w:t>достигнуты</w:t>
      </w:r>
      <w:r w:rsidR="00721231" w:rsidRPr="00635E30">
        <w:rPr>
          <w:rFonts w:ascii="Arial" w:hAnsi="Arial" w:cs="Arial"/>
          <w:b/>
          <w:color w:val="000000"/>
          <w:sz w:val="28"/>
          <w:szCs w:val="28"/>
          <w:lang w:val="kk-KZ"/>
        </w:rPr>
        <w:t xml:space="preserve"> полностью</w:t>
      </w:r>
      <w:r w:rsidRPr="00635E30">
        <w:rPr>
          <w:rFonts w:ascii="Arial" w:hAnsi="Arial" w:cs="Arial"/>
          <w:b/>
          <w:color w:val="000000"/>
          <w:sz w:val="28"/>
          <w:szCs w:val="28"/>
          <w:lang w:val="kk-KZ"/>
        </w:rPr>
        <w:t>.</w:t>
      </w:r>
      <w:r w:rsidRPr="00A43A4F">
        <w:rPr>
          <w:rFonts w:ascii="Arial" w:hAnsi="Arial" w:cs="Arial"/>
          <w:color w:val="000000"/>
          <w:sz w:val="28"/>
          <w:szCs w:val="28"/>
          <w:lang w:val="kk-KZ"/>
        </w:rPr>
        <w:t xml:space="preserve"> </w:t>
      </w:r>
      <w:r w:rsidR="009B4383">
        <w:rPr>
          <w:rFonts w:ascii="Arial" w:hAnsi="Arial" w:cs="Arial"/>
          <w:color w:val="000000"/>
          <w:sz w:val="28"/>
          <w:szCs w:val="28"/>
          <w:lang w:val="kk-KZ"/>
        </w:rPr>
        <w:t xml:space="preserve">Если, </w:t>
      </w:r>
      <w:r w:rsidR="005D0B20">
        <w:rPr>
          <w:rFonts w:ascii="Arial" w:hAnsi="Arial" w:cs="Arial"/>
          <w:color w:val="000000"/>
          <w:sz w:val="28"/>
          <w:szCs w:val="28"/>
          <w:lang w:val="kk-KZ"/>
        </w:rPr>
        <w:t>п</w:t>
      </w:r>
      <w:r w:rsidRPr="00A43A4F">
        <w:rPr>
          <w:rFonts w:ascii="Arial" w:hAnsi="Arial" w:cs="Arial"/>
          <w:color w:val="000000"/>
          <w:sz w:val="28"/>
          <w:szCs w:val="28"/>
          <w:lang w:val="kk-KZ"/>
        </w:rPr>
        <w:t>лан показателей конечного результата составл</w:t>
      </w:r>
      <w:r w:rsidR="00FF6E4A">
        <w:rPr>
          <w:rFonts w:ascii="Arial" w:hAnsi="Arial" w:cs="Arial"/>
          <w:color w:val="000000"/>
          <w:sz w:val="28"/>
          <w:szCs w:val="28"/>
          <w:lang w:val="kk-KZ"/>
        </w:rPr>
        <w:t>ял</w:t>
      </w:r>
      <w:r w:rsidRPr="00A43A4F">
        <w:rPr>
          <w:rFonts w:ascii="Arial" w:hAnsi="Arial" w:cs="Arial"/>
          <w:color w:val="000000"/>
          <w:sz w:val="28"/>
          <w:szCs w:val="28"/>
          <w:lang w:val="kk-KZ"/>
        </w:rPr>
        <w:t xml:space="preserve"> 284, из них 8 конечных результатов не достигнуты и 6 конечных результатов не </w:t>
      </w:r>
      <w:r w:rsidR="005D0B20">
        <w:rPr>
          <w:rFonts w:ascii="Arial" w:hAnsi="Arial" w:cs="Arial"/>
          <w:color w:val="000000"/>
          <w:sz w:val="28"/>
          <w:szCs w:val="28"/>
          <w:lang w:val="kk-KZ"/>
        </w:rPr>
        <w:t xml:space="preserve">были </w:t>
      </w:r>
      <w:r w:rsidRPr="00A43A4F">
        <w:rPr>
          <w:rFonts w:ascii="Arial" w:hAnsi="Arial" w:cs="Arial"/>
          <w:color w:val="000000"/>
          <w:sz w:val="28"/>
          <w:szCs w:val="28"/>
          <w:lang w:val="kk-KZ"/>
        </w:rPr>
        <w:t>определены правильно.</w:t>
      </w:r>
    </w:p>
    <w:p w:rsidR="00A43A4F" w:rsidRPr="00A43A4F" w:rsidRDefault="00FF6E4A"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Pr>
          <w:rFonts w:ascii="Arial" w:hAnsi="Arial" w:cs="Arial"/>
          <w:color w:val="000000"/>
          <w:sz w:val="28"/>
          <w:szCs w:val="28"/>
          <w:lang w:val="kk-KZ"/>
        </w:rPr>
        <w:t>А т</w:t>
      </w:r>
      <w:r w:rsidR="00A43A4F" w:rsidRPr="00A43A4F">
        <w:rPr>
          <w:rFonts w:ascii="Arial" w:hAnsi="Arial" w:cs="Arial"/>
          <w:color w:val="000000"/>
          <w:sz w:val="28"/>
          <w:szCs w:val="28"/>
          <w:lang w:val="kk-KZ"/>
        </w:rPr>
        <w:t>акже, при планировании и уточнении бюджета в бюджетных программах 13 показател</w:t>
      </w:r>
      <w:r>
        <w:rPr>
          <w:rFonts w:ascii="Arial" w:hAnsi="Arial" w:cs="Arial"/>
          <w:color w:val="000000"/>
          <w:sz w:val="28"/>
          <w:szCs w:val="28"/>
          <w:lang w:val="kk-KZ"/>
        </w:rPr>
        <w:t>ей</w:t>
      </w:r>
      <w:r w:rsidR="00A43A4F" w:rsidRPr="00A43A4F">
        <w:rPr>
          <w:rFonts w:ascii="Arial" w:hAnsi="Arial" w:cs="Arial"/>
          <w:color w:val="000000"/>
          <w:sz w:val="28"/>
          <w:szCs w:val="28"/>
          <w:lang w:val="kk-KZ"/>
        </w:rPr>
        <w:t xml:space="preserve"> конечного результата не </w:t>
      </w:r>
      <w:r>
        <w:rPr>
          <w:rFonts w:ascii="Arial" w:hAnsi="Arial" w:cs="Arial"/>
          <w:color w:val="000000"/>
          <w:sz w:val="28"/>
          <w:szCs w:val="28"/>
          <w:lang w:val="kk-KZ"/>
        </w:rPr>
        <w:t xml:space="preserve">были </w:t>
      </w:r>
      <w:r w:rsidR="00A43A4F" w:rsidRPr="00A43A4F">
        <w:rPr>
          <w:rFonts w:ascii="Arial" w:hAnsi="Arial" w:cs="Arial"/>
          <w:color w:val="000000"/>
          <w:sz w:val="28"/>
          <w:szCs w:val="28"/>
          <w:lang w:val="kk-KZ"/>
        </w:rPr>
        <w:t xml:space="preserve">запланированы: </w:t>
      </w:r>
      <w:r>
        <w:rPr>
          <w:rFonts w:ascii="Arial" w:hAnsi="Arial" w:cs="Arial"/>
          <w:color w:val="000000"/>
          <w:sz w:val="28"/>
          <w:szCs w:val="28"/>
          <w:lang w:val="kk-KZ"/>
        </w:rPr>
        <w:t xml:space="preserve">в </w:t>
      </w:r>
      <w:r w:rsidR="00A43A4F" w:rsidRPr="00A43A4F">
        <w:rPr>
          <w:rFonts w:ascii="Arial" w:hAnsi="Arial" w:cs="Arial"/>
          <w:color w:val="000000"/>
          <w:sz w:val="28"/>
          <w:szCs w:val="28"/>
          <w:lang w:val="kk-KZ"/>
        </w:rPr>
        <w:t>аппар</w:t>
      </w:r>
      <w:r>
        <w:rPr>
          <w:rFonts w:ascii="Arial" w:hAnsi="Arial" w:cs="Arial"/>
          <w:color w:val="000000"/>
          <w:sz w:val="28"/>
          <w:szCs w:val="28"/>
          <w:lang w:val="kk-KZ"/>
        </w:rPr>
        <w:t>ате акима Абайского района (4), у</w:t>
      </w:r>
      <w:r w:rsidR="00A43A4F" w:rsidRPr="00A43A4F">
        <w:rPr>
          <w:rFonts w:ascii="Arial" w:hAnsi="Arial" w:cs="Arial"/>
          <w:color w:val="000000"/>
          <w:sz w:val="28"/>
          <w:szCs w:val="28"/>
          <w:lang w:val="kk-KZ"/>
        </w:rPr>
        <w:t>правлени</w:t>
      </w:r>
      <w:r>
        <w:rPr>
          <w:rFonts w:ascii="Arial" w:hAnsi="Arial" w:cs="Arial"/>
          <w:color w:val="000000"/>
          <w:sz w:val="28"/>
          <w:szCs w:val="28"/>
          <w:lang w:val="kk-KZ"/>
        </w:rPr>
        <w:t>и</w:t>
      </w:r>
      <w:r w:rsidR="00A43A4F" w:rsidRPr="00A43A4F">
        <w:rPr>
          <w:rFonts w:ascii="Arial" w:hAnsi="Arial" w:cs="Arial"/>
          <w:color w:val="000000"/>
          <w:sz w:val="28"/>
          <w:szCs w:val="28"/>
          <w:lang w:val="kk-KZ"/>
        </w:rPr>
        <w:t xml:space="preserve"> ж</w:t>
      </w:r>
      <w:r>
        <w:rPr>
          <w:rFonts w:ascii="Arial" w:hAnsi="Arial" w:cs="Arial"/>
          <w:color w:val="000000"/>
          <w:sz w:val="28"/>
          <w:szCs w:val="28"/>
          <w:lang w:val="kk-KZ"/>
        </w:rPr>
        <w:t>илья и жилищной инспекции (3), а</w:t>
      </w:r>
      <w:r w:rsidR="00A43A4F" w:rsidRPr="00A43A4F">
        <w:rPr>
          <w:rFonts w:ascii="Arial" w:hAnsi="Arial" w:cs="Arial"/>
          <w:color w:val="000000"/>
          <w:sz w:val="28"/>
          <w:szCs w:val="28"/>
          <w:lang w:val="kk-KZ"/>
        </w:rPr>
        <w:t>ппарат</w:t>
      </w:r>
      <w:r>
        <w:rPr>
          <w:rFonts w:ascii="Arial" w:hAnsi="Arial" w:cs="Arial"/>
          <w:color w:val="000000"/>
          <w:sz w:val="28"/>
          <w:szCs w:val="28"/>
          <w:lang w:val="kk-KZ"/>
        </w:rPr>
        <w:t>е</w:t>
      </w:r>
      <w:r w:rsidR="00A43A4F" w:rsidRPr="00A43A4F">
        <w:rPr>
          <w:rFonts w:ascii="Arial" w:hAnsi="Arial" w:cs="Arial"/>
          <w:color w:val="000000"/>
          <w:sz w:val="28"/>
          <w:szCs w:val="28"/>
          <w:lang w:val="kk-KZ"/>
        </w:rPr>
        <w:t xml:space="preserve"> акима Абайского района (2), аппарат</w:t>
      </w:r>
      <w:r>
        <w:rPr>
          <w:rFonts w:ascii="Arial" w:hAnsi="Arial" w:cs="Arial"/>
          <w:color w:val="000000"/>
          <w:sz w:val="28"/>
          <w:szCs w:val="28"/>
          <w:lang w:val="kk-KZ"/>
        </w:rPr>
        <w:t>е</w:t>
      </w:r>
      <w:r w:rsidR="00A43A4F" w:rsidRPr="00A43A4F">
        <w:rPr>
          <w:rFonts w:ascii="Arial" w:hAnsi="Arial" w:cs="Arial"/>
          <w:color w:val="000000"/>
          <w:sz w:val="28"/>
          <w:szCs w:val="28"/>
          <w:lang w:val="kk-KZ"/>
        </w:rPr>
        <w:t xml:space="preserve"> а</w:t>
      </w:r>
      <w:r>
        <w:rPr>
          <w:rFonts w:ascii="Arial" w:hAnsi="Arial" w:cs="Arial"/>
          <w:color w:val="000000"/>
          <w:sz w:val="28"/>
          <w:szCs w:val="28"/>
          <w:lang w:val="kk-KZ"/>
        </w:rPr>
        <w:t>кима Енбекшинского района (2), упу</w:t>
      </w:r>
      <w:r w:rsidR="00A43A4F" w:rsidRPr="00A43A4F">
        <w:rPr>
          <w:rFonts w:ascii="Arial" w:hAnsi="Arial" w:cs="Arial"/>
          <w:color w:val="000000"/>
          <w:sz w:val="28"/>
          <w:szCs w:val="28"/>
          <w:lang w:val="kk-KZ"/>
        </w:rPr>
        <w:t>авлени</w:t>
      </w:r>
      <w:r>
        <w:rPr>
          <w:rFonts w:ascii="Arial" w:hAnsi="Arial" w:cs="Arial"/>
          <w:color w:val="000000"/>
          <w:sz w:val="28"/>
          <w:szCs w:val="28"/>
          <w:lang w:val="kk-KZ"/>
        </w:rPr>
        <w:t>и</w:t>
      </w:r>
      <w:r w:rsidR="00A43A4F" w:rsidRPr="00A43A4F">
        <w:rPr>
          <w:rFonts w:ascii="Arial" w:hAnsi="Arial" w:cs="Arial"/>
          <w:color w:val="000000"/>
          <w:sz w:val="28"/>
          <w:szCs w:val="28"/>
          <w:lang w:val="kk-KZ"/>
        </w:rPr>
        <w:t xml:space="preserve"> пассажирского транспо</w:t>
      </w:r>
      <w:r>
        <w:rPr>
          <w:rFonts w:ascii="Arial" w:hAnsi="Arial" w:cs="Arial"/>
          <w:color w:val="000000"/>
          <w:sz w:val="28"/>
          <w:szCs w:val="28"/>
          <w:lang w:val="kk-KZ"/>
        </w:rPr>
        <w:t>рта и автомобильных дорог (1), у</w:t>
      </w:r>
      <w:r w:rsidR="00A43A4F" w:rsidRPr="00A43A4F">
        <w:rPr>
          <w:rFonts w:ascii="Arial" w:hAnsi="Arial" w:cs="Arial"/>
          <w:color w:val="000000"/>
          <w:sz w:val="28"/>
          <w:szCs w:val="28"/>
          <w:lang w:val="kk-KZ"/>
        </w:rPr>
        <w:t>правлени</w:t>
      </w:r>
      <w:r>
        <w:rPr>
          <w:rFonts w:ascii="Arial" w:hAnsi="Arial" w:cs="Arial"/>
          <w:color w:val="000000"/>
          <w:sz w:val="28"/>
          <w:szCs w:val="28"/>
          <w:lang w:val="kk-KZ"/>
        </w:rPr>
        <w:t>и</w:t>
      </w:r>
      <w:r w:rsidR="00A43A4F" w:rsidRPr="00A43A4F">
        <w:rPr>
          <w:rFonts w:ascii="Arial" w:hAnsi="Arial" w:cs="Arial"/>
          <w:color w:val="000000"/>
          <w:sz w:val="28"/>
          <w:szCs w:val="28"/>
          <w:lang w:val="kk-KZ"/>
        </w:rPr>
        <w:t xml:space="preserve"> земельных отношений (1).</w:t>
      </w:r>
    </w:p>
    <w:p w:rsidR="00477C07" w:rsidRDefault="00A43A4F" w:rsidP="00477C07">
      <w:pPr>
        <w:pStyle w:val="a4"/>
        <w:widowControl w:val="0"/>
        <w:pBdr>
          <w:bottom w:val="single" w:sz="4" w:space="31" w:color="FFFFFF"/>
        </w:pBdr>
        <w:spacing w:line="360" w:lineRule="auto"/>
        <w:ind w:firstLine="567"/>
        <w:jc w:val="both"/>
        <w:rPr>
          <w:rFonts w:ascii="Arial" w:hAnsi="Arial" w:cs="Arial"/>
          <w:color w:val="000000"/>
          <w:sz w:val="28"/>
          <w:lang w:val="kk-KZ"/>
        </w:rPr>
      </w:pPr>
      <w:r w:rsidRPr="00477C07">
        <w:rPr>
          <w:rFonts w:ascii="Arial" w:hAnsi="Arial" w:cs="Arial"/>
          <w:color w:val="000000"/>
          <w:sz w:val="28"/>
          <w:szCs w:val="28"/>
          <w:lang w:val="kk-KZ"/>
        </w:rPr>
        <w:t>При этом</w:t>
      </w:r>
      <w:r w:rsidR="00FF6E4A" w:rsidRPr="00477C07">
        <w:rPr>
          <w:rFonts w:ascii="Arial" w:hAnsi="Arial" w:cs="Arial"/>
          <w:color w:val="000000"/>
          <w:sz w:val="28"/>
          <w:szCs w:val="28"/>
          <w:lang w:val="kk-KZ"/>
        </w:rPr>
        <w:t>,</w:t>
      </w:r>
      <w:r w:rsidRPr="00477C07">
        <w:rPr>
          <w:rFonts w:ascii="Arial" w:hAnsi="Arial" w:cs="Arial"/>
          <w:color w:val="000000"/>
          <w:sz w:val="28"/>
          <w:szCs w:val="28"/>
          <w:lang w:val="kk-KZ"/>
        </w:rPr>
        <w:t xml:space="preserve"> </w:t>
      </w:r>
      <w:r w:rsidR="00477C07" w:rsidRPr="00477C07">
        <w:rPr>
          <w:rFonts w:ascii="Arial" w:hAnsi="Arial" w:cs="Arial"/>
          <w:color w:val="000000"/>
          <w:sz w:val="28"/>
          <w:szCs w:val="28"/>
          <w:lang w:val="kk-KZ"/>
        </w:rPr>
        <w:t>п</w:t>
      </w:r>
      <w:r w:rsidR="00477C07" w:rsidRPr="00477C07">
        <w:rPr>
          <w:rFonts w:ascii="Arial" w:hAnsi="Arial" w:cs="Arial"/>
          <w:color w:val="000000"/>
          <w:sz w:val="28"/>
          <w:lang w:val="kk-KZ"/>
        </w:rPr>
        <w:t xml:space="preserve">оказатели конечного результата не показаны ясными, четкими и конкретными, а также не сформированы и не утверждены </w:t>
      </w:r>
      <w:r w:rsidR="00477C07" w:rsidRPr="00477C07">
        <w:rPr>
          <w:rFonts w:ascii="Arial" w:hAnsi="Arial" w:cs="Arial"/>
          <w:color w:val="000000"/>
          <w:sz w:val="28"/>
        </w:rPr>
        <w:t xml:space="preserve">в </w:t>
      </w:r>
      <w:r w:rsidR="00477C07" w:rsidRPr="00477C07">
        <w:rPr>
          <w:rFonts w:ascii="Arial" w:hAnsi="Arial" w:cs="Arial"/>
          <w:color w:val="000000"/>
          <w:sz w:val="28"/>
        </w:rPr>
        <w:lastRenderedPageBreak/>
        <w:t>абсолютных, относительных или процентных величинах</w:t>
      </w:r>
      <w:r w:rsidR="00477C07" w:rsidRPr="00477C07">
        <w:rPr>
          <w:rFonts w:ascii="Arial" w:hAnsi="Arial" w:cs="Arial"/>
          <w:color w:val="000000"/>
          <w:sz w:val="28"/>
          <w:lang w:val="kk-KZ"/>
        </w:rPr>
        <w:t xml:space="preserve">. Вместо этого, показатели конечного результата указаны как цель или описание (обоснование) бюджетной программы. То есть, не запланированы показатели количественно измеряющие достижения. </w:t>
      </w:r>
    </w:p>
    <w:p w:rsidR="00477C07" w:rsidRPr="00477C07" w:rsidRDefault="00477C07" w:rsidP="00477C07">
      <w:pPr>
        <w:pStyle w:val="a4"/>
        <w:widowControl w:val="0"/>
        <w:pBdr>
          <w:bottom w:val="single" w:sz="4" w:space="31" w:color="FFFFFF"/>
        </w:pBdr>
        <w:spacing w:line="360" w:lineRule="auto"/>
        <w:ind w:firstLine="567"/>
        <w:jc w:val="both"/>
        <w:rPr>
          <w:rFonts w:ascii="Arial" w:hAnsi="Arial" w:cs="Arial"/>
          <w:i/>
          <w:color w:val="000000"/>
          <w:sz w:val="20"/>
          <w:szCs w:val="20"/>
          <w:lang w:val="kk-KZ"/>
        </w:rPr>
      </w:pPr>
      <w:r w:rsidRPr="00477C07">
        <w:rPr>
          <w:rFonts w:ascii="Arial" w:hAnsi="Arial" w:cs="Arial"/>
          <w:i/>
          <w:noProof/>
          <w:sz w:val="20"/>
          <w:szCs w:val="20"/>
          <w:lang w:val="kk-KZ"/>
        </w:rPr>
        <w:t>То есть, нарушены требования</w:t>
      </w:r>
      <w:r w:rsidRPr="00477C07">
        <w:rPr>
          <w:rFonts w:ascii="Arial" w:hAnsi="Arial" w:cs="Arial"/>
          <w:b/>
          <w:i/>
          <w:noProof/>
          <w:sz w:val="20"/>
          <w:szCs w:val="20"/>
          <w:lang w:val="kk-KZ"/>
        </w:rPr>
        <w:t xml:space="preserve"> </w:t>
      </w:r>
      <w:r w:rsidRPr="00477C07">
        <w:rPr>
          <w:rFonts w:ascii="Arial" w:hAnsi="Arial" w:cs="Arial"/>
          <w:i/>
          <w:noProof/>
          <w:sz w:val="20"/>
          <w:szCs w:val="20"/>
          <w:lang w:val="kk-KZ"/>
        </w:rPr>
        <w:t>приказа Министра национальной экономики Республики Казахстан от 30 декабря 2014 года № 195 «</w:t>
      </w:r>
      <w:r w:rsidRPr="00477C07">
        <w:rPr>
          <w:rFonts w:ascii="Arial" w:hAnsi="Arial" w:cs="Arial"/>
          <w:i/>
          <w:noProof/>
          <w:sz w:val="20"/>
          <w:szCs w:val="20"/>
        </w:rPr>
        <w:t>Об утверждении Правил разработки и утверждения (переутверждения) бюджетных программ (подпрограмм) и требований к их содержанию</w:t>
      </w:r>
      <w:r w:rsidRPr="00477C07">
        <w:rPr>
          <w:rFonts w:ascii="Arial" w:hAnsi="Arial" w:cs="Arial"/>
          <w:i/>
          <w:noProof/>
          <w:sz w:val="20"/>
          <w:szCs w:val="20"/>
          <w:lang w:val="kk-KZ"/>
        </w:rPr>
        <w:t>»</w:t>
      </w:r>
      <w:r w:rsidRPr="00477C07">
        <w:rPr>
          <w:rFonts w:ascii="Arial" w:hAnsi="Arial" w:cs="Arial"/>
          <w:b/>
          <w:i/>
          <w:color w:val="000000"/>
          <w:sz w:val="20"/>
          <w:szCs w:val="20"/>
          <w:lang w:val="kk-KZ"/>
        </w:rPr>
        <w:t>.</w:t>
      </w:r>
    </w:p>
    <w:p w:rsidR="00477C07" w:rsidRDefault="00A43A4F" w:rsidP="00477C07">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 xml:space="preserve">По результатам проведенных аудиторских мероприятий ревизионной комиссией выявлены неэффективно запланированные бюджетные средства на сумму 2 207 323,1 тыс. тенге </w:t>
      </w:r>
      <w:r w:rsidRPr="00477C07">
        <w:rPr>
          <w:rFonts w:ascii="Arial" w:hAnsi="Arial" w:cs="Arial"/>
          <w:i/>
          <w:color w:val="000000"/>
          <w:sz w:val="28"/>
          <w:szCs w:val="28"/>
          <w:lang w:val="kk-KZ"/>
        </w:rPr>
        <w:t>(в том числе 2019 год-61 375,4 тыс. тенге)</w:t>
      </w:r>
      <w:r w:rsidRPr="00A43A4F">
        <w:rPr>
          <w:rFonts w:ascii="Arial" w:hAnsi="Arial" w:cs="Arial"/>
          <w:color w:val="000000"/>
          <w:sz w:val="28"/>
          <w:szCs w:val="28"/>
          <w:lang w:val="kk-KZ"/>
        </w:rPr>
        <w:t xml:space="preserve"> и неэффективно использованные бюджетные средства на сумму 1 942 878,4 тыс. тенге </w:t>
      </w:r>
      <w:r w:rsidRPr="00477C07">
        <w:rPr>
          <w:rFonts w:ascii="Arial" w:hAnsi="Arial" w:cs="Arial"/>
          <w:i/>
          <w:color w:val="000000"/>
          <w:sz w:val="28"/>
          <w:szCs w:val="28"/>
          <w:lang w:val="kk-KZ"/>
        </w:rPr>
        <w:t>(в том числе 2019 год – 337 790,5 тыс. тенге)</w:t>
      </w:r>
      <w:r w:rsidR="00477C07">
        <w:rPr>
          <w:rFonts w:ascii="Arial" w:hAnsi="Arial" w:cs="Arial"/>
          <w:color w:val="000000"/>
          <w:sz w:val="28"/>
          <w:szCs w:val="28"/>
          <w:lang w:val="kk-KZ"/>
        </w:rPr>
        <w:t>.</w:t>
      </w:r>
    </w:p>
    <w:p w:rsidR="00765D4F" w:rsidRPr="00765D4F" w:rsidRDefault="00A43A4F" w:rsidP="00765D4F">
      <w:pPr>
        <w:pStyle w:val="a4"/>
        <w:widowControl w:val="0"/>
        <w:pBdr>
          <w:bottom w:val="single" w:sz="4" w:space="31" w:color="FFFFFF"/>
        </w:pBdr>
        <w:spacing w:line="360" w:lineRule="auto"/>
        <w:ind w:firstLine="567"/>
        <w:jc w:val="both"/>
        <w:rPr>
          <w:rFonts w:ascii="Arial" w:hAnsi="Arial" w:cs="Arial"/>
          <w:i/>
          <w:sz w:val="20"/>
          <w:szCs w:val="20"/>
          <w:lang w:val="kk-KZ"/>
        </w:rPr>
      </w:pPr>
      <w:r w:rsidRPr="00765D4F">
        <w:rPr>
          <w:rFonts w:ascii="Arial" w:hAnsi="Arial" w:cs="Arial"/>
          <w:i/>
          <w:color w:val="000000"/>
          <w:sz w:val="20"/>
          <w:szCs w:val="20"/>
          <w:lang w:val="kk-KZ"/>
        </w:rPr>
        <w:t>Справочно:</w:t>
      </w:r>
      <w:r w:rsidR="00477C07" w:rsidRPr="00765D4F">
        <w:rPr>
          <w:rFonts w:ascii="Arial" w:hAnsi="Arial" w:cs="Arial"/>
          <w:i/>
          <w:sz w:val="20"/>
          <w:szCs w:val="20"/>
          <w:lang w:val="kk-KZ"/>
        </w:rPr>
        <w:t xml:space="preserve"> администраторами бюджетных программ и их подведомственными учреждениями и организациями неэффективно использовано в сумме 1 942 878,4 тыс. тенге (в том числе 337 790,5 тыс. тенге в 2019 году), из них 99,5% или 1 934 908,3 тыс. тенге в основном имели место при использовании бюджетных средств, 0,2% или 3 702,9 тыс. тенге при ведении бухгалтерского учета и 0,3% или 4 267,2 тыс. тенге в ходе про</w:t>
      </w:r>
      <w:r w:rsidR="00765D4F" w:rsidRPr="00765D4F">
        <w:rPr>
          <w:rFonts w:ascii="Arial" w:hAnsi="Arial" w:cs="Arial"/>
          <w:i/>
          <w:sz w:val="20"/>
          <w:szCs w:val="20"/>
          <w:lang w:val="kk-KZ"/>
        </w:rPr>
        <w:t>ведения государственных закупок.</w:t>
      </w:r>
    </w:p>
    <w:p w:rsidR="00765D4F" w:rsidRDefault="00477C07" w:rsidP="00765D4F">
      <w:pPr>
        <w:pStyle w:val="a4"/>
        <w:widowControl w:val="0"/>
        <w:pBdr>
          <w:bottom w:val="single" w:sz="4" w:space="31" w:color="FFFFFF"/>
        </w:pBdr>
        <w:spacing w:line="360" w:lineRule="auto"/>
        <w:ind w:firstLine="567"/>
        <w:jc w:val="both"/>
        <w:rPr>
          <w:rFonts w:ascii="Arial" w:hAnsi="Arial" w:cs="Arial"/>
          <w:i/>
          <w:sz w:val="20"/>
          <w:szCs w:val="20"/>
          <w:lang w:val="kk-KZ"/>
        </w:rPr>
      </w:pPr>
      <w:r w:rsidRPr="00765D4F">
        <w:rPr>
          <w:rFonts w:ascii="Arial" w:hAnsi="Arial" w:cs="Arial"/>
          <w:i/>
          <w:sz w:val="20"/>
          <w:szCs w:val="20"/>
          <w:lang w:val="kk-KZ"/>
        </w:rPr>
        <w:t>Из неэффективно запланированных 2 207 323,1 тыс. тенге (в том числе 61 375,0 тыс. тенге в 2019 году</w:t>
      </w:r>
      <w:r w:rsidR="00765D4F" w:rsidRPr="00765D4F">
        <w:rPr>
          <w:rFonts w:ascii="Arial" w:hAnsi="Arial" w:cs="Arial"/>
          <w:i/>
          <w:sz w:val="20"/>
          <w:szCs w:val="20"/>
          <w:lang w:val="kk-KZ"/>
        </w:rPr>
        <w:t>,</w:t>
      </w:r>
      <w:r w:rsidRPr="00765D4F">
        <w:rPr>
          <w:rFonts w:ascii="Arial" w:hAnsi="Arial" w:cs="Arial"/>
          <w:i/>
          <w:sz w:val="20"/>
          <w:szCs w:val="20"/>
          <w:lang w:val="kk-KZ"/>
        </w:rPr>
        <w:t xml:space="preserve"> 1 170 183,1 тыс. тенге или 53,0% имел</w:t>
      </w:r>
      <w:r w:rsidR="00765D4F" w:rsidRPr="00765D4F">
        <w:rPr>
          <w:rFonts w:ascii="Arial" w:hAnsi="Arial" w:cs="Arial"/>
          <w:i/>
          <w:sz w:val="20"/>
          <w:szCs w:val="20"/>
          <w:lang w:val="kk-KZ"/>
        </w:rPr>
        <w:t>и</w:t>
      </w:r>
      <w:r w:rsidRPr="00765D4F">
        <w:rPr>
          <w:rFonts w:ascii="Arial" w:hAnsi="Arial" w:cs="Arial"/>
          <w:i/>
          <w:sz w:val="20"/>
          <w:szCs w:val="20"/>
          <w:lang w:val="kk-KZ"/>
        </w:rPr>
        <w:t xml:space="preserve"> место в основном при использовании бюджетных средств, 47,0% или 1 037 140,0 тыс. тенге при составлении и представлении бюджетной заявки</w:t>
      </w:r>
      <w:r w:rsidR="00765D4F" w:rsidRPr="00765D4F">
        <w:rPr>
          <w:rFonts w:ascii="Arial" w:hAnsi="Arial" w:cs="Arial"/>
          <w:i/>
          <w:sz w:val="20"/>
          <w:szCs w:val="20"/>
          <w:lang w:val="kk-KZ"/>
        </w:rPr>
        <w:t>)</w:t>
      </w:r>
      <w:r w:rsidRPr="00765D4F">
        <w:rPr>
          <w:rFonts w:ascii="Arial" w:hAnsi="Arial" w:cs="Arial"/>
          <w:i/>
          <w:sz w:val="20"/>
          <w:szCs w:val="20"/>
          <w:lang w:val="kk-KZ"/>
        </w:rPr>
        <w:t xml:space="preserve">. </w:t>
      </w:r>
    </w:p>
    <w:p w:rsidR="00765D4F" w:rsidRDefault="00A43A4F" w:rsidP="00765D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Кроме того, из-за не проведения детального анализа бюджетных средств администраторами бюджетных программ с начала года расходы бюджета увеличены на 109 587 056 тыс. тенге и сокр</w:t>
      </w:r>
      <w:r w:rsidR="00765D4F">
        <w:rPr>
          <w:rFonts w:ascii="Arial" w:hAnsi="Arial" w:cs="Arial"/>
          <w:color w:val="000000"/>
          <w:sz w:val="28"/>
          <w:szCs w:val="28"/>
          <w:lang w:val="kk-KZ"/>
        </w:rPr>
        <w:t>ащены на 37 544 271 тос. тенге.</w:t>
      </w:r>
    </w:p>
    <w:p w:rsidR="00765D4F" w:rsidRPr="00765D4F" w:rsidRDefault="00A43A4F" w:rsidP="00765D4F">
      <w:pPr>
        <w:pStyle w:val="a4"/>
        <w:widowControl w:val="0"/>
        <w:pBdr>
          <w:bottom w:val="single" w:sz="4" w:space="31" w:color="FFFFFF"/>
        </w:pBdr>
        <w:spacing w:line="360" w:lineRule="auto"/>
        <w:ind w:firstLine="567"/>
        <w:jc w:val="both"/>
        <w:rPr>
          <w:rFonts w:ascii="Arial" w:hAnsi="Arial" w:cs="Arial"/>
          <w:i/>
          <w:color w:val="000000"/>
          <w:sz w:val="20"/>
          <w:szCs w:val="20"/>
          <w:lang w:val="kk-KZ"/>
        </w:rPr>
      </w:pPr>
      <w:r w:rsidRPr="00765D4F">
        <w:rPr>
          <w:rFonts w:ascii="Arial" w:hAnsi="Arial" w:cs="Arial"/>
          <w:i/>
          <w:color w:val="000000"/>
          <w:sz w:val="20"/>
          <w:szCs w:val="20"/>
          <w:lang w:val="kk-KZ"/>
        </w:rPr>
        <w:t xml:space="preserve">Справочно: </w:t>
      </w:r>
      <w:r w:rsidR="00765D4F">
        <w:rPr>
          <w:rFonts w:ascii="Arial" w:hAnsi="Arial" w:cs="Arial"/>
          <w:i/>
          <w:sz w:val="20"/>
          <w:szCs w:val="20"/>
          <w:lang w:val="kk-KZ"/>
        </w:rPr>
        <w:t>о</w:t>
      </w:r>
      <w:r w:rsidR="00765D4F" w:rsidRPr="00765D4F">
        <w:rPr>
          <w:rFonts w:ascii="Arial" w:hAnsi="Arial" w:cs="Arial"/>
          <w:i/>
          <w:sz w:val="20"/>
          <w:szCs w:val="20"/>
          <w:lang w:val="kk-KZ"/>
        </w:rPr>
        <w:t xml:space="preserve">сновные </w:t>
      </w:r>
      <w:r w:rsidR="00765D4F" w:rsidRPr="00765D4F">
        <w:rPr>
          <w:rFonts w:ascii="Arial" w:hAnsi="Arial" w:cs="Arial"/>
          <w:b/>
          <w:i/>
          <w:sz w:val="20"/>
          <w:szCs w:val="20"/>
          <w:lang w:val="kk-KZ"/>
        </w:rPr>
        <w:t>причины</w:t>
      </w:r>
      <w:r w:rsidR="00765D4F" w:rsidRPr="00765D4F">
        <w:rPr>
          <w:rFonts w:ascii="Arial" w:hAnsi="Arial" w:cs="Arial"/>
          <w:i/>
          <w:sz w:val="20"/>
          <w:szCs w:val="20"/>
          <w:lang w:val="kk-KZ"/>
        </w:rPr>
        <w:t xml:space="preserve"> сокращения бюджетных расходов – затягивание процедур государственных закупок, нерешенность земельного вопроса, продолжительное затягивание судебных процессов, прохождения проектно-сметной документации через государственную экспертизу, недопоставка средств и оборудования, ожидаемое неосвоение бюджетных средств вследствие замедления темпов  строительно-монтажных работ.</w:t>
      </w:r>
    </w:p>
    <w:p w:rsidR="002E4F85" w:rsidRDefault="00765D4F" w:rsidP="002E4F85">
      <w:pPr>
        <w:pStyle w:val="a4"/>
        <w:widowControl w:val="0"/>
        <w:pBdr>
          <w:bottom w:val="single" w:sz="4" w:space="31" w:color="FFFFFF"/>
        </w:pBdr>
        <w:spacing w:line="360" w:lineRule="auto"/>
        <w:ind w:firstLine="567"/>
        <w:jc w:val="both"/>
        <w:rPr>
          <w:rFonts w:ascii="Arial" w:hAnsi="Arial" w:cs="Arial"/>
          <w:sz w:val="28"/>
          <w:szCs w:val="28"/>
          <w:lang w:val="kk-KZ"/>
        </w:rPr>
      </w:pPr>
      <w:r>
        <w:rPr>
          <w:rFonts w:ascii="Arial" w:hAnsi="Arial" w:cs="Arial"/>
          <w:color w:val="000000"/>
          <w:sz w:val="28"/>
          <w:szCs w:val="28"/>
          <w:lang w:val="kk-KZ"/>
        </w:rPr>
        <w:t>3. П</w:t>
      </w:r>
      <w:r w:rsidR="00A43A4F" w:rsidRPr="00A43A4F">
        <w:rPr>
          <w:rFonts w:ascii="Arial" w:hAnsi="Arial" w:cs="Arial"/>
          <w:color w:val="000000"/>
          <w:sz w:val="28"/>
          <w:szCs w:val="28"/>
          <w:lang w:val="kk-KZ"/>
        </w:rPr>
        <w:t xml:space="preserve">о бюджету города по состоянию на 1 января 2020 года дебиторская задолженность составила 439 449,9 тыс. тенге, кредиторская задолженность-1 224 716,6 тыс. тенге, дебиторская задолженность по сравнению с прошлым годом увеличилась на 0,63%, </w:t>
      </w:r>
      <w:r w:rsidR="00A43A4F" w:rsidRPr="00A43A4F">
        <w:rPr>
          <w:rFonts w:ascii="Arial" w:hAnsi="Arial" w:cs="Arial"/>
          <w:color w:val="000000"/>
          <w:sz w:val="28"/>
          <w:szCs w:val="28"/>
          <w:lang w:val="kk-KZ"/>
        </w:rPr>
        <w:lastRenderedPageBreak/>
        <w:t xml:space="preserve">кредиторская задолженность-на 147,6%. </w:t>
      </w:r>
      <w:r w:rsidR="003F566A" w:rsidRPr="003F566A">
        <w:rPr>
          <w:rFonts w:ascii="Arial" w:hAnsi="Arial" w:cs="Arial"/>
          <w:sz w:val="28"/>
          <w:szCs w:val="28"/>
          <w:lang w:val="kk-KZ"/>
        </w:rPr>
        <w:t>По администраторам бюджетных программ из года в год допускается наличие дебиторской и кредиторской задолженности, то есть в целях эффективного использования выделенных средств и исключения образовавшейся задолженности соответствующие работы не выполняются на должном уровне и своевременно.</w:t>
      </w:r>
    </w:p>
    <w:p w:rsidR="002E4F85" w:rsidRDefault="00A43A4F" w:rsidP="002E4F85">
      <w:pPr>
        <w:pStyle w:val="a4"/>
        <w:widowControl w:val="0"/>
        <w:pBdr>
          <w:bottom w:val="single" w:sz="4" w:space="31" w:color="FFFFFF"/>
        </w:pBdr>
        <w:spacing w:line="360" w:lineRule="auto"/>
        <w:ind w:firstLine="567"/>
        <w:jc w:val="both"/>
        <w:rPr>
          <w:rFonts w:ascii="Arial" w:hAnsi="Arial" w:cs="Arial"/>
          <w:sz w:val="28"/>
          <w:szCs w:val="28"/>
          <w:lang w:val="kk-KZ"/>
        </w:rPr>
      </w:pPr>
      <w:r w:rsidRPr="002E4F85">
        <w:rPr>
          <w:rFonts w:ascii="Arial" w:hAnsi="Arial" w:cs="Arial"/>
          <w:color w:val="000000"/>
          <w:sz w:val="28"/>
          <w:szCs w:val="28"/>
          <w:lang w:val="kk-KZ"/>
        </w:rPr>
        <w:t>4. Что касается реализаци</w:t>
      </w:r>
      <w:r w:rsidR="00782C8E" w:rsidRPr="002E4F85">
        <w:rPr>
          <w:rFonts w:ascii="Arial" w:hAnsi="Arial" w:cs="Arial"/>
          <w:color w:val="000000"/>
          <w:sz w:val="28"/>
          <w:szCs w:val="28"/>
          <w:lang w:val="kk-KZ"/>
        </w:rPr>
        <w:t xml:space="preserve">и государственных программ, то </w:t>
      </w:r>
      <w:r w:rsidRPr="002E4F85">
        <w:rPr>
          <w:rFonts w:ascii="Arial" w:hAnsi="Arial" w:cs="Arial"/>
          <w:color w:val="000000"/>
          <w:sz w:val="28"/>
          <w:szCs w:val="28"/>
          <w:lang w:val="kk-KZ"/>
        </w:rPr>
        <w:t>в ходе реализации программы развития продуктивной занятости и м</w:t>
      </w:r>
      <w:r w:rsidR="007D086A" w:rsidRPr="002E4F85">
        <w:rPr>
          <w:rFonts w:ascii="Arial" w:hAnsi="Arial" w:cs="Arial"/>
          <w:color w:val="000000"/>
          <w:sz w:val="28"/>
          <w:szCs w:val="28"/>
          <w:lang w:val="kk-KZ"/>
        </w:rPr>
        <w:t>ассового предпринимательства «Ең</w:t>
      </w:r>
      <w:r w:rsidRPr="002E4F85">
        <w:rPr>
          <w:rFonts w:ascii="Arial" w:hAnsi="Arial" w:cs="Arial"/>
          <w:color w:val="000000"/>
          <w:sz w:val="28"/>
          <w:szCs w:val="28"/>
          <w:lang w:val="kk-KZ"/>
        </w:rPr>
        <w:t xml:space="preserve">бек» </w:t>
      </w:r>
      <w:r w:rsidR="002E4F85" w:rsidRPr="002E4F85">
        <w:rPr>
          <w:rFonts w:ascii="Arial" w:hAnsi="Arial" w:cs="Arial"/>
          <w:sz w:val="28"/>
          <w:szCs w:val="28"/>
          <w:lang w:val="kk-KZ"/>
        </w:rPr>
        <w:t>по бюджетной программе 333 003 «Программа занятости» управлением занятости и социальной защиты в целом не достигнуты 6 показателей результата, из них по 4 показателям бюджетные средства полностью освоены.</w:t>
      </w:r>
    </w:p>
    <w:p w:rsidR="002E4F85" w:rsidRPr="00310011" w:rsidRDefault="002E4F85" w:rsidP="00310011">
      <w:pPr>
        <w:pStyle w:val="a4"/>
        <w:widowControl w:val="0"/>
        <w:pBdr>
          <w:bottom w:val="single" w:sz="4" w:space="31" w:color="FFFFFF"/>
        </w:pBdr>
        <w:spacing w:line="360" w:lineRule="auto"/>
        <w:ind w:firstLine="567"/>
        <w:jc w:val="both"/>
        <w:rPr>
          <w:rFonts w:ascii="Arial" w:hAnsi="Arial" w:cs="Arial"/>
          <w:sz w:val="28"/>
          <w:szCs w:val="28"/>
          <w:lang w:val="kk-KZ"/>
        </w:rPr>
      </w:pPr>
      <w:r w:rsidRPr="002E4F85">
        <w:rPr>
          <w:rFonts w:ascii="Arial" w:eastAsia="Calibri" w:hAnsi="Arial" w:cs="Arial"/>
          <w:sz w:val="28"/>
          <w:szCs w:val="28"/>
          <w:lang w:val="kk-KZ" w:eastAsia="kk-KZ"/>
        </w:rPr>
        <w:t xml:space="preserve">Следует отметить, что планируемое количество человек не вошло в число получателей, то есть показатели планового результата не правильно запланированы. В этой связи показатели результатов данной </w:t>
      </w:r>
      <w:r w:rsidRPr="002E4F85">
        <w:rPr>
          <w:rFonts w:ascii="Arial" w:hAnsi="Arial" w:cs="Arial"/>
          <w:noProof/>
          <w:sz w:val="28"/>
          <w:szCs w:val="28"/>
          <w:lang w:val="kk-KZ"/>
        </w:rPr>
        <w:t>программы не выполнены.</w:t>
      </w:r>
      <w:r w:rsidRPr="002E4F85">
        <w:rPr>
          <w:rFonts w:ascii="Arial" w:eastAsia="Calibri" w:hAnsi="Arial" w:cs="Arial"/>
          <w:sz w:val="28"/>
          <w:szCs w:val="28"/>
          <w:lang w:val="kk-KZ" w:eastAsia="kk-KZ"/>
        </w:rPr>
        <w:t xml:space="preserve"> </w:t>
      </w:r>
      <w:r w:rsidR="00A43A4F" w:rsidRPr="00A43A4F">
        <w:rPr>
          <w:rFonts w:ascii="Arial" w:hAnsi="Arial" w:cs="Arial"/>
          <w:color w:val="000000"/>
          <w:sz w:val="28"/>
          <w:szCs w:val="28"/>
          <w:lang w:val="kk-KZ"/>
        </w:rPr>
        <w:t xml:space="preserve">То есть, </w:t>
      </w:r>
      <w:r w:rsidRPr="002E4F85">
        <w:rPr>
          <w:rFonts w:ascii="Arial" w:hAnsi="Arial" w:cs="Arial"/>
          <w:sz w:val="28"/>
          <w:szCs w:val="28"/>
          <w:lang w:val="kk-KZ"/>
        </w:rPr>
        <w:t>неправильно запланированный показатель, в свою очередь, отрицательно повлиял на достижение прямых и конечных результатов данной программы.</w:t>
      </w:r>
    </w:p>
    <w:p w:rsidR="00A37A29" w:rsidRDefault="00A43A4F" w:rsidP="00A37A29">
      <w:pPr>
        <w:pStyle w:val="a4"/>
        <w:widowControl w:val="0"/>
        <w:pBdr>
          <w:bottom w:val="single" w:sz="4" w:space="31" w:color="FFFFFF"/>
        </w:pBdr>
        <w:spacing w:line="360" w:lineRule="auto"/>
        <w:ind w:firstLine="567"/>
        <w:jc w:val="both"/>
        <w:rPr>
          <w:rFonts w:ascii="Arial" w:hAnsi="Arial" w:cs="Arial"/>
          <w:sz w:val="28"/>
          <w:szCs w:val="28"/>
          <w:lang w:val="kk-KZ"/>
        </w:rPr>
      </w:pPr>
      <w:r w:rsidRPr="00CD64BF">
        <w:rPr>
          <w:rFonts w:ascii="Arial" w:hAnsi="Arial" w:cs="Arial"/>
          <w:color w:val="000000"/>
          <w:sz w:val="28"/>
          <w:szCs w:val="28"/>
          <w:lang w:val="kk-KZ"/>
        </w:rPr>
        <w:t xml:space="preserve">Также, в реализации государственной программы развития агропромышленного комплекса Республики Казахстан </w:t>
      </w:r>
      <w:r w:rsidR="00CD64BF" w:rsidRPr="00CD64BF">
        <w:rPr>
          <w:rFonts w:ascii="Arial" w:hAnsi="Arial" w:cs="Arial"/>
          <w:sz w:val="28"/>
          <w:szCs w:val="28"/>
          <w:lang w:val="kk-KZ"/>
        </w:rPr>
        <w:t>не проводилось сопоставление индикаторов «Рост производительности труда по отношению к предыдущему году» и «Индекс физического объема валовой продукции (услуг) сельского хозяйства» с уровнем 2015 года, как указано в государственной программе за 2019 года. Индикатор "Объем экспорта обработанной сельскохозяйственной продукции" должен планироваться средствами. Остальной 1 индикатор ("Объем импорта продовольственных товаров") по управлению не запланирован.</w:t>
      </w:r>
    </w:p>
    <w:p w:rsidR="00A37A29" w:rsidRPr="00A37A29" w:rsidRDefault="00A37A29" w:rsidP="00A37A29">
      <w:pPr>
        <w:pStyle w:val="a4"/>
        <w:widowControl w:val="0"/>
        <w:pBdr>
          <w:bottom w:val="single" w:sz="4" w:space="31" w:color="FFFFFF"/>
        </w:pBdr>
        <w:spacing w:line="360" w:lineRule="auto"/>
        <w:ind w:firstLine="567"/>
        <w:jc w:val="both"/>
        <w:rPr>
          <w:rFonts w:ascii="Arial" w:hAnsi="Arial" w:cs="Arial"/>
          <w:sz w:val="28"/>
          <w:szCs w:val="28"/>
          <w:lang w:val="kk-KZ"/>
        </w:rPr>
      </w:pPr>
      <w:r w:rsidRPr="00A37A29">
        <w:rPr>
          <w:rFonts w:ascii="Arial" w:hAnsi="Arial" w:cs="Arial"/>
          <w:sz w:val="28"/>
          <w:szCs w:val="28"/>
          <w:lang w:val="kk-KZ"/>
        </w:rPr>
        <w:t xml:space="preserve">Кроме того, </w:t>
      </w:r>
      <w:r>
        <w:rPr>
          <w:rFonts w:ascii="Arial" w:hAnsi="Arial" w:cs="Arial"/>
          <w:sz w:val="28"/>
          <w:szCs w:val="28"/>
          <w:lang w:val="kk-KZ"/>
        </w:rPr>
        <w:t>у</w:t>
      </w:r>
      <w:r w:rsidRPr="00A37A29">
        <w:rPr>
          <w:rFonts w:ascii="Arial" w:hAnsi="Arial" w:cs="Arial"/>
          <w:sz w:val="28"/>
          <w:szCs w:val="28"/>
          <w:lang w:val="kk-KZ"/>
        </w:rPr>
        <w:t>правлени</w:t>
      </w:r>
      <w:r>
        <w:rPr>
          <w:rFonts w:ascii="Arial" w:hAnsi="Arial" w:cs="Arial"/>
          <w:sz w:val="28"/>
          <w:szCs w:val="28"/>
          <w:lang w:val="kk-KZ"/>
        </w:rPr>
        <w:t>ем</w:t>
      </w:r>
      <w:r w:rsidRPr="00A37A29">
        <w:rPr>
          <w:rFonts w:ascii="Arial" w:hAnsi="Arial" w:cs="Arial"/>
          <w:sz w:val="28"/>
          <w:szCs w:val="28"/>
          <w:lang w:val="kk-KZ"/>
        </w:rPr>
        <w:t xml:space="preserve"> сельского хозяйства и ветеринарии не выполнены работы на соответствующем уровне по исполнению в </w:t>
      </w:r>
      <w:r w:rsidRPr="00A37A29">
        <w:rPr>
          <w:rFonts w:ascii="Arial" w:hAnsi="Arial" w:cs="Arial"/>
          <w:sz w:val="28"/>
          <w:szCs w:val="28"/>
          <w:lang w:val="kk-KZ"/>
        </w:rPr>
        <w:lastRenderedPageBreak/>
        <w:t>целом 17 показателей результатов и 29 мероприятий, реализация которых запланирована в 9-ти задачах государственной программы, причине того, что городу Шымкент нет плановых обязательств.</w:t>
      </w:r>
    </w:p>
    <w:p w:rsidR="00A37A29" w:rsidRPr="00A37A29" w:rsidRDefault="00A43A4F" w:rsidP="00A37A29">
      <w:pPr>
        <w:pStyle w:val="a4"/>
        <w:widowControl w:val="0"/>
        <w:pBdr>
          <w:bottom w:val="single" w:sz="4" w:space="31" w:color="FFFFFF"/>
        </w:pBdr>
        <w:spacing w:line="276" w:lineRule="auto"/>
        <w:ind w:firstLine="709"/>
        <w:jc w:val="both"/>
        <w:rPr>
          <w:rFonts w:ascii="Arial" w:hAnsi="Arial" w:cs="Arial"/>
          <w:i/>
          <w:sz w:val="20"/>
          <w:szCs w:val="20"/>
          <w:lang w:val="kk-KZ"/>
        </w:rPr>
      </w:pPr>
      <w:r w:rsidRPr="00A37A29">
        <w:rPr>
          <w:rFonts w:ascii="Arial" w:hAnsi="Arial" w:cs="Arial"/>
          <w:i/>
          <w:color w:val="000000"/>
          <w:sz w:val="20"/>
          <w:szCs w:val="20"/>
          <w:lang w:val="kk-KZ"/>
        </w:rPr>
        <w:t xml:space="preserve">Справочно: </w:t>
      </w:r>
      <w:r w:rsidR="00A37A29" w:rsidRPr="00A37A29">
        <w:rPr>
          <w:rFonts w:ascii="Arial" w:hAnsi="Arial" w:cs="Arial"/>
          <w:i/>
          <w:sz w:val="20"/>
          <w:szCs w:val="20"/>
          <w:lang w:val="kk-KZ"/>
        </w:rPr>
        <w:t>главной проблемой качественной и полноценной реализации государственной программы на региональном уровне является отсутствие контроля по индикаторам, показателям результатов и мероприятия</w:t>
      </w:r>
      <w:r w:rsidR="00A37A29" w:rsidRPr="00A37A29">
        <w:rPr>
          <w:rFonts w:ascii="Arial" w:hAnsi="Arial" w:cs="Arial"/>
          <w:i/>
          <w:sz w:val="20"/>
          <w:szCs w:val="20"/>
        </w:rPr>
        <w:t>,</w:t>
      </w:r>
      <w:r w:rsidR="00A37A29" w:rsidRPr="00A37A29">
        <w:rPr>
          <w:rFonts w:ascii="Arial" w:hAnsi="Arial" w:cs="Arial"/>
          <w:i/>
          <w:sz w:val="20"/>
          <w:szCs w:val="20"/>
          <w:lang w:val="kk-KZ"/>
        </w:rPr>
        <w:t xml:space="preserve"> определенных для местного исполнительного органа (не утверждение плана мероприятий на местном уровне) и ненадлежащего исполнения работ по управлению и реализации мероприятий со стороны ответственного органа.</w:t>
      </w:r>
    </w:p>
    <w:p w:rsidR="00A37A29" w:rsidRPr="00A37A29" w:rsidRDefault="00A37A29" w:rsidP="00A37A29">
      <w:pPr>
        <w:pStyle w:val="a4"/>
        <w:widowControl w:val="0"/>
        <w:pBdr>
          <w:bottom w:val="single" w:sz="4" w:space="31" w:color="FFFFFF"/>
        </w:pBdr>
        <w:spacing w:line="360" w:lineRule="auto"/>
        <w:ind w:firstLine="709"/>
        <w:jc w:val="both"/>
        <w:rPr>
          <w:rFonts w:ascii="Arial" w:hAnsi="Arial" w:cs="Arial"/>
          <w:sz w:val="28"/>
          <w:szCs w:val="28"/>
          <w:lang w:val="kk-KZ"/>
        </w:rPr>
      </w:pPr>
      <w:r w:rsidRPr="00A37A29">
        <w:rPr>
          <w:rFonts w:ascii="Arial" w:hAnsi="Arial" w:cs="Arial"/>
          <w:sz w:val="28"/>
          <w:szCs w:val="28"/>
          <w:lang w:val="kk-KZ"/>
        </w:rPr>
        <w:t xml:space="preserve">Это, в свою очередь, </w:t>
      </w:r>
      <w:r>
        <w:rPr>
          <w:rFonts w:ascii="Arial" w:hAnsi="Arial" w:cs="Arial"/>
          <w:sz w:val="28"/>
          <w:szCs w:val="28"/>
          <w:lang w:val="kk-KZ"/>
        </w:rPr>
        <w:t>показывает</w:t>
      </w:r>
      <w:r w:rsidRPr="00A37A29">
        <w:rPr>
          <w:rFonts w:ascii="Arial" w:hAnsi="Arial" w:cs="Arial"/>
          <w:sz w:val="28"/>
          <w:szCs w:val="28"/>
          <w:lang w:val="kk-KZ"/>
        </w:rPr>
        <w:t xml:space="preserve"> отрицательн</w:t>
      </w:r>
      <w:r>
        <w:rPr>
          <w:rFonts w:ascii="Arial" w:hAnsi="Arial" w:cs="Arial"/>
          <w:sz w:val="28"/>
          <w:szCs w:val="28"/>
          <w:lang w:val="kk-KZ"/>
        </w:rPr>
        <w:t>ый</w:t>
      </w:r>
      <w:r w:rsidRPr="00A37A29">
        <w:rPr>
          <w:rFonts w:ascii="Arial" w:hAnsi="Arial" w:cs="Arial"/>
          <w:sz w:val="28"/>
          <w:szCs w:val="28"/>
          <w:lang w:val="kk-KZ"/>
        </w:rPr>
        <w:t xml:space="preserve"> результат качественной и эффективной реализации государственной программы на региональном уровне.</w:t>
      </w:r>
    </w:p>
    <w:p w:rsidR="00C167AE" w:rsidRDefault="00A43A4F" w:rsidP="00C167AE">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5.</w:t>
      </w:r>
      <w:r w:rsidR="00A37A29">
        <w:rPr>
          <w:rFonts w:ascii="Arial" w:hAnsi="Arial" w:cs="Arial"/>
          <w:color w:val="000000"/>
          <w:sz w:val="28"/>
          <w:szCs w:val="28"/>
          <w:lang w:val="kk-KZ"/>
        </w:rPr>
        <w:t xml:space="preserve"> О</w:t>
      </w:r>
      <w:r w:rsidRPr="00A43A4F">
        <w:rPr>
          <w:rFonts w:ascii="Arial" w:hAnsi="Arial" w:cs="Arial"/>
          <w:color w:val="000000"/>
          <w:sz w:val="28"/>
          <w:szCs w:val="28"/>
          <w:lang w:val="kk-KZ"/>
        </w:rPr>
        <w:t xml:space="preserve">дним из следующих наиболее </w:t>
      </w:r>
      <w:r w:rsidR="00A37A29">
        <w:rPr>
          <w:rFonts w:ascii="Arial" w:hAnsi="Arial" w:cs="Arial"/>
          <w:color w:val="000000"/>
          <w:sz w:val="28"/>
          <w:szCs w:val="28"/>
          <w:lang w:val="kk-KZ"/>
        </w:rPr>
        <w:t>важных</w:t>
      </w:r>
      <w:r w:rsidRPr="00A43A4F">
        <w:rPr>
          <w:rFonts w:ascii="Arial" w:hAnsi="Arial" w:cs="Arial"/>
          <w:color w:val="000000"/>
          <w:sz w:val="28"/>
          <w:szCs w:val="28"/>
          <w:lang w:val="kk-KZ"/>
        </w:rPr>
        <w:t xml:space="preserve"> вопросов является эффективност</w:t>
      </w:r>
      <w:r w:rsidR="00A37A29">
        <w:rPr>
          <w:rFonts w:ascii="Arial" w:hAnsi="Arial" w:cs="Arial"/>
          <w:color w:val="000000"/>
          <w:sz w:val="28"/>
          <w:szCs w:val="28"/>
          <w:lang w:val="kk-KZ"/>
        </w:rPr>
        <w:t>ь</w:t>
      </w:r>
      <w:r w:rsidRPr="00A43A4F">
        <w:rPr>
          <w:rFonts w:ascii="Arial" w:hAnsi="Arial" w:cs="Arial"/>
          <w:color w:val="000000"/>
          <w:sz w:val="28"/>
          <w:szCs w:val="28"/>
          <w:lang w:val="kk-KZ"/>
        </w:rPr>
        <w:t xml:space="preserve"> квазигосударственного сектора. К сожалению, на сегодняшний день мы не можем отметить </w:t>
      </w:r>
      <w:r w:rsidR="00A37A29">
        <w:rPr>
          <w:rFonts w:ascii="Arial" w:hAnsi="Arial" w:cs="Arial"/>
          <w:color w:val="000000"/>
          <w:sz w:val="28"/>
          <w:szCs w:val="28"/>
          <w:lang w:val="kk-KZ"/>
        </w:rPr>
        <w:t>положительные</w:t>
      </w:r>
      <w:r w:rsidRPr="00A43A4F">
        <w:rPr>
          <w:rFonts w:ascii="Arial" w:hAnsi="Arial" w:cs="Arial"/>
          <w:color w:val="000000"/>
          <w:sz w:val="28"/>
          <w:szCs w:val="28"/>
          <w:lang w:val="kk-KZ"/>
        </w:rPr>
        <w:t xml:space="preserve"> изменения в управлении активами квазигосударственного сектора. Деятельность субъектов квазигосударственного сектора в основном зависит от бюджетных средств и не стремится к получению доходов через свои услуги</w:t>
      </w:r>
      <w:r w:rsidR="00A37A29">
        <w:rPr>
          <w:rFonts w:ascii="Arial" w:hAnsi="Arial" w:cs="Arial"/>
          <w:color w:val="000000"/>
          <w:sz w:val="28"/>
          <w:szCs w:val="28"/>
          <w:lang w:val="kk-KZ"/>
        </w:rPr>
        <w:t>. Кроме того, по итогам года некоторыми</w:t>
      </w:r>
      <w:r w:rsidRPr="00A43A4F">
        <w:rPr>
          <w:rFonts w:ascii="Arial" w:hAnsi="Arial" w:cs="Arial"/>
          <w:color w:val="000000"/>
          <w:sz w:val="28"/>
          <w:szCs w:val="28"/>
          <w:lang w:val="kk-KZ"/>
        </w:rPr>
        <w:t xml:space="preserve"> субъект</w:t>
      </w:r>
      <w:r w:rsidR="00A37A29">
        <w:rPr>
          <w:rFonts w:ascii="Arial" w:hAnsi="Arial" w:cs="Arial"/>
          <w:color w:val="000000"/>
          <w:sz w:val="28"/>
          <w:szCs w:val="28"/>
          <w:lang w:val="kk-KZ"/>
        </w:rPr>
        <w:t>ами</w:t>
      </w:r>
      <w:r w:rsidRPr="00A43A4F">
        <w:rPr>
          <w:rFonts w:ascii="Arial" w:hAnsi="Arial" w:cs="Arial"/>
          <w:color w:val="000000"/>
          <w:sz w:val="28"/>
          <w:szCs w:val="28"/>
          <w:lang w:val="kk-KZ"/>
        </w:rPr>
        <w:t xml:space="preserve"> квазигосударственного сектора не перечислены в бюджет часть чистого дохода (дивиденда), причитающегося в бюджет. </w:t>
      </w:r>
      <w:r w:rsidR="00226176">
        <w:rPr>
          <w:rFonts w:ascii="Arial" w:hAnsi="Arial" w:cs="Arial"/>
          <w:color w:val="000000"/>
          <w:sz w:val="28"/>
          <w:szCs w:val="28"/>
          <w:lang w:val="kk-KZ"/>
        </w:rPr>
        <w:t xml:space="preserve">Анализ показал, высокую долю </w:t>
      </w:r>
      <w:r w:rsidR="00226176" w:rsidRPr="00A43A4F">
        <w:rPr>
          <w:rFonts w:ascii="Arial" w:hAnsi="Arial" w:cs="Arial"/>
          <w:color w:val="000000"/>
          <w:sz w:val="28"/>
          <w:szCs w:val="28"/>
          <w:lang w:val="kk-KZ"/>
        </w:rPr>
        <w:t xml:space="preserve">административных расходов </w:t>
      </w:r>
      <w:r w:rsidR="00226176">
        <w:rPr>
          <w:rFonts w:ascii="Arial" w:hAnsi="Arial" w:cs="Arial"/>
          <w:color w:val="000000"/>
          <w:sz w:val="28"/>
          <w:szCs w:val="28"/>
          <w:lang w:val="kk-KZ"/>
        </w:rPr>
        <w:t>с</w:t>
      </w:r>
      <w:r w:rsidRPr="00A43A4F">
        <w:rPr>
          <w:rFonts w:ascii="Arial" w:hAnsi="Arial" w:cs="Arial"/>
          <w:color w:val="000000"/>
          <w:sz w:val="28"/>
          <w:szCs w:val="28"/>
          <w:lang w:val="kk-KZ"/>
        </w:rPr>
        <w:t>реди общих расходов.</w:t>
      </w:r>
      <w:r w:rsidR="00226176">
        <w:rPr>
          <w:rFonts w:ascii="Arial" w:hAnsi="Arial" w:cs="Arial"/>
          <w:color w:val="000000"/>
          <w:sz w:val="28"/>
          <w:szCs w:val="28"/>
          <w:lang w:val="kk-KZ"/>
        </w:rPr>
        <w:t xml:space="preserve"> </w:t>
      </w:r>
      <w:r w:rsidRPr="00A43A4F">
        <w:rPr>
          <w:rFonts w:ascii="Arial" w:hAnsi="Arial" w:cs="Arial"/>
          <w:color w:val="000000"/>
          <w:sz w:val="28"/>
          <w:szCs w:val="28"/>
          <w:lang w:val="kk-KZ"/>
        </w:rPr>
        <w:t xml:space="preserve">Например, деятельность </w:t>
      </w:r>
      <w:r w:rsidR="00226176">
        <w:rPr>
          <w:rFonts w:ascii="Arial" w:hAnsi="Arial" w:cs="Arial"/>
          <w:color w:val="000000"/>
          <w:sz w:val="28"/>
          <w:szCs w:val="28"/>
          <w:lang w:val="kk-KZ"/>
        </w:rPr>
        <w:t xml:space="preserve">АО "Футбольный клуб" Ордабасы </w:t>
      </w:r>
      <w:r w:rsidR="00226176" w:rsidRPr="00A43A4F">
        <w:rPr>
          <w:rFonts w:ascii="Arial" w:hAnsi="Arial" w:cs="Arial"/>
          <w:color w:val="000000"/>
          <w:sz w:val="28"/>
          <w:szCs w:val="28"/>
          <w:lang w:val="kk-KZ"/>
        </w:rPr>
        <w:t xml:space="preserve">в 2019 году </w:t>
      </w:r>
      <w:r w:rsidRPr="00A43A4F">
        <w:rPr>
          <w:rFonts w:ascii="Arial" w:hAnsi="Arial" w:cs="Arial"/>
          <w:color w:val="000000"/>
          <w:sz w:val="28"/>
          <w:szCs w:val="28"/>
          <w:lang w:val="kk-KZ"/>
        </w:rPr>
        <w:t>финансировалась из бюджета на сумму 5 968 919,0 тыс. тенге и 100% или вс</w:t>
      </w:r>
      <w:r w:rsidR="00226176">
        <w:rPr>
          <w:rFonts w:ascii="Arial" w:hAnsi="Arial" w:cs="Arial"/>
          <w:color w:val="000000"/>
          <w:sz w:val="28"/>
          <w:szCs w:val="28"/>
          <w:lang w:val="kk-KZ"/>
        </w:rPr>
        <w:t xml:space="preserve">я сумма </w:t>
      </w:r>
      <w:r w:rsidRPr="00A43A4F">
        <w:rPr>
          <w:rFonts w:ascii="Arial" w:hAnsi="Arial" w:cs="Arial"/>
          <w:color w:val="000000"/>
          <w:sz w:val="28"/>
          <w:szCs w:val="28"/>
          <w:lang w:val="kk-KZ"/>
        </w:rPr>
        <w:t>использова</w:t>
      </w:r>
      <w:r w:rsidR="00226176">
        <w:rPr>
          <w:rFonts w:ascii="Arial" w:hAnsi="Arial" w:cs="Arial"/>
          <w:color w:val="000000"/>
          <w:sz w:val="28"/>
          <w:szCs w:val="28"/>
          <w:lang w:val="kk-KZ"/>
        </w:rPr>
        <w:t>на</w:t>
      </w:r>
      <w:r w:rsidRPr="00A43A4F">
        <w:rPr>
          <w:rFonts w:ascii="Arial" w:hAnsi="Arial" w:cs="Arial"/>
          <w:color w:val="000000"/>
          <w:sz w:val="28"/>
          <w:szCs w:val="28"/>
          <w:lang w:val="kk-KZ"/>
        </w:rPr>
        <w:t xml:space="preserve"> только на административные расходы и вопросы извлечения прибыли.</w:t>
      </w:r>
    </w:p>
    <w:p w:rsidR="00226176" w:rsidRPr="00C167AE" w:rsidRDefault="00226176" w:rsidP="00C167AE">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226176">
        <w:rPr>
          <w:rFonts w:ascii="Arial" w:hAnsi="Arial" w:cs="Arial"/>
          <w:sz w:val="28"/>
          <w:szCs w:val="28"/>
          <w:lang w:val="kk-KZ"/>
        </w:rPr>
        <w:t>На конец 2019 года остаток на счетах ГКП «Ветеринарная служба" города Шымкент за счет бюджета составил 5 724,2 тыс. тенге, на счетах ГККП и ГКП на ПХВ, подведомственных управлению здравоохранения города Шымкент, на конец года остались остатки бюджетных средств в сумме Бюджетн</w:t>
      </w:r>
      <w:r w:rsidR="00C167AE">
        <w:rPr>
          <w:rFonts w:ascii="Arial" w:hAnsi="Arial" w:cs="Arial"/>
          <w:sz w:val="28"/>
          <w:szCs w:val="28"/>
          <w:lang w:val="kk-KZ"/>
        </w:rPr>
        <w:t>ым</w:t>
      </w:r>
      <w:r w:rsidRPr="00226176">
        <w:rPr>
          <w:rFonts w:ascii="Arial" w:hAnsi="Arial" w:cs="Arial"/>
          <w:sz w:val="28"/>
          <w:szCs w:val="28"/>
          <w:lang w:val="kk-KZ"/>
        </w:rPr>
        <w:t xml:space="preserve"> кодекс</w:t>
      </w:r>
      <w:r w:rsidR="00C167AE">
        <w:rPr>
          <w:rFonts w:ascii="Arial" w:hAnsi="Arial" w:cs="Arial"/>
          <w:sz w:val="28"/>
          <w:szCs w:val="28"/>
          <w:lang w:val="kk-KZ"/>
        </w:rPr>
        <w:t>ом</w:t>
      </w:r>
      <w:r w:rsidRPr="00226176">
        <w:rPr>
          <w:rFonts w:ascii="Arial" w:hAnsi="Arial" w:cs="Arial"/>
          <w:sz w:val="28"/>
          <w:szCs w:val="28"/>
          <w:lang w:val="kk-KZ"/>
        </w:rPr>
        <w:t xml:space="preserve"> Республики Казахстан допущено неэффективное исполнение бюджетных средств.</w:t>
      </w:r>
    </w:p>
    <w:p w:rsidR="00A43A4F" w:rsidRPr="00A43A4F" w:rsidRDefault="00A43A4F" w:rsidP="00A43A4F">
      <w:pPr>
        <w:pStyle w:val="a4"/>
        <w:widowControl w:val="0"/>
        <w:pBdr>
          <w:bottom w:val="single" w:sz="4" w:space="31" w:color="FFFFFF"/>
        </w:pBdr>
        <w:spacing w:line="360" w:lineRule="auto"/>
        <w:ind w:firstLine="567"/>
        <w:jc w:val="both"/>
        <w:rPr>
          <w:rFonts w:ascii="Arial" w:hAnsi="Arial" w:cs="Arial"/>
          <w:color w:val="000000"/>
          <w:sz w:val="28"/>
          <w:szCs w:val="28"/>
          <w:lang w:val="kk-KZ"/>
        </w:rPr>
      </w:pPr>
      <w:r w:rsidRPr="00A43A4F">
        <w:rPr>
          <w:rFonts w:ascii="Arial" w:hAnsi="Arial" w:cs="Arial"/>
          <w:color w:val="000000"/>
          <w:sz w:val="28"/>
          <w:szCs w:val="28"/>
          <w:lang w:val="kk-KZ"/>
        </w:rPr>
        <w:t>Подводя итоги, в отчет</w:t>
      </w:r>
      <w:r w:rsidR="00C167AE">
        <w:rPr>
          <w:rFonts w:ascii="Arial" w:hAnsi="Arial" w:cs="Arial"/>
          <w:color w:val="000000"/>
          <w:sz w:val="28"/>
          <w:szCs w:val="28"/>
          <w:lang w:val="kk-KZ"/>
        </w:rPr>
        <w:t xml:space="preserve">е об исполнении бюджета города </w:t>
      </w:r>
      <w:r w:rsidR="00C167AE">
        <w:rPr>
          <w:rFonts w:ascii="Arial" w:hAnsi="Arial" w:cs="Arial"/>
          <w:color w:val="000000"/>
          <w:sz w:val="28"/>
          <w:szCs w:val="28"/>
          <w:lang w:val="kk-KZ"/>
        </w:rPr>
        <w:lastRenderedPageBreak/>
        <w:t>Р</w:t>
      </w:r>
      <w:r w:rsidRPr="00A43A4F">
        <w:rPr>
          <w:rFonts w:ascii="Arial" w:hAnsi="Arial" w:cs="Arial"/>
          <w:color w:val="000000"/>
          <w:sz w:val="28"/>
          <w:szCs w:val="28"/>
          <w:lang w:val="kk-KZ"/>
        </w:rPr>
        <w:t>евизионной комиссией даны выводы и рекомендации по повышению эффективности реализации бюджета.</w:t>
      </w:r>
    </w:p>
    <w:sectPr w:rsidR="00A43A4F" w:rsidRPr="00A43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41C"/>
    <w:rsid w:val="00112C9E"/>
    <w:rsid w:val="00144865"/>
    <w:rsid w:val="00147010"/>
    <w:rsid w:val="00226176"/>
    <w:rsid w:val="002E4F85"/>
    <w:rsid w:val="00310011"/>
    <w:rsid w:val="003F566A"/>
    <w:rsid w:val="0047543A"/>
    <w:rsid w:val="00477C07"/>
    <w:rsid w:val="00527E95"/>
    <w:rsid w:val="00536A91"/>
    <w:rsid w:val="005D0B20"/>
    <w:rsid w:val="00635E30"/>
    <w:rsid w:val="00641030"/>
    <w:rsid w:val="006779C9"/>
    <w:rsid w:val="00721231"/>
    <w:rsid w:val="00765D4F"/>
    <w:rsid w:val="00782C8E"/>
    <w:rsid w:val="007D086A"/>
    <w:rsid w:val="00826167"/>
    <w:rsid w:val="009A77BF"/>
    <w:rsid w:val="009B4383"/>
    <w:rsid w:val="00A37A29"/>
    <w:rsid w:val="00A43A4F"/>
    <w:rsid w:val="00C167AE"/>
    <w:rsid w:val="00C3441C"/>
    <w:rsid w:val="00CD64BF"/>
    <w:rsid w:val="00E77F22"/>
    <w:rsid w:val="00F52E29"/>
    <w:rsid w:val="00FF6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4506"/>
  <w15:chartTrackingRefBased/>
  <w15:docId w15:val="{9EA6EF00-45CE-45D6-A8D2-8D200F8E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
    <w:link w:val="a4"/>
    <w:uiPriority w:val="99"/>
    <w:locked/>
    <w:rsid w:val="00A43A4F"/>
    <w:rPr>
      <w:rFonts w:ascii="Times New Roman" w:eastAsia="Times New Roman" w:hAnsi="Times New Roman" w:cs="Times New Roman"/>
      <w:sz w:val="24"/>
      <w:szCs w:val="24"/>
    </w:rPr>
  </w:style>
  <w:style w:type="paragraph" w:styleId="a4">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Обычный (Web)1 Знак,Знак4 Знак,Знак4 Знак Знак Зн,Знак Знак3"/>
    <w:basedOn w:val="a"/>
    <w:link w:val="a3"/>
    <w:uiPriority w:val="99"/>
    <w:unhideWhenUsed/>
    <w:qFormat/>
    <w:rsid w:val="00A43A4F"/>
    <w:pPr>
      <w:tabs>
        <w:tab w:val="center" w:pos="4677"/>
        <w:tab w:val="right" w:pos="9355"/>
      </w:tab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656041">
      <w:bodyDiv w:val="1"/>
      <w:marLeft w:val="0"/>
      <w:marRight w:val="0"/>
      <w:marTop w:val="0"/>
      <w:marBottom w:val="0"/>
      <w:divBdr>
        <w:top w:val="none" w:sz="0" w:space="0" w:color="auto"/>
        <w:left w:val="none" w:sz="0" w:space="0" w:color="auto"/>
        <w:bottom w:val="none" w:sz="0" w:space="0" w:color="auto"/>
        <w:right w:val="none" w:sz="0" w:space="0" w:color="auto"/>
      </w:divBdr>
    </w:div>
    <w:div w:id="1181161685">
      <w:bodyDiv w:val="1"/>
      <w:marLeft w:val="0"/>
      <w:marRight w:val="0"/>
      <w:marTop w:val="0"/>
      <w:marBottom w:val="0"/>
      <w:divBdr>
        <w:top w:val="none" w:sz="0" w:space="0" w:color="auto"/>
        <w:left w:val="none" w:sz="0" w:space="0" w:color="auto"/>
        <w:bottom w:val="none" w:sz="0" w:space="0" w:color="auto"/>
        <w:right w:val="none" w:sz="0" w:space="0" w:color="auto"/>
      </w:divBdr>
    </w:div>
    <w:div w:id="173369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AC54-3CF0-4BAA-8C4F-D0FFDA029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1456</Words>
  <Characters>8303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User</cp:lastModifiedBy>
  <cp:revision>21</cp:revision>
  <dcterms:created xsi:type="dcterms:W3CDTF">2020-10-11T06:28:00Z</dcterms:created>
  <dcterms:modified xsi:type="dcterms:W3CDTF">2020-10-12T03:20:00Z</dcterms:modified>
</cp:coreProperties>
</file>